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12" w:rsidRPr="00025E12" w:rsidRDefault="00025E12" w:rsidP="00025E12">
      <w:pPr>
        <w:widowControl/>
        <w:shd w:val="clear" w:color="auto" w:fill="FFFFFF"/>
        <w:spacing w:before="100" w:beforeAutospacing="1" w:after="100" w:afterAutospacing="1" w:line="360" w:lineRule="auto"/>
        <w:rPr>
          <w:rFonts w:asciiTheme="minorEastAsia" w:hAnsiTheme="minorEastAsia" w:cs="宋体-PUA" w:hint="eastAsia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025E12">
        <w:rPr>
          <w:rFonts w:asciiTheme="minorEastAsia" w:hAnsiTheme="minorEastAsia" w:cs="宋体-PUA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附件：1</w:t>
      </w:r>
    </w:p>
    <w:p w:rsidR="00886F71" w:rsidRPr="00025E12" w:rsidRDefault="00886F71" w:rsidP="00025E12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883"/>
        <w:jc w:val="center"/>
        <w:rPr>
          <w:rFonts w:asciiTheme="minorEastAsia" w:hAnsiTheme="minorEastAsia" w:cs="宋体-PUA"/>
          <w:b/>
          <w:color w:val="000000" w:themeColor="text1"/>
          <w:kern w:val="0"/>
          <w:sz w:val="44"/>
          <w:szCs w:val="44"/>
          <w:shd w:val="clear" w:color="auto" w:fill="FFFFFF"/>
        </w:rPr>
      </w:pPr>
      <w:r w:rsidRPr="00025E12">
        <w:rPr>
          <w:rFonts w:asciiTheme="minorEastAsia" w:hAnsiTheme="minorEastAsia" w:cs="宋体-PUA" w:hint="eastAsia"/>
          <w:b/>
          <w:color w:val="000000" w:themeColor="text1"/>
          <w:kern w:val="0"/>
          <w:sz w:val="44"/>
          <w:szCs w:val="44"/>
          <w:shd w:val="clear" w:color="auto" w:fill="FFFFFF"/>
        </w:rPr>
        <w:t>黑龙江农垦职业学院信息公开专栏公开清单所列事项的情况</w:t>
      </w:r>
    </w:p>
    <w:tbl>
      <w:tblPr>
        <w:tblW w:w="14072" w:type="dxa"/>
        <w:tblCellSpacing w:w="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072"/>
      </w:tblGrid>
      <w:tr w:rsidR="00886F71" w:rsidRPr="00D13E56" w:rsidTr="007535F3">
        <w:trPr>
          <w:tblCellSpacing w:w="0" w:type="dxa"/>
        </w:trPr>
        <w:tc>
          <w:tcPr>
            <w:tcW w:w="14072" w:type="dxa"/>
          </w:tcPr>
          <w:tbl>
            <w:tblPr>
              <w:tblW w:w="13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99"/>
              <w:gridCol w:w="471"/>
              <w:gridCol w:w="1851"/>
              <w:gridCol w:w="7469"/>
              <w:gridCol w:w="2936"/>
            </w:tblGrid>
            <w:tr w:rsidR="00886F71" w:rsidRPr="00D13E56" w:rsidTr="000E7836">
              <w:trPr>
                <w:trHeight w:val="240"/>
                <w:jc w:val="center"/>
              </w:trPr>
              <w:tc>
                <w:tcPr>
                  <w:tcW w:w="1138" w:type="dxa"/>
                  <w:vMerge w:val="restart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项目</w:t>
                  </w:r>
                </w:p>
              </w:tc>
              <w:tc>
                <w:tcPr>
                  <w:tcW w:w="475" w:type="dxa"/>
                  <w:vMerge w:val="restart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868" w:type="dxa"/>
                  <w:vMerge w:val="restart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内容</w:t>
                  </w:r>
                </w:p>
              </w:tc>
              <w:tc>
                <w:tcPr>
                  <w:tcW w:w="10445" w:type="dxa"/>
                  <w:gridSpan w:val="2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公开情况</w:t>
                  </w: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8" w:type="dxa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网址链接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情况说明</w:t>
                  </w:r>
                </w:p>
              </w:tc>
            </w:tr>
            <w:tr w:rsidR="00886F71" w:rsidRPr="00D13E56" w:rsidTr="000E7836">
              <w:trPr>
                <w:trHeight w:val="240"/>
                <w:jc w:val="center"/>
              </w:trPr>
              <w:tc>
                <w:tcPr>
                  <w:tcW w:w="1138" w:type="dxa"/>
                  <w:vMerge w:val="restar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基本信息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学院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基本情况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http://www.nkzy.com/class/article.php?channelid=25&amp;classid=630&amp;id=8794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tcBorders>
                    <w:bottom w:val="nil"/>
                  </w:tcBorders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学院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章程以及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学院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制定的各项规章制度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0E783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0E7836" w:rsidP="000E783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章程省教育厅没有经过最后审批，待审批后上传</w:t>
                  </w: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tcBorders>
                    <w:bottom w:val="nil"/>
                  </w:tcBorders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教职工代表大会制度、工作报告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FA0843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http://www.nkzy.com/class/article.php?channelid=25&amp;classid=630&amp;id=8984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bottom w:val="nil"/>
                  </w:tcBorders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学院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发展规划、年度工作计划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及重点工作安排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197020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197020" w:rsidP="007535F3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十三五规划尚未通过审批</w:t>
                  </w:r>
                </w:p>
                <w:p w:rsidR="00197020" w:rsidRPr="00D13E56" w:rsidRDefault="00197020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年度工作计划以目标管理任务书形式下发</w:t>
                  </w: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bottom w:val="nil"/>
                  </w:tcBorders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学术委员会相关制度、年度报告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5B08B8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http://www.nkzy.com/class/index.php?channelid=25&amp;classid=630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信息公开年度报告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FA0843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http://www.nkzy.com/class/index.php?channelid=25&amp;classid=641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招生考试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招生章程、招生简章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分批次、分科类招生计划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FA0843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http://www.nkzy.com/class/index.php?channelid=25&amp;classid=631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招生咨询及考生申诉渠道，新生复查期间有关举报、调查及处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理结果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5B08B8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lastRenderedPageBreak/>
                    <w:t>http://www.nkzy.com/class/index.php?channelid=25&amp;classid=631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考生个人录取信息查询渠道和办法，分批次、分科类录取人数和录取最低分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5B08B8"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http://www.nkzy.com/class/index.php?channelid=25&amp;classid=631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财务、资产</w:t>
                  </w:r>
                </w:p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及收费信息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收支决算总表、收入决算表、支出决算表、财政拨款支出决算表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以专用财务系统上报农垦总局财务处</w:t>
                  </w:r>
                  <w:r w:rsidR="00886F71"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学院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年度财务收支预算方案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，收入、支出和财政拨款的预算表，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重大财务计划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以专用财务系统上报农垦总局财务处</w:t>
                  </w:r>
                  <w:r w:rsidR="00886F71"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各类收费的项目、依据、标准与投诉方式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0D3373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学院</w:t>
                  </w:r>
                  <w:r w:rsidR="000D3373"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收费大厅</w:t>
                  </w: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及办公楼大厅</w:t>
                  </w:r>
                  <w:r w:rsidR="000D3373"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张贴</w:t>
                  </w: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财政性资金、受捐赠财产的使用与管理情况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学院无受捐赠财产</w:t>
                  </w:r>
                  <w:r w:rsidR="00886F71"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大宗物品、基本建设项目招标公告，仪器设备、图书等招标公告、中标公告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5B08B8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http://www.nkzy.com/class/index.php?channelid=25&amp;classid=632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重大科研课题经费使用情况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学院无重大科研课题</w:t>
                  </w:r>
                  <w:r w:rsidR="00886F71"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 w:val="restart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教学质量信息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专业设置、当年新增专业、停招专业名单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89665D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http://www.nkzy.com/class/index.php?channelid=25&amp;classid=634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全校开设课程总门数、实践教学分数占总学分比例、选修课学分占总学分比例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89665D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http://www.nkzy.com/class/index.php?channelid=25&amp;classid=634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毕业生就业指导与服务情况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D13E56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A50B8A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在学院就业网站上</w:t>
                  </w: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毕业生的规模、结构、就业率、就业流向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E42D78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http://www.nkzy.com/class/index.php?channelid=25&amp;classid=634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6D4606" w:rsidP="006D460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在毕业生就业质量年度报告里</w:t>
                  </w: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高校毕业生就业质量年度报告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6D79AA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http://www.nkzy.com/class/index.php?channelid=25&amp;classid=634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337ED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 w:val="restart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学生管理</w:t>
                  </w:r>
                </w:p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服务信息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学生各项评优、评先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奖励、处罚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办法及名单公示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http://www.nkzy.com/class/index.php?channelid=25&amp;classid=635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学生奖学金、助学金、助学贷款、困难补助的评选办法及获得者名单公示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http://www.nkzy.com/class/index.php?channelid=25&amp;classid=635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学生违纪处理、申诉途径与处理程序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http://www.nkzy.com/class/index.php?channelid=25&amp;classid=635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学籍管理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办法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http://www.nkzy.com/class/index.php?channelid=25&amp;classid=635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人事师资信息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校级领导干部社会兼职情况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学院领导均没在社会兼职</w:t>
                  </w: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学院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人事调配政策及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结果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lastRenderedPageBreak/>
                    <w:t>http://www.nkzy.com/class/index.php?channelid=25&amp;classid=633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720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8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各类公派出国留学项目条件、程序、及入选出国留学人员名单公示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（包校级领导干部因公出国（境）情况）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AC0EE4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AC0EE4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学院2016年无公派留学生、无学院领导因公出国情况</w:t>
                  </w:r>
                  <w:r w:rsidR="00886F71"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教职工争议解决办法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学风建设信息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学风建设机构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610B3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http://www.nkzy.com/class/index.php?channelid=25&amp;classid=636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学术规范制度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610B3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http://www.nkzy.com/class/index.php?channelid=25&amp;classid=636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学术不端行为查处机制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610B3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http://www.nkzy.com/class/index.php?channelid=25&amp;classid=636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1138" w:type="dxa"/>
                  <w:vMerge w:val="restart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对外</w:t>
                  </w: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交流</w:t>
                  </w:r>
                </w:p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与合作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</w:t>
                  </w: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中外合作办学情况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610B3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http://www.nkzy.com/class/index.php?channelid=25&amp;classid=637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6F71" w:rsidRPr="00D13E56" w:rsidTr="000E7836">
              <w:trPr>
                <w:trHeight w:val="285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886F71" w:rsidRPr="00D13E56" w:rsidRDefault="00886F71" w:rsidP="007535F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外籍教师与留学生的管理制度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AC0EE4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</w:rPr>
                    <w:t xml:space="preserve">　</w:t>
                  </w:r>
                  <w:r w:rsidR="00AC0EE4" w:rsidRPr="00D13E56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</w:rPr>
                    <w:t>学院无外籍教师与留学生</w:t>
                  </w:r>
                </w:p>
              </w:tc>
            </w:tr>
            <w:tr w:rsidR="00886F71" w:rsidRPr="00D13E56" w:rsidTr="000E7836">
              <w:trPr>
                <w:trHeight w:val="480"/>
                <w:jc w:val="center"/>
              </w:trPr>
              <w:tc>
                <w:tcPr>
                  <w:tcW w:w="1138" w:type="dxa"/>
                  <w:vMerge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868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  <w:t>自然灾害等突发事件的应急处理预案</w:t>
                  </w:r>
                  <w:r w:rsidRPr="00D13E5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、预警信息和处置情况，涉及学院的重大事件的调查和处理情况。</w:t>
                  </w:r>
                </w:p>
              </w:tc>
              <w:tc>
                <w:tcPr>
                  <w:tcW w:w="7475" w:type="dxa"/>
                  <w:shd w:val="clear" w:color="auto" w:fill="auto"/>
                  <w:vAlign w:val="center"/>
                </w:tcPr>
                <w:p w:rsidR="00886F71" w:rsidRPr="00D13E56" w:rsidRDefault="00337EDE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13E56"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http://www.nkzy.com/class/index.php?channelid=25&amp;classid=638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:rsidR="00886F71" w:rsidRPr="00D13E56" w:rsidRDefault="00886F71" w:rsidP="007535F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86F71" w:rsidRPr="00D13E56" w:rsidRDefault="00886F71" w:rsidP="00753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86F71" w:rsidRPr="00D13E56" w:rsidRDefault="00886F71" w:rsidP="00886F71">
      <w:pPr>
        <w:rPr>
          <w:rFonts w:ascii="Calibri" w:eastAsia="宋体" w:hAnsi="Calibri" w:cs="Times New Roman"/>
          <w:color w:val="000000"/>
        </w:rPr>
      </w:pPr>
    </w:p>
    <w:p w:rsidR="00D043B9" w:rsidRPr="00D13E56" w:rsidRDefault="00D043B9">
      <w:pPr>
        <w:rPr>
          <w:color w:val="000000" w:themeColor="text1"/>
        </w:rPr>
      </w:pPr>
    </w:p>
    <w:sectPr w:rsidR="00D043B9" w:rsidRPr="00D13E56" w:rsidSect="00886F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F4" w:rsidRDefault="005D04F4" w:rsidP="00886F71">
      <w:r>
        <w:separator/>
      </w:r>
    </w:p>
  </w:endnote>
  <w:endnote w:type="continuationSeparator" w:id="1">
    <w:p w:rsidR="005D04F4" w:rsidRDefault="005D04F4" w:rsidP="0088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PUA">
    <w:panose1 w:val="02010600030101010101"/>
    <w:charset w:val="86"/>
    <w:family w:val="auto"/>
    <w:pitch w:val="variable"/>
    <w:sig w:usb0="00000001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F4" w:rsidRDefault="005D04F4" w:rsidP="00886F71">
      <w:r>
        <w:separator/>
      </w:r>
    </w:p>
  </w:footnote>
  <w:footnote w:type="continuationSeparator" w:id="1">
    <w:p w:rsidR="005D04F4" w:rsidRDefault="005D04F4" w:rsidP="00886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F71"/>
    <w:rsid w:val="0000588E"/>
    <w:rsid w:val="00025E12"/>
    <w:rsid w:val="000D3373"/>
    <w:rsid w:val="000E7836"/>
    <w:rsid w:val="00197020"/>
    <w:rsid w:val="0021034B"/>
    <w:rsid w:val="00337EDE"/>
    <w:rsid w:val="00427430"/>
    <w:rsid w:val="00587103"/>
    <w:rsid w:val="005B08B8"/>
    <w:rsid w:val="005D04F4"/>
    <w:rsid w:val="00610B3E"/>
    <w:rsid w:val="006D4606"/>
    <w:rsid w:val="006D79AA"/>
    <w:rsid w:val="008521E7"/>
    <w:rsid w:val="00886F71"/>
    <w:rsid w:val="0089665D"/>
    <w:rsid w:val="00972DFD"/>
    <w:rsid w:val="00A50B8A"/>
    <w:rsid w:val="00AC0EE4"/>
    <w:rsid w:val="00D043B9"/>
    <w:rsid w:val="00D13E56"/>
    <w:rsid w:val="00E42D78"/>
    <w:rsid w:val="00EF7272"/>
    <w:rsid w:val="00F21EDF"/>
    <w:rsid w:val="00FA0843"/>
    <w:rsid w:val="00FC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384</Words>
  <Characters>2193</Characters>
  <Application>Microsoft Office Word</Application>
  <DocSecurity>0</DocSecurity>
  <Lines>18</Lines>
  <Paragraphs>5</Paragraphs>
  <ScaleCrop>false</ScaleCrop>
  <Company>微软中国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cp:lastPrinted>2016-10-31T00:44:00Z</cp:lastPrinted>
  <dcterms:created xsi:type="dcterms:W3CDTF">2016-10-28T01:55:00Z</dcterms:created>
  <dcterms:modified xsi:type="dcterms:W3CDTF">2016-10-31T01:14:00Z</dcterms:modified>
</cp:coreProperties>
</file>