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DC" w:rsidRDefault="00E1202B" w:rsidP="008B01DC">
      <w:pPr>
        <w:sectPr w:rsidR="008B01DC">
          <w:headerReference w:type="default" r:id="rId9"/>
          <w:footerReference w:type="default" r:id="rId10"/>
          <w:pgSz w:w="11906" w:h="16838"/>
          <w:pgMar w:top="1440" w:right="1800" w:bottom="1440" w:left="1800" w:header="851" w:footer="992" w:gutter="0"/>
          <w:cols w:space="425"/>
          <w:docGrid w:type="lines" w:linePitch="312"/>
        </w:sectPr>
      </w:pPr>
      <w:bookmarkStart w:id="0" w:name="_GoBack"/>
      <w:bookmarkEnd w:id="0"/>
      <w:r>
        <w:rPr>
          <w:noProof/>
        </w:rPr>
        <w:drawing>
          <wp:anchor distT="0" distB="0" distL="114300" distR="114300" simplePos="0" relativeHeight="251658240" behindDoc="0" locked="0" layoutInCell="1" allowOverlap="1">
            <wp:simplePos x="0" y="0"/>
            <wp:positionH relativeFrom="column">
              <wp:posOffset>-1638300</wp:posOffset>
            </wp:positionH>
            <wp:positionV relativeFrom="paragraph">
              <wp:posOffset>-965200</wp:posOffset>
            </wp:positionV>
            <wp:extent cx="8058099" cy="10646099"/>
            <wp:effectExtent l="0" t="0" r="63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JPG"/>
                    <pic:cNvPicPr/>
                  </pic:nvPicPr>
                  <pic:blipFill>
                    <a:blip r:embed="rId11">
                      <a:extLst>
                        <a:ext uri="{28A0092B-C50C-407E-A947-70E740481C1C}">
                          <a14:useLocalDpi xmlns:a14="http://schemas.microsoft.com/office/drawing/2010/main" val="0"/>
                        </a:ext>
                      </a:extLst>
                    </a:blip>
                    <a:stretch>
                      <a:fillRect/>
                    </a:stretch>
                  </pic:blipFill>
                  <pic:spPr>
                    <a:xfrm>
                      <a:off x="0" y="0"/>
                      <a:ext cx="8058099" cy="10646099"/>
                    </a:xfrm>
                    <a:prstGeom prst="rect">
                      <a:avLst/>
                    </a:prstGeom>
                  </pic:spPr>
                </pic:pic>
              </a:graphicData>
            </a:graphic>
            <wp14:sizeRelH relativeFrom="margin">
              <wp14:pctWidth>0</wp14:pctWidth>
            </wp14:sizeRelH>
            <wp14:sizeRelV relativeFrom="margin">
              <wp14:pctHeight>0</wp14:pctHeight>
            </wp14:sizeRelV>
          </wp:anchor>
        </w:drawing>
      </w:r>
    </w:p>
    <w:p w:rsidR="008B01DC" w:rsidRDefault="008B01DC" w:rsidP="008B01DC">
      <w:pPr>
        <w:pStyle w:val="10"/>
      </w:pPr>
      <w:r>
        <w:rPr>
          <w:rFonts w:hint="eastAsia"/>
        </w:rPr>
        <w:lastRenderedPageBreak/>
        <w:t>目录</w:t>
      </w:r>
    </w:p>
    <w:p w:rsidR="00822697" w:rsidRDefault="008B01DC">
      <w:pPr>
        <w:pStyle w:val="10"/>
        <w:rPr>
          <w:rFonts w:asciiTheme="minorHAnsi" w:hAnsiTheme="minorHAnsi"/>
          <w:b w:val="0"/>
          <w:bCs w:val="0"/>
          <w:caps w:val="0"/>
          <w:noProof/>
          <w:sz w:val="21"/>
          <w:szCs w:val="22"/>
        </w:rPr>
      </w:pPr>
      <w:r>
        <w:fldChar w:fldCharType="begin"/>
      </w:r>
      <w:r>
        <w:instrText xml:space="preserve"> TOC \o "1-6" \h \z \u </w:instrText>
      </w:r>
      <w:r>
        <w:fldChar w:fldCharType="separate"/>
      </w:r>
      <w:hyperlink w:anchor="_Toc470274925" w:history="1">
        <w:r w:rsidR="00822697" w:rsidRPr="000B14AC">
          <w:rPr>
            <w:rStyle w:val="af6"/>
            <w:rFonts w:hint="eastAsia"/>
            <w:noProof/>
          </w:rPr>
          <w:t>前言</w:t>
        </w:r>
        <w:r w:rsidR="00822697">
          <w:rPr>
            <w:noProof/>
            <w:webHidden/>
          </w:rPr>
          <w:tab/>
        </w:r>
        <w:r w:rsidR="00822697">
          <w:rPr>
            <w:noProof/>
            <w:webHidden/>
          </w:rPr>
          <w:fldChar w:fldCharType="begin"/>
        </w:r>
        <w:r w:rsidR="00822697">
          <w:rPr>
            <w:noProof/>
            <w:webHidden/>
          </w:rPr>
          <w:instrText xml:space="preserve"> PAGEREF _Toc470274925 \h </w:instrText>
        </w:r>
        <w:r w:rsidR="00822697">
          <w:rPr>
            <w:noProof/>
            <w:webHidden/>
          </w:rPr>
        </w:r>
        <w:r w:rsidR="00822697">
          <w:rPr>
            <w:noProof/>
            <w:webHidden/>
          </w:rPr>
          <w:fldChar w:fldCharType="separate"/>
        </w:r>
        <w:r w:rsidR="0001003F">
          <w:rPr>
            <w:noProof/>
            <w:webHidden/>
          </w:rPr>
          <w:t>4</w:t>
        </w:r>
        <w:r w:rsidR="00822697">
          <w:rPr>
            <w:noProof/>
            <w:webHidden/>
          </w:rPr>
          <w:fldChar w:fldCharType="end"/>
        </w:r>
      </w:hyperlink>
    </w:p>
    <w:p w:rsidR="00822697" w:rsidRDefault="00653C4B">
      <w:pPr>
        <w:pStyle w:val="10"/>
        <w:rPr>
          <w:rFonts w:asciiTheme="minorHAnsi" w:hAnsiTheme="minorHAnsi"/>
          <w:b w:val="0"/>
          <w:bCs w:val="0"/>
          <w:caps w:val="0"/>
          <w:noProof/>
          <w:sz w:val="21"/>
          <w:szCs w:val="22"/>
        </w:rPr>
      </w:pPr>
      <w:hyperlink w:anchor="_Toc470274926" w:history="1">
        <w:r w:rsidR="00822697" w:rsidRPr="000B14AC">
          <w:rPr>
            <w:rStyle w:val="af6"/>
            <w:rFonts w:hint="eastAsia"/>
            <w:noProof/>
          </w:rPr>
          <w:t>学校简介</w:t>
        </w:r>
        <w:r w:rsidR="00822697">
          <w:rPr>
            <w:noProof/>
            <w:webHidden/>
          </w:rPr>
          <w:tab/>
        </w:r>
        <w:r w:rsidR="00822697">
          <w:rPr>
            <w:noProof/>
            <w:webHidden/>
          </w:rPr>
          <w:fldChar w:fldCharType="begin"/>
        </w:r>
        <w:r w:rsidR="00822697">
          <w:rPr>
            <w:noProof/>
            <w:webHidden/>
          </w:rPr>
          <w:instrText xml:space="preserve"> PAGEREF _Toc470274926 \h </w:instrText>
        </w:r>
        <w:r w:rsidR="00822697">
          <w:rPr>
            <w:noProof/>
            <w:webHidden/>
          </w:rPr>
        </w:r>
        <w:r w:rsidR="00822697">
          <w:rPr>
            <w:noProof/>
            <w:webHidden/>
          </w:rPr>
          <w:fldChar w:fldCharType="separate"/>
        </w:r>
        <w:r w:rsidR="0001003F">
          <w:rPr>
            <w:noProof/>
            <w:webHidden/>
          </w:rPr>
          <w:t>5</w:t>
        </w:r>
        <w:r w:rsidR="00822697">
          <w:rPr>
            <w:noProof/>
            <w:webHidden/>
          </w:rPr>
          <w:fldChar w:fldCharType="end"/>
        </w:r>
      </w:hyperlink>
    </w:p>
    <w:p w:rsidR="00822697" w:rsidRDefault="00653C4B">
      <w:pPr>
        <w:pStyle w:val="10"/>
        <w:rPr>
          <w:rFonts w:asciiTheme="minorHAnsi" w:hAnsiTheme="minorHAnsi"/>
          <w:b w:val="0"/>
          <w:bCs w:val="0"/>
          <w:caps w:val="0"/>
          <w:noProof/>
          <w:sz w:val="21"/>
          <w:szCs w:val="22"/>
        </w:rPr>
      </w:pPr>
      <w:hyperlink w:anchor="_Toc470274927" w:history="1">
        <w:r w:rsidR="00822697" w:rsidRPr="000B14AC">
          <w:rPr>
            <w:rStyle w:val="af6"/>
            <w:rFonts w:hint="eastAsia"/>
            <w:noProof/>
          </w:rPr>
          <w:t>第一章</w:t>
        </w:r>
        <w:r w:rsidR="00822697" w:rsidRPr="000B14AC">
          <w:rPr>
            <w:rStyle w:val="af6"/>
            <w:noProof/>
          </w:rPr>
          <w:t xml:space="preserve"> 2016</w:t>
        </w:r>
        <w:r w:rsidR="00822697" w:rsidRPr="000B14AC">
          <w:rPr>
            <w:rStyle w:val="af6"/>
            <w:rFonts w:hint="eastAsia"/>
            <w:noProof/>
          </w:rPr>
          <w:t>届毕业生就业基本情况</w:t>
        </w:r>
        <w:r w:rsidR="00822697">
          <w:rPr>
            <w:noProof/>
            <w:webHidden/>
          </w:rPr>
          <w:tab/>
        </w:r>
        <w:r w:rsidR="00822697">
          <w:rPr>
            <w:noProof/>
            <w:webHidden/>
          </w:rPr>
          <w:fldChar w:fldCharType="begin"/>
        </w:r>
        <w:r w:rsidR="00822697">
          <w:rPr>
            <w:noProof/>
            <w:webHidden/>
          </w:rPr>
          <w:instrText xml:space="preserve"> PAGEREF _Toc470274927 \h </w:instrText>
        </w:r>
        <w:r w:rsidR="00822697">
          <w:rPr>
            <w:noProof/>
            <w:webHidden/>
          </w:rPr>
        </w:r>
        <w:r w:rsidR="00822697">
          <w:rPr>
            <w:noProof/>
            <w:webHidden/>
          </w:rPr>
          <w:fldChar w:fldCharType="separate"/>
        </w:r>
        <w:r w:rsidR="0001003F">
          <w:rPr>
            <w:noProof/>
            <w:webHidden/>
          </w:rPr>
          <w:t>7</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28" w:history="1">
        <w:r w:rsidR="00822697" w:rsidRPr="000B14AC">
          <w:rPr>
            <w:rStyle w:val="af6"/>
            <w:rFonts w:hint="eastAsia"/>
            <w:noProof/>
          </w:rPr>
          <w:t>一、</w:t>
        </w:r>
        <w:r w:rsidR="00822697" w:rsidRPr="000B14AC">
          <w:rPr>
            <w:rStyle w:val="af6"/>
            <w:noProof/>
          </w:rPr>
          <w:t>2016</w:t>
        </w:r>
        <w:r w:rsidR="00822697" w:rsidRPr="000B14AC">
          <w:rPr>
            <w:rStyle w:val="af6"/>
            <w:rFonts w:hint="eastAsia"/>
            <w:noProof/>
          </w:rPr>
          <w:t>届毕业生基本规模与结构</w:t>
        </w:r>
        <w:r w:rsidR="00822697">
          <w:rPr>
            <w:noProof/>
            <w:webHidden/>
          </w:rPr>
          <w:tab/>
        </w:r>
        <w:r w:rsidR="00822697">
          <w:rPr>
            <w:noProof/>
            <w:webHidden/>
          </w:rPr>
          <w:fldChar w:fldCharType="begin"/>
        </w:r>
        <w:r w:rsidR="00822697">
          <w:rPr>
            <w:noProof/>
            <w:webHidden/>
          </w:rPr>
          <w:instrText xml:space="preserve"> PAGEREF _Toc470274928 \h </w:instrText>
        </w:r>
        <w:r w:rsidR="00822697">
          <w:rPr>
            <w:noProof/>
            <w:webHidden/>
          </w:rPr>
        </w:r>
        <w:r w:rsidR="00822697">
          <w:rPr>
            <w:noProof/>
            <w:webHidden/>
          </w:rPr>
          <w:fldChar w:fldCharType="separate"/>
        </w:r>
        <w:r w:rsidR="0001003F">
          <w:rPr>
            <w:noProof/>
            <w:webHidden/>
          </w:rPr>
          <w:t>7</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29" w:history="1">
        <w:r w:rsidR="00822697" w:rsidRPr="000B14AC">
          <w:rPr>
            <w:rStyle w:val="af6"/>
            <w:rFonts w:hint="eastAsia"/>
            <w:noProof/>
          </w:rPr>
          <w:t>（一）</w:t>
        </w:r>
        <w:r w:rsidR="00822697" w:rsidRPr="000B14AC">
          <w:rPr>
            <w:rStyle w:val="af6"/>
            <w:noProof/>
          </w:rPr>
          <w:t>2016</w:t>
        </w:r>
        <w:r w:rsidR="00822697" w:rsidRPr="000B14AC">
          <w:rPr>
            <w:rStyle w:val="af6"/>
            <w:rFonts w:hint="eastAsia"/>
            <w:noProof/>
          </w:rPr>
          <w:t>届毕业生基本规模</w:t>
        </w:r>
        <w:r w:rsidR="00822697">
          <w:rPr>
            <w:noProof/>
            <w:webHidden/>
          </w:rPr>
          <w:tab/>
        </w:r>
        <w:r w:rsidR="00822697">
          <w:rPr>
            <w:noProof/>
            <w:webHidden/>
          </w:rPr>
          <w:fldChar w:fldCharType="begin"/>
        </w:r>
        <w:r w:rsidR="00822697">
          <w:rPr>
            <w:noProof/>
            <w:webHidden/>
          </w:rPr>
          <w:instrText xml:space="preserve"> PAGEREF _Toc470274929 \h </w:instrText>
        </w:r>
        <w:r w:rsidR="00822697">
          <w:rPr>
            <w:noProof/>
            <w:webHidden/>
          </w:rPr>
        </w:r>
        <w:r w:rsidR="00822697">
          <w:rPr>
            <w:noProof/>
            <w:webHidden/>
          </w:rPr>
          <w:fldChar w:fldCharType="separate"/>
        </w:r>
        <w:r w:rsidR="0001003F">
          <w:rPr>
            <w:noProof/>
            <w:webHidden/>
          </w:rPr>
          <w:t>7</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30" w:history="1">
        <w:r w:rsidR="00822697" w:rsidRPr="000B14AC">
          <w:rPr>
            <w:rStyle w:val="af6"/>
            <w:rFonts w:hint="eastAsia"/>
            <w:noProof/>
          </w:rPr>
          <w:t>（二）</w:t>
        </w:r>
        <w:r w:rsidR="00822697" w:rsidRPr="000B14AC">
          <w:rPr>
            <w:rStyle w:val="af6"/>
            <w:noProof/>
          </w:rPr>
          <w:t>2016</w:t>
        </w:r>
        <w:r w:rsidR="00822697" w:rsidRPr="000B14AC">
          <w:rPr>
            <w:rStyle w:val="af6"/>
            <w:rFonts w:hint="eastAsia"/>
            <w:noProof/>
          </w:rPr>
          <w:t>届毕业生结构</w:t>
        </w:r>
        <w:r w:rsidR="00822697">
          <w:rPr>
            <w:noProof/>
            <w:webHidden/>
          </w:rPr>
          <w:tab/>
        </w:r>
        <w:r w:rsidR="00822697">
          <w:rPr>
            <w:noProof/>
            <w:webHidden/>
          </w:rPr>
          <w:fldChar w:fldCharType="begin"/>
        </w:r>
        <w:r w:rsidR="00822697">
          <w:rPr>
            <w:noProof/>
            <w:webHidden/>
          </w:rPr>
          <w:instrText xml:space="preserve"> PAGEREF _Toc470274930 \h </w:instrText>
        </w:r>
        <w:r w:rsidR="00822697">
          <w:rPr>
            <w:noProof/>
            <w:webHidden/>
          </w:rPr>
        </w:r>
        <w:r w:rsidR="00822697">
          <w:rPr>
            <w:noProof/>
            <w:webHidden/>
          </w:rPr>
          <w:fldChar w:fldCharType="separate"/>
        </w:r>
        <w:r w:rsidR="0001003F">
          <w:rPr>
            <w:noProof/>
            <w:webHidden/>
          </w:rPr>
          <w:t>7</w:t>
        </w:r>
        <w:r w:rsidR="00822697">
          <w:rPr>
            <w:noProof/>
            <w:webHidden/>
          </w:rPr>
          <w:fldChar w:fldCharType="end"/>
        </w:r>
      </w:hyperlink>
    </w:p>
    <w:p w:rsidR="00822697" w:rsidRDefault="00653C4B">
      <w:pPr>
        <w:pStyle w:val="40"/>
        <w:tabs>
          <w:tab w:val="right" w:leader="dot" w:pos="8296"/>
        </w:tabs>
        <w:rPr>
          <w:noProof/>
          <w:sz w:val="21"/>
          <w:szCs w:val="22"/>
        </w:rPr>
      </w:pPr>
      <w:hyperlink w:anchor="_Toc470274931" w:history="1">
        <w:r w:rsidR="00822697" w:rsidRPr="000B14AC">
          <w:rPr>
            <w:rStyle w:val="af6"/>
            <w:noProof/>
          </w:rPr>
          <w:t>1.</w:t>
        </w:r>
        <w:r w:rsidR="00822697" w:rsidRPr="000B14AC">
          <w:rPr>
            <w:rStyle w:val="af6"/>
            <w:rFonts w:hint="eastAsia"/>
            <w:noProof/>
          </w:rPr>
          <w:t>毕业生院系和专业结构</w:t>
        </w:r>
        <w:r w:rsidR="00822697">
          <w:rPr>
            <w:noProof/>
            <w:webHidden/>
          </w:rPr>
          <w:tab/>
        </w:r>
        <w:r w:rsidR="00822697">
          <w:rPr>
            <w:noProof/>
            <w:webHidden/>
          </w:rPr>
          <w:fldChar w:fldCharType="begin"/>
        </w:r>
        <w:r w:rsidR="00822697">
          <w:rPr>
            <w:noProof/>
            <w:webHidden/>
          </w:rPr>
          <w:instrText xml:space="preserve"> PAGEREF _Toc470274931 \h </w:instrText>
        </w:r>
        <w:r w:rsidR="00822697">
          <w:rPr>
            <w:noProof/>
            <w:webHidden/>
          </w:rPr>
        </w:r>
        <w:r w:rsidR="00822697">
          <w:rPr>
            <w:noProof/>
            <w:webHidden/>
          </w:rPr>
          <w:fldChar w:fldCharType="separate"/>
        </w:r>
        <w:r w:rsidR="0001003F">
          <w:rPr>
            <w:noProof/>
            <w:webHidden/>
          </w:rPr>
          <w:t>7</w:t>
        </w:r>
        <w:r w:rsidR="00822697">
          <w:rPr>
            <w:noProof/>
            <w:webHidden/>
          </w:rPr>
          <w:fldChar w:fldCharType="end"/>
        </w:r>
      </w:hyperlink>
    </w:p>
    <w:p w:rsidR="00822697" w:rsidRDefault="00653C4B">
      <w:pPr>
        <w:pStyle w:val="40"/>
        <w:tabs>
          <w:tab w:val="right" w:leader="dot" w:pos="8296"/>
        </w:tabs>
        <w:rPr>
          <w:noProof/>
          <w:sz w:val="21"/>
          <w:szCs w:val="22"/>
        </w:rPr>
      </w:pPr>
      <w:hyperlink w:anchor="_Toc470274932" w:history="1">
        <w:r w:rsidR="00822697" w:rsidRPr="000B14AC">
          <w:rPr>
            <w:rStyle w:val="af6"/>
            <w:noProof/>
          </w:rPr>
          <w:t>2.</w:t>
        </w:r>
        <w:r w:rsidR="00822697" w:rsidRPr="000B14AC">
          <w:rPr>
            <w:rStyle w:val="af6"/>
            <w:rFonts w:hint="eastAsia"/>
            <w:noProof/>
          </w:rPr>
          <w:t>毕业生生源地结构</w:t>
        </w:r>
        <w:r w:rsidR="00822697">
          <w:rPr>
            <w:noProof/>
            <w:webHidden/>
          </w:rPr>
          <w:tab/>
        </w:r>
        <w:r w:rsidR="00822697">
          <w:rPr>
            <w:noProof/>
            <w:webHidden/>
          </w:rPr>
          <w:fldChar w:fldCharType="begin"/>
        </w:r>
        <w:r w:rsidR="00822697">
          <w:rPr>
            <w:noProof/>
            <w:webHidden/>
          </w:rPr>
          <w:instrText xml:space="preserve"> PAGEREF _Toc470274932 \h </w:instrText>
        </w:r>
        <w:r w:rsidR="00822697">
          <w:rPr>
            <w:noProof/>
            <w:webHidden/>
          </w:rPr>
        </w:r>
        <w:r w:rsidR="00822697">
          <w:rPr>
            <w:noProof/>
            <w:webHidden/>
          </w:rPr>
          <w:fldChar w:fldCharType="separate"/>
        </w:r>
        <w:r w:rsidR="0001003F">
          <w:rPr>
            <w:noProof/>
            <w:webHidden/>
          </w:rPr>
          <w:t>9</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33" w:history="1">
        <w:r w:rsidR="00822697" w:rsidRPr="000B14AC">
          <w:rPr>
            <w:rStyle w:val="af6"/>
            <w:rFonts w:hint="eastAsia"/>
            <w:noProof/>
          </w:rPr>
          <w:t>二、毕业生就业率</w:t>
        </w:r>
        <w:r w:rsidR="00822697">
          <w:rPr>
            <w:noProof/>
            <w:webHidden/>
          </w:rPr>
          <w:tab/>
        </w:r>
        <w:r w:rsidR="00822697">
          <w:rPr>
            <w:noProof/>
            <w:webHidden/>
          </w:rPr>
          <w:fldChar w:fldCharType="begin"/>
        </w:r>
        <w:r w:rsidR="00822697">
          <w:rPr>
            <w:noProof/>
            <w:webHidden/>
          </w:rPr>
          <w:instrText xml:space="preserve"> PAGEREF _Toc470274933 \h </w:instrText>
        </w:r>
        <w:r w:rsidR="00822697">
          <w:rPr>
            <w:noProof/>
            <w:webHidden/>
          </w:rPr>
        </w:r>
        <w:r w:rsidR="00822697">
          <w:rPr>
            <w:noProof/>
            <w:webHidden/>
          </w:rPr>
          <w:fldChar w:fldCharType="separate"/>
        </w:r>
        <w:r w:rsidR="0001003F">
          <w:rPr>
            <w:noProof/>
            <w:webHidden/>
          </w:rPr>
          <w:t>9</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34" w:history="1">
        <w:r w:rsidR="00822697" w:rsidRPr="000B14AC">
          <w:rPr>
            <w:rStyle w:val="af6"/>
            <w:rFonts w:hint="eastAsia"/>
            <w:noProof/>
          </w:rPr>
          <w:t>三、毕业生就业流向</w:t>
        </w:r>
        <w:r w:rsidR="00822697">
          <w:rPr>
            <w:noProof/>
            <w:webHidden/>
          </w:rPr>
          <w:tab/>
        </w:r>
        <w:r w:rsidR="00822697">
          <w:rPr>
            <w:noProof/>
            <w:webHidden/>
          </w:rPr>
          <w:fldChar w:fldCharType="begin"/>
        </w:r>
        <w:r w:rsidR="00822697">
          <w:rPr>
            <w:noProof/>
            <w:webHidden/>
          </w:rPr>
          <w:instrText xml:space="preserve"> PAGEREF _Toc470274934 \h </w:instrText>
        </w:r>
        <w:r w:rsidR="00822697">
          <w:rPr>
            <w:noProof/>
            <w:webHidden/>
          </w:rPr>
        </w:r>
        <w:r w:rsidR="00822697">
          <w:rPr>
            <w:noProof/>
            <w:webHidden/>
          </w:rPr>
          <w:fldChar w:fldCharType="separate"/>
        </w:r>
        <w:r w:rsidR="0001003F">
          <w:rPr>
            <w:noProof/>
            <w:webHidden/>
          </w:rPr>
          <w:t>11</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35" w:history="1">
        <w:r w:rsidR="00822697" w:rsidRPr="000B14AC">
          <w:rPr>
            <w:rStyle w:val="af6"/>
            <w:rFonts w:hint="eastAsia"/>
            <w:noProof/>
          </w:rPr>
          <w:t>（一）毕业生就业地域分析</w:t>
        </w:r>
        <w:r w:rsidR="00822697">
          <w:rPr>
            <w:noProof/>
            <w:webHidden/>
          </w:rPr>
          <w:tab/>
        </w:r>
        <w:r w:rsidR="00822697">
          <w:rPr>
            <w:noProof/>
            <w:webHidden/>
          </w:rPr>
          <w:fldChar w:fldCharType="begin"/>
        </w:r>
        <w:r w:rsidR="00822697">
          <w:rPr>
            <w:noProof/>
            <w:webHidden/>
          </w:rPr>
          <w:instrText xml:space="preserve"> PAGEREF _Toc470274935 \h </w:instrText>
        </w:r>
        <w:r w:rsidR="00822697">
          <w:rPr>
            <w:noProof/>
            <w:webHidden/>
          </w:rPr>
        </w:r>
        <w:r w:rsidR="00822697">
          <w:rPr>
            <w:noProof/>
            <w:webHidden/>
          </w:rPr>
          <w:fldChar w:fldCharType="separate"/>
        </w:r>
        <w:r w:rsidR="0001003F">
          <w:rPr>
            <w:noProof/>
            <w:webHidden/>
          </w:rPr>
          <w:t>11</w:t>
        </w:r>
        <w:r w:rsidR="00822697">
          <w:rPr>
            <w:noProof/>
            <w:webHidden/>
          </w:rPr>
          <w:fldChar w:fldCharType="end"/>
        </w:r>
      </w:hyperlink>
    </w:p>
    <w:p w:rsidR="00822697" w:rsidRDefault="00653C4B">
      <w:pPr>
        <w:pStyle w:val="40"/>
        <w:tabs>
          <w:tab w:val="right" w:leader="dot" w:pos="8296"/>
        </w:tabs>
        <w:rPr>
          <w:noProof/>
          <w:sz w:val="21"/>
          <w:szCs w:val="22"/>
        </w:rPr>
      </w:pPr>
      <w:hyperlink w:anchor="_Toc470274936" w:history="1">
        <w:r w:rsidR="00822697" w:rsidRPr="000B14AC">
          <w:rPr>
            <w:rStyle w:val="af6"/>
            <w:noProof/>
          </w:rPr>
          <w:t>1.</w:t>
        </w:r>
        <w:r w:rsidR="00822697" w:rsidRPr="000B14AC">
          <w:rPr>
            <w:rStyle w:val="af6"/>
            <w:rFonts w:hint="eastAsia"/>
            <w:noProof/>
          </w:rPr>
          <w:t>毕业生就业省份分析</w:t>
        </w:r>
        <w:r w:rsidR="00822697">
          <w:rPr>
            <w:noProof/>
            <w:webHidden/>
          </w:rPr>
          <w:tab/>
        </w:r>
        <w:r w:rsidR="00822697">
          <w:rPr>
            <w:noProof/>
            <w:webHidden/>
          </w:rPr>
          <w:fldChar w:fldCharType="begin"/>
        </w:r>
        <w:r w:rsidR="00822697">
          <w:rPr>
            <w:noProof/>
            <w:webHidden/>
          </w:rPr>
          <w:instrText xml:space="preserve"> PAGEREF _Toc470274936 \h </w:instrText>
        </w:r>
        <w:r w:rsidR="00822697">
          <w:rPr>
            <w:noProof/>
            <w:webHidden/>
          </w:rPr>
        </w:r>
        <w:r w:rsidR="00822697">
          <w:rPr>
            <w:noProof/>
            <w:webHidden/>
          </w:rPr>
          <w:fldChar w:fldCharType="separate"/>
        </w:r>
        <w:r w:rsidR="0001003F">
          <w:rPr>
            <w:noProof/>
            <w:webHidden/>
          </w:rPr>
          <w:t>11</w:t>
        </w:r>
        <w:r w:rsidR="00822697">
          <w:rPr>
            <w:noProof/>
            <w:webHidden/>
          </w:rPr>
          <w:fldChar w:fldCharType="end"/>
        </w:r>
      </w:hyperlink>
    </w:p>
    <w:p w:rsidR="00822697" w:rsidRDefault="00653C4B">
      <w:pPr>
        <w:pStyle w:val="40"/>
        <w:tabs>
          <w:tab w:val="right" w:leader="dot" w:pos="8296"/>
        </w:tabs>
        <w:rPr>
          <w:noProof/>
          <w:sz w:val="21"/>
          <w:szCs w:val="22"/>
        </w:rPr>
      </w:pPr>
      <w:hyperlink w:anchor="_Toc470274937" w:history="1">
        <w:r w:rsidR="00822697" w:rsidRPr="000B14AC">
          <w:rPr>
            <w:rStyle w:val="af6"/>
            <w:noProof/>
          </w:rPr>
          <w:t>2.</w:t>
        </w:r>
        <w:r w:rsidR="00822697" w:rsidRPr="000B14AC">
          <w:rPr>
            <w:rStyle w:val="af6"/>
            <w:rFonts w:hint="eastAsia"/>
            <w:noProof/>
          </w:rPr>
          <w:t>毕业生就业地域分析</w:t>
        </w:r>
        <w:r w:rsidR="00822697">
          <w:rPr>
            <w:noProof/>
            <w:webHidden/>
          </w:rPr>
          <w:tab/>
        </w:r>
        <w:r w:rsidR="00822697">
          <w:rPr>
            <w:noProof/>
            <w:webHidden/>
          </w:rPr>
          <w:fldChar w:fldCharType="begin"/>
        </w:r>
        <w:r w:rsidR="00822697">
          <w:rPr>
            <w:noProof/>
            <w:webHidden/>
          </w:rPr>
          <w:instrText xml:space="preserve"> PAGEREF _Toc470274937 \h </w:instrText>
        </w:r>
        <w:r w:rsidR="00822697">
          <w:rPr>
            <w:noProof/>
            <w:webHidden/>
          </w:rPr>
        </w:r>
        <w:r w:rsidR="00822697">
          <w:rPr>
            <w:noProof/>
            <w:webHidden/>
          </w:rPr>
          <w:fldChar w:fldCharType="separate"/>
        </w:r>
        <w:r w:rsidR="0001003F">
          <w:rPr>
            <w:noProof/>
            <w:webHidden/>
          </w:rPr>
          <w:t>12</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38" w:history="1">
        <w:r w:rsidR="00822697" w:rsidRPr="000B14AC">
          <w:rPr>
            <w:rStyle w:val="af6"/>
            <w:rFonts w:hint="eastAsia"/>
            <w:noProof/>
          </w:rPr>
          <w:t>（二）毕业生就业单位性质分析</w:t>
        </w:r>
        <w:r w:rsidR="00822697">
          <w:rPr>
            <w:noProof/>
            <w:webHidden/>
          </w:rPr>
          <w:tab/>
        </w:r>
        <w:r w:rsidR="00822697">
          <w:rPr>
            <w:noProof/>
            <w:webHidden/>
          </w:rPr>
          <w:fldChar w:fldCharType="begin"/>
        </w:r>
        <w:r w:rsidR="00822697">
          <w:rPr>
            <w:noProof/>
            <w:webHidden/>
          </w:rPr>
          <w:instrText xml:space="preserve"> PAGEREF _Toc470274938 \h </w:instrText>
        </w:r>
        <w:r w:rsidR="00822697">
          <w:rPr>
            <w:noProof/>
            <w:webHidden/>
          </w:rPr>
        </w:r>
        <w:r w:rsidR="00822697">
          <w:rPr>
            <w:noProof/>
            <w:webHidden/>
          </w:rPr>
          <w:fldChar w:fldCharType="separate"/>
        </w:r>
        <w:r w:rsidR="0001003F">
          <w:rPr>
            <w:noProof/>
            <w:webHidden/>
          </w:rPr>
          <w:t>13</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39" w:history="1">
        <w:r w:rsidR="00822697" w:rsidRPr="000B14AC">
          <w:rPr>
            <w:rStyle w:val="af6"/>
            <w:rFonts w:hint="eastAsia"/>
            <w:noProof/>
          </w:rPr>
          <w:t>四、升学情况分析</w:t>
        </w:r>
        <w:r w:rsidR="00822697">
          <w:rPr>
            <w:noProof/>
            <w:webHidden/>
          </w:rPr>
          <w:tab/>
        </w:r>
        <w:r w:rsidR="00822697">
          <w:rPr>
            <w:noProof/>
            <w:webHidden/>
          </w:rPr>
          <w:fldChar w:fldCharType="begin"/>
        </w:r>
        <w:r w:rsidR="00822697">
          <w:rPr>
            <w:noProof/>
            <w:webHidden/>
          </w:rPr>
          <w:instrText xml:space="preserve"> PAGEREF _Toc470274939 \h </w:instrText>
        </w:r>
        <w:r w:rsidR="00822697">
          <w:rPr>
            <w:noProof/>
            <w:webHidden/>
          </w:rPr>
        </w:r>
        <w:r w:rsidR="00822697">
          <w:rPr>
            <w:noProof/>
            <w:webHidden/>
          </w:rPr>
          <w:fldChar w:fldCharType="separate"/>
        </w:r>
        <w:r w:rsidR="0001003F">
          <w:rPr>
            <w:noProof/>
            <w:webHidden/>
          </w:rPr>
          <w:t>13</w:t>
        </w:r>
        <w:r w:rsidR="00822697">
          <w:rPr>
            <w:noProof/>
            <w:webHidden/>
          </w:rPr>
          <w:fldChar w:fldCharType="end"/>
        </w:r>
      </w:hyperlink>
    </w:p>
    <w:p w:rsidR="00822697" w:rsidRDefault="00653C4B">
      <w:pPr>
        <w:pStyle w:val="10"/>
        <w:rPr>
          <w:rFonts w:asciiTheme="minorHAnsi" w:hAnsiTheme="minorHAnsi"/>
          <w:b w:val="0"/>
          <w:bCs w:val="0"/>
          <w:caps w:val="0"/>
          <w:noProof/>
          <w:sz w:val="21"/>
          <w:szCs w:val="22"/>
        </w:rPr>
      </w:pPr>
      <w:hyperlink w:anchor="_Toc470274940" w:history="1">
        <w:r w:rsidR="00822697" w:rsidRPr="000B14AC">
          <w:rPr>
            <w:rStyle w:val="af6"/>
            <w:rFonts w:hint="eastAsia"/>
            <w:noProof/>
          </w:rPr>
          <w:t>第二章</w:t>
        </w:r>
        <w:r w:rsidR="00822697" w:rsidRPr="000B14AC">
          <w:rPr>
            <w:rStyle w:val="af6"/>
            <w:noProof/>
          </w:rPr>
          <w:t xml:space="preserve"> </w:t>
        </w:r>
        <w:r w:rsidR="00822697" w:rsidRPr="000B14AC">
          <w:rPr>
            <w:rStyle w:val="af6"/>
            <w:rFonts w:hint="eastAsia"/>
            <w:noProof/>
          </w:rPr>
          <w:t>毕业生就业质量相关分析</w:t>
        </w:r>
        <w:r w:rsidR="00822697">
          <w:rPr>
            <w:noProof/>
            <w:webHidden/>
          </w:rPr>
          <w:tab/>
        </w:r>
        <w:r w:rsidR="00822697">
          <w:rPr>
            <w:noProof/>
            <w:webHidden/>
          </w:rPr>
          <w:fldChar w:fldCharType="begin"/>
        </w:r>
        <w:r w:rsidR="00822697">
          <w:rPr>
            <w:noProof/>
            <w:webHidden/>
          </w:rPr>
          <w:instrText xml:space="preserve"> PAGEREF _Toc470274940 \h </w:instrText>
        </w:r>
        <w:r w:rsidR="00822697">
          <w:rPr>
            <w:noProof/>
            <w:webHidden/>
          </w:rPr>
        </w:r>
        <w:r w:rsidR="00822697">
          <w:rPr>
            <w:noProof/>
            <w:webHidden/>
          </w:rPr>
          <w:fldChar w:fldCharType="separate"/>
        </w:r>
        <w:r w:rsidR="0001003F">
          <w:rPr>
            <w:noProof/>
            <w:webHidden/>
          </w:rPr>
          <w:t>16</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41" w:history="1">
        <w:r w:rsidR="00822697" w:rsidRPr="000B14AC">
          <w:rPr>
            <w:rStyle w:val="af6"/>
            <w:rFonts w:hint="eastAsia"/>
            <w:noProof/>
          </w:rPr>
          <w:t>一、就业情况分析</w:t>
        </w:r>
        <w:r w:rsidR="00822697">
          <w:rPr>
            <w:noProof/>
            <w:webHidden/>
          </w:rPr>
          <w:tab/>
        </w:r>
        <w:r w:rsidR="00822697">
          <w:rPr>
            <w:noProof/>
            <w:webHidden/>
          </w:rPr>
          <w:fldChar w:fldCharType="begin"/>
        </w:r>
        <w:r w:rsidR="00822697">
          <w:rPr>
            <w:noProof/>
            <w:webHidden/>
          </w:rPr>
          <w:instrText xml:space="preserve"> PAGEREF _Toc470274941 \h </w:instrText>
        </w:r>
        <w:r w:rsidR="00822697">
          <w:rPr>
            <w:noProof/>
            <w:webHidden/>
          </w:rPr>
        </w:r>
        <w:r w:rsidR="00822697">
          <w:rPr>
            <w:noProof/>
            <w:webHidden/>
          </w:rPr>
          <w:fldChar w:fldCharType="separate"/>
        </w:r>
        <w:r w:rsidR="0001003F">
          <w:rPr>
            <w:noProof/>
            <w:webHidden/>
          </w:rPr>
          <w:t>16</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42" w:history="1">
        <w:r w:rsidR="00822697" w:rsidRPr="000B14AC">
          <w:rPr>
            <w:rStyle w:val="af6"/>
            <w:rFonts w:hint="eastAsia"/>
            <w:noProof/>
          </w:rPr>
          <w:t>（一）就业状况满意度</w:t>
        </w:r>
        <w:r w:rsidR="00822697">
          <w:rPr>
            <w:noProof/>
            <w:webHidden/>
          </w:rPr>
          <w:tab/>
        </w:r>
        <w:r w:rsidR="00822697">
          <w:rPr>
            <w:noProof/>
            <w:webHidden/>
          </w:rPr>
          <w:fldChar w:fldCharType="begin"/>
        </w:r>
        <w:r w:rsidR="00822697">
          <w:rPr>
            <w:noProof/>
            <w:webHidden/>
          </w:rPr>
          <w:instrText xml:space="preserve"> PAGEREF _Toc470274942 \h </w:instrText>
        </w:r>
        <w:r w:rsidR="00822697">
          <w:rPr>
            <w:noProof/>
            <w:webHidden/>
          </w:rPr>
        </w:r>
        <w:r w:rsidR="00822697">
          <w:rPr>
            <w:noProof/>
            <w:webHidden/>
          </w:rPr>
          <w:fldChar w:fldCharType="separate"/>
        </w:r>
        <w:r w:rsidR="0001003F">
          <w:rPr>
            <w:noProof/>
            <w:webHidden/>
          </w:rPr>
          <w:t>16</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43" w:history="1">
        <w:r w:rsidR="00822697" w:rsidRPr="000B14AC">
          <w:rPr>
            <w:rStyle w:val="af6"/>
            <w:rFonts w:hint="eastAsia"/>
            <w:noProof/>
          </w:rPr>
          <w:t>（二）影响就业因素</w:t>
        </w:r>
        <w:r w:rsidR="00822697">
          <w:rPr>
            <w:noProof/>
            <w:webHidden/>
          </w:rPr>
          <w:tab/>
        </w:r>
        <w:r w:rsidR="00822697">
          <w:rPr>
            <w:noProof/>
            <w:webHidden/>
          </w:rPr>
          <w:fldChar w:fldCharType="begin"/>
        </w:r>
        <w:r w:rsidR="00822697">
          <w:rPr>
            <w:noProof/>
            <w:webHidden/>
          </w:rPr>
          <w:instrText xml:space="preserve"> PAGEREF _Toc470274943 \h </w:instrText>
        </w:r>
        <w:r w:rsidR="00822697">
          <w:rPr>
            <w:noProof/>
            <w:webHidden/>
          </w:rPr>
        </w:r>
        <w:r w:rsidR="00822697">
          <w:rPr>
            <w:noProof/>
            <w:webHidden/>
          </w:rPr>
          <w:fldChar w:fldCharType="separate"/>
        </w:r>
        <w:r w:rsidR="0001003F">
          <w:rPr>
            <w:noProof/>
            <w:webHidden/>
          </w:rPr>
          <w:t>16</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44" w:history="1">
        <w:r w:rsidR="00822697" w:rsidRPr="000B14AC">
          <w:rPr>
            <w:rStyle w:val="af6"/>
            <w:rFonts w:hint="eastAsia"/>
            <w:noProof/>
          </w:rPr>
          <w:t>二、求职行为分析</w:t>
        </w:r>
        <w:r w:rsidR="00822697">
          <w:rPr>
            <w:noProof/>
            <w:webHidden/>
          </w:rPr>
          <w:tab/>
        </w:r>
        <w:r w:rsidR="00822697">
          <w:rPr>
            <w:noProof/>
            <w:webHidden/>
          </w:rPr>
          <w:fldChar w:fldCharType="begin"/>
        </w:r>
        <w:r w:rsidR="00822697">
          <w:rPr>
            <w:noProof/>
            <w:webHidden/>
          </w:rPr>
          <w:instrText xml:space="preserve"> PAGEREF _Toc470274944 \h </w:instrText>
        </w:r>
        <w:r w:rsidR="00822697">
          <w:rPr>
            <w:noProof/>
            <w:webHidden/>
          </w:rPr>
        </w:r>
        <w:r w:rsidR="00822697">
          <w:rPr>
            <w:noProof/>
            <w:webHidden/>
          </w:rPr>
          <w:fldChar w:fldCharType="separate"/>
        </w:r>
        <w:r w:rsidR="0001003F">
          <w:rPr>
            <w:noProof/>
            <w:webHidden/>
          </w:rPr>
          <w:t>17</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45" w:history="1">
        <w:r w:rsidR="00822697" w:rsidRPr="000B14AC">
          <w:rPr>
            <w:rStyle w:val="af6"/>
            <w:rFonts w:hint="eastAsia"/>
            <w:noProof/>
          </w:rPr>
          <w:t>（一）求职关注因素</w:t>
        </w:r>
        <w:r w:rsidR="00822697">
          <w:rPr>
            <w:noProof/>
            <w:webHidden/>
          </w:rPr>
          <w:tab/>
        </w:r>
        <w:r w:rsidR="00822697">
          <w:rPr>
            <w:noProof/>
            <w:webHidden/>
          </w:rPr>
          <w:fldChar w:fldCharType="begin"/>
        </w:r>
        <w:r w:rsidR="00822697">
          <w:rPr>
            <w:noProof/>
            <w:webHidden/>
          </w:rPr>
          <w:instrText xml:space="preserve"> PAGEREF _Toc470274945 \h </w:instrText>
        </w:r>
        <w:r w:rsidR="00822697">
          <w:rPr>
            <w:noProof/>
            <w:webHidden/>
          </w:rPr>
        </w:r>
        <w:r w:rsidR="00822697">
          <w:rPr>
            <w:noProof/>
            <w:webHidden/>
          </w:rPr>
          <w:fldChar w:fldCharType="separate"/>
        </w:r>
        <w:r w:rsidR="0001003F">
          <w:rPr>
            <w:noProof/>
            <w:webHidden/>
          </w:rPr>
          <w:t>17</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46" w:history="1">
        <w:r w:rsidR="00822697" w:rsidRPr="000B14AC">
          <w:rPr>
            <w:rStyle w:val="af6"/>
            <w:rFonts w:hint="eastAsia"/>
            <w:noProof/>
          </w:rPr>
          <w:t>（二）求职途径</w:t>
        </w:r>
        <w:r w:rsidR="00822697">
          <w:rPr>
            <w:noProof/>
            <w:webHidden/>
          </w:rPr>
          <w:tab/>
        </w:r>
        <w:r w:rsidR="00822697">
          <w:rPr>
            <w:noProof/>
            <w:webHidden/>
          </w:rPr>
          <w:fldChar w:fldCharType="begin"/>
        </w:r>
        <w:r w:rsidR="00822697">
          <w:rPr>
            <w:noProof/>
            <w:webHidden/>
          </w:rPr>
          <w:instrText xml:space="preserve"> PAGEREF _Toc470274946 \h </w:instrText>
        </w:r>
        <w:r w:rsidR="00822697">
          <w:rPr>
            <w:noProof/>
            <w:webHidden/>
          </w:rPr>
        </w:r>
        <w:r w:rsidR="00822697">
          <w:rPr>
            <w:noProof/>
            <w:webHidden/>
          </w:rPr>
          <w:fldChar w:fldCharType="separate"/>
        </w:r>
        <w:r w:rsidR="0001003F">
          <w:rPr>
            <w:noProof/>
            <w:webHidden/>
          </w:rPr>
          <w:t>18</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47" w:history="1">
        <w:r w:rsidR="00822697" w:rsidRPr="000B14AC">
          <w:rPr>
            <w:rStyle w:val="af6"/>
            <w:rFonts w:hint="eastAsia"/>
            <w:noProof/>
          </w:rPr>
          <w:t>（三）求职遇到的问题</w:t>
        </w:r>
        <w:r w:rsidR="00822697">
          <w:rPr>
            <w:noProof/>
            <w:webHidden/>
          </w:rPr>
          <w:tab/>
        </w:r>
        <w:r w:rsidR="00822697">
          <w:rPr>
            <w:noProof/>
            <w:webHidden/>
          </w:rPr>
          <w:fldChar w:fldCharType="begin"/>
        </w:r>
        <w:r w:rsidR="00822697">
          <w:rPr>
            <w:noProof/>
            <w:webHidden/>
          </w:rPr>
          <w:instrText xml:space="preserve"> PAGEREF _Toc470274947 \h </w:instrText>
        </w:r>
        <w:r w:rsidR="00822697">
          <w:rPr>
            <w:noProof/>
            <w:webHidden/>
          </w:rPr>
        </w:r>
        <w:r w:rsidR="00822697">
          <w:rPr>
            <w:noProof/>
            <w:webHidden/>
          </w:rPr>
          <w:fldChar w:fldCharType="separate"/>
        </w:r>
        <w:r w:rsidR="0001003F">
          <w:rPr>
            <w:noProof/>
            <w:webHidden/>
          </w:rPr>
          <w:t>18</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48" w:history="1">
        <w:r w:rsidR="00822697" w:rsidRPr="000B14AC">
          <w:rPr>
            <w:rStyle w:val="af6"/>
            <w:rFonts w:hint="eastAsia"/>
            <w:noProof/>
          </w:rPr>
          <w:t>三、就业质量分析</w:t>
        </w:r>
        <w:r w:rsidR="00822697">
          <w:rPr>
            <w:noProof/>
            <w:webHidden/>
          </w:rPr>
          <w:tab/>
        </w:r>
        <w:r w:rsidR="00822697">
          <w:rPr>
            <w:noProof/>
            <w:webHidden/>
          </w:rPr>
          <w:fldChar w:fldCharType="begin"/>
        </w:r>
        <w:r w:rsidR="00822697">
          <w:rPr>
            <w:noProof/>
            <w:webHidden/>
          </w:rPr>
          <w:instrText xml:space="preserve"> PAGEREF _Toc470274948 \h </w:instrText>
        </w:r>
        <w:r w:rsidR="00822697">
          <w:rPr>
            <w:noProof/>
            <w:webHidden/>
          </w:rPr>
        </w:r>
        <w:r w:rsidR="00822697">
          <w:rPr>
            <w:noProof/>
            <w:webHidden/>
          </w:rPr>
          <w:fldChar w:fldCharType="separate"/>
        </w:r>
        <w:r w:rsidR="0001003F">
          <w:rPr>
            <w:noProof/>
            <w:webHidden/>
          </w:rPr>
          <w:t>19</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49" w:history="1">
        <w:r w:rsidR="00822697" w:rsidRPr="000B14AC">
          <w:rPr>
            <w:rStyle w:val="af6"/>
            <w:rFonts w:hint="eastAsia"/>
            <w:noProof/>
          </w:rPr>
          <w:t>（一）薪资水平</w:t>
        </w:r>
        <w:r w:rsidR="00822697">
          <w:rPr>
            <w:noProof/>
            <w:webHidden/>
          </w:rPr>
          <w:tab/>
        </w:r>
        <w:r w:rsidR="00822697">
          <w:rPr>
            <w:noProof/>
            <w:webHidden/>
          </w:rPr>
          <w:fldChar w:fldCharType="begin"/>
        </w:r>
        <w:r w:rsidR="00822697">
          <w:rPr>
            <w:noProof/>
            <w:webHidden/>
          </w:rPr>
          <w:instrText xml:space="preserve"> PAGEREF _Toc470274949 \h </w:instrText>
        </w:r>
        <w:r w:rsidR="00822697">
          <w:rPr>
            <w:noProof/>
            <w:webHidden/>
          </w:rPr>
        </w:r>
        <w:r w:rsidR="00822697">
          <w:rPr>
            <w:noProof/>
            <w:webHidden/>
          </w:rPr>
          <w:fldChar w:fldCharType="separate"/>
        </w:r>
        <w:r w:rsidR="0001003F">
          <w:rPr>
            <w:noProof/>
            <w:webHidden/>
          </w:rPr>
          <w:t>19</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50" w:history="1">
        <w:r w:rsidR="00822697" w:rsidRPr="000B14AC">
          <w:rPr>
            <w:rStyle w:val="af6"/>
            <w:rFonts w:hint="eastAsia"/>
            <w:noProof/>
          </w:rPr>
          <w:t>（二）薪资满意度</w:t>
        </w:r>
        <w:r w:rsidR="00822697">
          <w:rPr>
            <w:noProof/>
            <w:webHidden/>
          </w:rPr>
          <w:tab/>
        </w:r>
        <w:r w:rsidR="00822697">
          <w:rPr>
            <w:noProof/>
            <w:webHidden/>
          </w:rPr>
          <w:fldChar w:fldCharType="begin"/>
        </w:r>
        <w:r w:rsidR="00822697">
          <w:rPr>
            <w:noProof/>
            <w:webHidden/>
          </w:rPr>
          <w:instrText xml:space="preserve"> PAGEREF _Toc470274950 \h </w:instrText>
        </w:r>
        <w:r w:rsidR="00822697">
          <w:rPr>
            <w:noProof/>
            <w:webHidden/>
          </w:rPr>
        </w:r>
        <w:r w:rsidR="00822697">
          <w:rPr>
            <w:noProof/>
            <w:webHidden/>
          </w:rPr>
          <w:fldChar w:fldCharType="separate"/>
        </w:r>
        <w:r w:rsidR="0001003F">
          <w:rPr>
            <w:noProof/>
            <w:webHidden/>
          </w:rPr>
          <w:t>19</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51" w:history="1">
        <w:r w:rsidR="00822697" w:rsidRPr="000B14AC">
          <w:rPr>
            <w:rStyle w:val="af6"/>
            <w:rFonts w:hint="eastAsia"/>
            <w:noProof/>
          </w:rPr>
          <w:t>（三）岗位与理想一致性</w:t>
        </w:r>
        <w:r w:rsidR="00822697">
          <w:rPr>
            <w:noProof/>
            <w:webHidden/>
          </w:rPr>
          <w:tab/>
        </w:r>
        <w:r w:rsidR="00822697">
          <w:rPr>
            <w:noProof/>
            <w:webHidden/>
          </w:rPr>
          <w:fldChar w:fldCharType="begin"/>
        </w:r>
        <w:r w:rsidR="00822697">
          <w:rPr>
            <w:noProof/>
            <w:webHidden/>
          </w:rPr>
          <w:instrText xml:space="preserve"> PAGEREF _Toc470274951 \h </w:instrText>
        </w:r>
        <w:r w:rsidR="00822697">
          <w:rPr>
            <w:noProof/>
            <w:webHidden/>
          </w:rPr>
        </w:r>
        <w:r w:rsidR="00822697">
          <w:rPr>
            <w:noProof/>
            <w:webHidden/>
          </w:rPr>
          <w:fldChar w:fldCharType="separate"/>
        </w:r>
        <w:r w:rsidR="0001003F">
          <w:rPr>
            <w:noProof/>
            <w:webHidden/>
          </w:rPr>
          <w:t>20</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52" w:history="1">
        <w:r w:rsidR="00822697" w:rsidRPr="000B14AC">
          <w:rPr>
            <w:rStyle w:val="af6"/>
            <w:rFonts w:hint="eastAsia"/>
            <w:noProof/>
          </w:rPr>
          <w:t>（四）工作稳定度</w:t>
        </w:r>
        <w:r w:rsidR="00822697">
          <w:rPr>
            <w:noProof/>
            <w:webHidden/>
          </w:rPr>
          <w:tab/>
        </w:r>
        <w:r w:rsidR="00822697">
          <w:rPr>
            <w:noProof/>
            <w:webHidden/>
          </w:rPr>
          <w:fldChar w:fldCharType="begin"/>
        </w:r>
        <w:r w:rsidR="00822697">
          <w:rPr>
            <w:noProof/>
            <w:webHidden/>
          </w:rPr>
          <w:instrText xml:space="preserve"> PAGEREF _Toc470274952 \h </w:instrText>
        </w:r>
        <w:r w:rsidR="00822697">
          <w:rPr>
            <w:noProof/>
            <w:webHidden/>
          </w:rPr>
        </w:r>
        <w:r w:rsidR="00822697">
          <w:rPr>
            <w:noProof/>
            <w:webHidden/>
          </w:rPr>
          <w:fldChar w:fldCharType="separate"/>
        </w:r>
        <w:r w:rsidR="0001003F">
          <w:rPr>
            <w:noProof/>
            <w:webHidden/>
          </w:rPr>
          <w:t>21</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53" w:history="1">
        <w:r w:rsidR="00822697" w:rsidRPr="000B14AC">
          <w:rPr>
            <w:rStyle w:val="af6"/>
            <w:rFonts w:hint="eastAsia"/>
            <w:noProof/>
          </w:rPr>
          <w:t>四、自主创业意愿</w:t>
        </w:r>
        <w:r w:rsidR="00822697">
          <w:rPr>
            <w:rStyle w:val="af6"/>
            <w:rFonts w:hint="eastAsia"/>
            <w:noProof/>
          </w:rPr>
          <w:t>分析</w:t>
        </w:r>
        <w:r w:rsidR="00822697">
          <w:rPr>
            <w:noProof/>
            <w:webHidden/>
          </w:rPr>
          <w:tab/>
        </w:r>
        <w:r w:rsidR="00822697">
          <w:rPr>
            <w:noProof/>
            <w:webHidden/>
          </w:rPr>
          <w:fldChar w:fldCharType="begin"/>
        </w:r>
        <w:r w:rsidR="00822697">
          <w:rPr>
            <w:noProof/>
            <w:webHidden/>
          </w:rPr>
          <w:instrText xml:space="preserve"> PAGEREF _Toc470274953 \h </w:instrText>
        </w:r>
        <w:r w:rsidR="00822697">
          <w:rPr>
            <w:noProof/>
            <w:webHidden/>
          </w:rPr>
        </w:r>
        <w:r w:rsidR="00822697">
          <w:rPr>
            <w:noProof/>
            <w:webHidden/>
          </w:rPr>
          <w:fldChar w:fldCharType="separate"/>
        </w:r>
        <w:r w:rsidR="0001003F">
          <w:rPr>
            <w:noProof/>
            <w:webHidden/>
          </w:rPr>
          <w:t>22</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54" w:history="1">
        <w:r w:rsidR="00822697" w:rsidRPr="000B14AC">
          <w:rPr>
            <w:rStyle w:val="af6"/>
            <w:rFonts w:hint="eastAsia"/>
            <w:noProof/>
          </w:rPr>
          <w:t>（一）创业原因</w:t>
        </w:r>
        <w:r w:rsidR="00822697">
          <w:rPr>
            <w:noProof/>
            <w:webHidden/>
          </w:rPr>
          <w:tab/>
        </w:r>
        <w:r w:rsidR="00822697">
          <w:rPr>
            <w:noProof/>
            <w:webHidden/>
          </w:rPr>
          <w:fldChar w:fldCharType="begin"/>
        </w:r>
        <w:r w:rsidR="00822697">
          <w:rPr>
            <w:noProof/>
            <w:webHidden/>
          </w:rPr>
          <w:instrText xml:space="preserve"> PAGEREF _Toc470274954 \h </w:instrText>
        </w:r>
        <w:r w:rsidR="00822697">
          <w:rPr>
            <w:noProof/>
            <w:webHidden/>
          </w:rPr>
        </w:r>
        <w:r w:rsidR="00822697">
          <w:rPr>
            <w:noProof/>
            <w:webHidden/>
          </w:rPr>
          <w:fldChar w:fldCharType="separate"/>
        </w:r>
        <w:r w:rsidR="0001003F">
          <w:rPr>
            <w:noProof/>
            <w:webHidden/>
          </w:rPr>
          <w:t>22</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55" w:history="1">
        <w:r w:rsidR="00822697" w:rsidRPr="000B14AC">
          <w:rPr>
            <w:rStyle w:val="af6"/>
            <w:rFonts w:hint="eastAsia"/>
            <w:noProof/>
          </w:rPr>
          <w:t>（二）创业行业</w:t>
        </w:r>
        <w:r w:rsidR="00822697">
          <w:rPr>
            <w:noProof/>
            <w:webHidden/>
          </w:rPr>
          <w:tab/>
        </w:r>
        <w:r w:rsidR="00822697">
          <w:rPr>
            <w:noProof/>
            <w:webHidden/>
          </w:rPr>
          <w:fldChar w:fldCharType="begin"/>
        </w:r>
        <w:r w:rsidR="00822697">
          <w:rPr>
            <w:noProof/>
            <w:webHidden/>
          </w:rPr>
          <w:instrText xml:space="preserve"> PAGEREF _Toc470274955 \h </w:instrText>
        </w:r>
        <w:r w:rsidR="00822697">
          <w:rPr>
            <w:noProof/>
            <w:webHidden/>
          </w:rPr>
        </w:r>
        <w:r w:rsidR="00822697">
          <w:rPr>
            <w:noProof/>
            <w:webHidden/>
          </w:rPr>
          <w:fldChar w:fldCharType="separate"/>
        </w:r>
        <w:r w:rsidR="0001003F">
          <w:rPr>
            <w:noProof/>
            <w:webHidden/>
          </w:rPr>
          <w:t>22</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56" w:history="1">
        <w:r w:rsidR="00822697" w:rsidRPr="000B14AC">
          <w:rPr>
            <w:rStyle w:val="af6"/>
            <w:rFonts w:hint="eastAsia"/>
            <w:noProof/>
          </w:rPr>
          <w:t>五、尚未就业</w:t>
        </w:r>
        <w:r w:rsidR="00822697">
          <w:rPr>
            <w:noProof/>
            <w:webHidden/>
          </w:rPr>
          <w:tab/>
        </w:r>
        <w:r w:rsidR="00822697">
          <w:rPr>
            <w:noProof/>
            <w:webHidden/>
          </w:rPr>
          <w:fldChar w:fldCharType="begin"/>
        </w:r>
        <w:r w:rsidR="00822697">
          <w:rPr>
            <w:noProof/>
            <w:webHidden/>
          </w:rPr>
          <w:instrText xml:space="preserve"> PAGEREF _Toc470274956 \h </w:instrText>
        </w:r>
        <w:r w:rsidR="00822697">
          <w:rPr>
            <w:noProof/>
            <w:webHidden/>
          </w:rPr>
        </w:r>
        <w:r w:rsidR="00822697">
          <w:rPr>
            <w:noProof/>
            <w:webHidden/>
          </w:rPr>
          <w:fldChar w:fldCharType="separate"/>
        </w:r>
        <w:r w:rsidR="0001003F">
          <w:rPr>
            <w:noProof/>
            <w:webHidden/>
          </w:rPr>
          <w:t>23</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57" w:history="1">
        <w:r w:rsidR="00822697" w:rsidRPr="000B14AC">
          <w:rPr>
            <w:rStyle w:val="af6"/>
            <w:rFonts w:hint="eastAsia"/>
            <w:noProof/>
          </w:rPr>
          <w:t>（一）尚未就业原因</w:t>
        </w:r>
        <w:r w:rsidR="00822697">
          <w:rPr>
            <w:noProof/>
            <w:webHidden/>
          </w:rPr>
          <w:tab/>
        </w:r>
        <w:r w:rsidR="00822697">
          <w:rPr>
            <w:noProof/>
            <w:webHidden/>
          </w:rPr>
          <w:fldChar w:fldCharType="begin"/>
        </w:r>
        <w:r w:rsidR="00822697">
          <w:rPr>
            <w:noProof/>
            <w:webHidden/>
          </w:rPr>
          <w:instrText xml:space="preserve"> PAGEREF _Toc470274957 \h </w:instrText>
        </w:r>
        <w:r w:rsidR="00822697">
          <w:rPr>
            <w:noProof/>
            <w:webHidden/>
          </w:rPr>
        </w:r>
        <w:r w:rsidR="00822697">
          <w:rPr>
            <w:noProof/>
            <w:webHidden/>
          </w:rPr>
          <w:fldChar w:fldCharType="separate"/>
        </w:r>
        <w:r w:rsidR="0001003F">
          <w:rPr>
            <w:noProof/>
            <w:webHidden/>
          </w:rPr>
          <w:t>23</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58" w:history="1">
        <w:r w:rsidR="00822697" w:rsidRPr="000B14AC">
          <w:rPr>
            <w:rStyle w:val="af6"/>
            <w:rFonts w:hint="eastAsia"/>
            <w:noProof/>
          </w:rPr>
          <w:t>（二）参加岗位面试次数</w:t>
        </w:r>
        <w:r w:rsidR="00822697">
          <w:rPr>
            <w:noProof/>
            <w:webHidden/>
          </w:rPr>
          <w:tab/>
        </w:r>
        <w:r w:rsidR="00822697">
          <w:rPr>
            <w:noProof/>
            <w:webHidden/>
          </w:rPr>
          <w:fldChar w:fldCharType="begin"/>
        </w:r>
        <w:r w:rsidR="00822697">
          <w:rPr>
            <w:noProof/>
            <w:webHidden/>
          </w:rPr>
          <w:instrText xml:space="preserve"> PAGEREF _Toc470274958 \h </w:instrText>
        </w:r>
        <w:r w:rsidR="00822697">
          <w:rPr>
            <w:noProof/>
            <w:webHidden/>
          </w:rPr>
        </w:r>
        <w:r w:rsidR="00822697">
          <w:rPr>
            <w:noProof/>
            <w:webHidden/>
          </w:rPr>
          <w:fldChar w:fldCharType="separate"/>
        </w:r>
        <w:r w:rsidR="0001003F">
          <w:rPr>
            <w:noProof/>
            <w:webHidden/>
          </w:rPr>
          <w:t>24</w:t>
        </w:r>
        <w:r w:rsidR="00822697">
          <w:rPr>
            <w:noProof/>
            <w:webHidden/>
          </w:rPr>
          <w:fldChar w:fldCharType="end"/>
        </w:r>
      </w:hyperlink>
    </w:p>
    <w:p w:rsidR="00822697" w:rsidRDefault="00653C4B">
      <w:pPr>
        <w:pStyle w:val="10"/>
        <w:rPr>
          <w:rFonts w:asciiTheme="minorHAnsi" w:hAnsiTheme="minorHAnsi"/>
          <w:b w:val="0"/>
          <w:bCs w:val="0"/>
          <w:caps w:val="0"/>
          <w:noProof/>
          <w:sz w:val="21"/>
          <w:szCs w:val="22"/>
        </w:rPr>
      </w:pPr>
      <w:hyperlink w:anchor="_Toc470274959" w:history="1">
        <w:r w:rsidR="00822697" w:rsidRPr="000B14AC">
          <w:rPr>
            <w:rStyle w:val="af6"/>
            <w:rFonts w:hint="eastAsia"/>
            <w:noProof/>
          </w:rPr>
          <w:t>第三章</w:t>
        </w:r>
        <w:r w:rsidR="00822697" w:rsidRPr="000B14AC">
          <w:rPr>
            <w:rStyle w:val="af6"/>
            <w:noProof/>
          </w:rPr>
          <w:t xml:space="preserve"> </w:t>
        </w:r>
        <w:r w:rsidR="00822697" w:rsidRPr="000B14AC">
          <w:rPr>
            <w:rStyle w:val="af6"/>
            <w:rFonts w:hint="eastAsia"/>
            <w:noProof/>
          </w:rPr>
          <w:t>就业创业工作举措</w:t>
        </w:r>
        <w:r w:rsidR="00822697">
          <w:rPr>
            <w:noProof/>
            <w:webHidden/>
          </w:rPr>
          <w:tab/>
        </w:r>
        <w:r w:rsidR="00822697">
          <w:rPr>
            <w:noProof/>
            <w:webHidden/>
          </w:rPr>
          <w:fldChar w:fldCharType="begin"/>
        </w:r>
        <w:r w:rsidR="00822697">
          <w:rPr>
            <w:noProof/>
            <w:webHidden/>
          </w:rPr>
          <w:instrText xml:space="preserve"> PAGEREF _Toc470274959 \h </w:instrText>
        </w:r>
        <w:r w:rsidR="00822697">
          <w:rPr>
            <w:noProof/>
            <w:webHidden/>
          </w:rPr>
        </w:r>
        <w:r w:rsidR="00822697">
          <w:rPr>
            <w:noProof/>
            <w:webHidden/>
          </w:rPr>
          <w:fldChar w:fldCharType="separate"/>
        </w:r>
        <w:r w:rsidR="0001003F">
          <w:rPr>
            <w:noProof/>
            <w:webHidden/>
          </w:rPr>
          <w:t>25</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60" w:history="1">
        <w:r w:rsidR="00822697" w:rsidRPr="000B14AC">
          <w:rPr>
            <w:rStyle w:val="af6"/>
            <w:rFonts w:hint="eastAsia"/>
            <w:noProof/>
          </w:rPr>
          <w:t>一、就业创业的基础性工作</w:t>
        </w:r>
        <w:r w:rsidR="00822697">
          <w:rPr>
            <w:noProof/>
            <w:webHidden/>
          </w:rPr>
          <w:tab/>
        </w:r>
        <w:r w:rsidR="00822697">
          <w:rPr>
            <w:noProof/>
            <w:webHidden/>
          </w:rPr>
          <w:fldChar w:fldCharType="begin"/>
        </w:r>
        <w:r w:rsidR="00822697">
          <w:rPr>
            <w:noProof/>
            <w:webHidden/>
          </w:rPr>
          <w:instrText xml:space="preserve"> PAGEREF _Toc470274960 \h </w:instrText>
        </w:r>
        <w:r w:rsidR="00822697">
          <w:rPr>
            <w:noProof/>
            <w:webHidden/>
          </w:rPr>
        </w:r>
        <w:r w:rsidR="00822697">
          <w:rPr>
            <w:noProof/>
            <w:webHidden/>
          </w:rPr>
          <w:fldChar w:fldCharType="separate"/>
        </w:r>
        <w:r w:rsidR="0001003F">
          <w:rPr>
            <w:noProof/>
            <w:webHidden/>
          </w:rPr>
          <w:t>25</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61" w:history="1">
        <w:r w:rsidR="00822697" w:rsidRPr="000B14AC">
          <w:rPr>
            <w:rStyle w:val="af6"/>
            <w:rFonts w:hint="eastAsia"/>
            <w:noProof/>
          </w:rPr>
          <w:t>（一）构建就业工作组织体系</w:t>
        </w:r>
        <w:r w:rsidR="00822697">
          <w:rPr>
            <w:noProof/>
            <w:webHidden/>
          </w:rPr>
          <w:tab/>
        </w:r>
        <w:r w:rsidR="00822697">
          <w:rPr>
            <w:noProof/>
            <w:webHidden/>
          </w:rPr>
          <w:fldChar w:fldCharType="begin"/>
        </w:r>
        <w:r w:rsidR="00822697">
          <w:rPr>
            <w:noProof/>
            <w:webHidden/>
          </w:rPr>
          <w:instrText xml:space="preserve"> PAGEREF _Toc470274961 \h </w:instrText>
        </w:r>
        <w:r w:rsidR="00822697">
          <w:rPr>
            <w:noProof/>
            <w:webHidden/>
          </w:rPr>
        </w:r>
        <w:r w:rsidR="00822697">
          <w:rPr>
            <w:noProof/>
            <w:webHidden/>
          </w:rPr>
          <w:fldChar w:fldCharType="separate"/>
        </w:r>
        <w:r w:rsidR="0001003F">
          <w:rPr>
            <w:noProof/>
            <w:webHidden/>
          </w:rPr>
          <w:t>25</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62" w:history="1">
        <w:r w:rsidR="00822697" w:rsidRPr="000B14AC">
          <w:rPr>
            <w:rStyle w:val="af6"/>
            <w:rFonts w:hint="eastAsia"/>
            <w:noProof/>
          </w:rPr>
          <w:t>（二）构建就业工作支持体系</w:t>
        </w:r>
        <w:r w:rsidR="00822697">
          <w:rPr>
            <w:noProof/>
            <w:webHidden/>
          </w:rPr>
          <w:tab/>
        </w:r>
        <w:r w:rsidR="00822697">
          <w:rPr>
            <w:noProof/>
            <w:webHidden/>
          </w:rPr>
          <w:fldChar w:fldCharType="begin"/>
        </w:r>
        <w:r w:rsidR="00822697">
          <w:rPr>
            <w:noProof/>
            <w:webHidden/>
          </w:rPr>
          <w:instrText xml:space="preserve"> PAGEREF _Toc470274962 \h </w:instrText>
        </w:r>
        <w:r w:rsidR="00822697">
          <w:rPr>
            <w:noProof/>
            <w:webHidden/>
          </w:rPr>
        </w:r>
        <w:r w:rsidR="00822697">
          <w:rPr>
            <w:noProof/>
            <w:webHidden/>
          </w:rPr>
          <w:fldChar w:fldCharType="separate"/>
        </w:r>
        <w:r w:rsidR="0001003F">
          <w:rPr>
            <w:noProof/>
            <w:webHidden/>
          </w:rPr>
          <w:t>25</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63" w:history="1">
        <w:r w:rsidR="00822697" w:rsidRPr="000B14AC">
          <w:rPr>
            <w:rStyle w:val="af6"/>
            <w:rFonts w:hint="eastAsia"/>
            <w:noProof/>
          </w:rPr>
          <w:t>（三）构建就业工作管理体系</w:t>
        </w:r>
        <w:r w:rsidR="00822697">
          <w:rPr>
            <w:noProof/>
            <w:webHidden/>
          </w:rPr>
          <w:tab/>
        </w:r>
        <w:r w:rsidR="00822697">
          <w:rPr>
            <w:noProof/>
            <w:webHidden/>
          </w:rPr>
          <w:fldChar w:fldCharType="begin"/>
        </w:r>
        <w:r w:rsidR="00822697">
          <w:rPr>
            <w:noProof/>
            <w:webHidden/>
          </w:rPr>
          <w:instrText xml:space="preserve"> PAGEREF _Toc470274963 \h </w:instrText>
        </w:r>
        <w:r w:rsidR="00822697">
          <w:rPr>
            <w:noProof/>
            <w:webHidden/>
          </w:rPr>
        </w:r>
        <w:r w:rsidR="00822697">
          <w:rPr>
            <w:noProof/>
            <w:webHidden/>
          </w:rPr>
          <w:fldChar w:fldCharType="separate"/>
        </w:r>
        <w:r w:rsidR="0001003F">
          <w:rPr>
            <w:noProof/>
            <w:webHidden/>
          </w:rPr>
          <w:t>25</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64" w:history="1">
        <w:r w:rsidR="00822697" w:rsidRPr="000B14AC">
          <w:rPr>
            <w:rStyle w:val="af6"/>
            <w:rFonts w:hint="eastAsia"/>
            <w:noProof/>
          </w:rPr>
          <w:t>二、就业创业的指导性工作</w:t>
        </w:r>
        <w:r w:rsidR="00822697">
          <w:rPr>
            <w:noProof/>
            <w:webHidden/>
          </w:rPr>
          <w:tab/>
        </w:r>
        <w:r w:rsidR="00822697">
          <w:rPr>
            <w:noProof/>
            <w:webHidden/>
          </w:rPr>
          <w:fldChar w:fldCharType="begin"/>
        </w:r>
        <w:r w:rsidR="00822697">
          <w:rPr>
            <w:noProof/>
            <w:webHidden/>
          </w:rPr>
          <w:instrText xml:space="preserve"> PAGEREF _Toc470274964 \h </w:instrText>
        </w:r>
        <w:r w:rsidR="00822697">
          <w:rPr>
            <w:noProof/>
            <w:webHidden/>
          </w:rPr>
        </w:r>
        <w:r w:rsidR="00822697">
          <w:rPr>
            <w:noProof/>
            <w:webHidden/>
          </w:rPr>
          <w:fldChar w:fldCharType="separate"/>
        </w:r>
        <w:r w:rsidR="0001003F">
          <w:rPr>
            <w:noProof/>
            <w:webHidden/>
          </w:rPr>
          <w:t>26</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65" w:history="1">
        <w:r w:rsidR="00822697" w:rsidRPr="000B14AC">
          <w:rPr>
            <w:rStyle w:val="af6"/>
            <w:rFonts w:hint="eastAsia"/>
            <w:noProof/>
          </w:rPr>
          <w:t>（一）积极开展大学生就业指导讲座</w:t>
        </w:r>
        <w:r w:rsidR="00822697">
          <w:rPr>
            <w:noProof/>
            <w:webHidden/>
          </w:rPr>
          <w:tab/>
        </w:r>
        <w:r w:rsidR="00822697">
          <w:rPr>
            <w:noProof/>
            <w:webHidden/>
          </w:rPr>
          <w:fldChar w:fldCharType="begin"/>
        </w:r>
        <w:r w:rsidR="00822697">
          <w:rPr>
            <w:noProof/>
            <w:webHidden/>
          </w:rPr>
          <w:instrText xml:space="preserve"> PAGEREF _Toc470274965 \h </w:instrText>
        </w:r>
        <w:r w:rsidR="00822697">
          <w:rPr>
            <w:noProof/>
            <w:webHidden/>
          </w:rPr>
        </w:r>
        <w:r w:rsidR="00822697">
          <w:rPr>
            <w:noProof/>
            <w:webHidden/>
          </w:rPr>
          <w:fldChar w:fldCharType="separate"/>
        </w:r>
        <w:r w:rsidR="0001003F">
          <w:rPr>
            <w:noProof/>
            <w:webHidden/>
          </w:rPr>
          <w:t>26</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66" w:history="1">
        <w:r w:rsidR="00822697" w:rsidRPr="000B14AC">
          <w:rPr>
            <w:rStyle w:val="af6"/>
            <w:rFonts w:hint="eastAsia"/>
            <w:noProof/>
          </w:rPr>
          <w:t>（二）加强了大学生职业发展与就业指导课程教学</w:t>
        </w:r>
        <w:r w:rsidR="00822697">
          <w:rPr>
            <w:noProof/>
            <w:webHidden/>
          </w:rPr>
          <w:tab/>
        </w:r>
        <w:r w:rsidR="00822697">
          <w:rPr>
            <w:noProof/>
            <w:webHidden/>
          </w:rPr>
          <w:fldChar w:fldCharType="begin"/>
        </w:r>
        <w:r w:rsidR="00822697">
          <w:rPr>
            <w:noProof/>
            <w:webHidden/>
          </w:rPr>
          <w:instrText xml:space="preserve"> PAGEREF _Toc470274966 \h </w:instrText>
        </w:r>
        <w:r w:rsidR="00822697">
          <w:rPr>
            <w:noProof/>
            <w:webHidden/>
          </w:rPr>
        </w:r>
        <w:r w:rsidR="00822697">
          <w:rPr>
            <w:noProof/>
            <w:webHidden/>
          </w:rPr>
          <w:fldChar w:fldCharType="separate"/>
        </w:r>
        <w:r w:rsidR="0001003F">
          <w:rPr>
            <w:noProof/>
            <w:webHidden/>
          </w:rPr>
          <w:t>26</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67" w:history="1">
        <w:r w:rsidR="00822697" w:rsidRPr="000B14AC">
          <w:rPr>
            <w:rStyle w:val="af6"/>
            <w:rFonts w:hint="eastAsia"/>
            <w:noProof/>
          </w:rPr>
          <w:t>（三）聘请行业专家做就业讲座</w:t>
        </w:r>
        <w:r w:rsidR="00822697">
          <w:rPr>
            <w:noProof/>
            <w:webHidden/>
          </w:rPr>
          <w:tab/>
        </w:r>
        <w:r w:rsidR="00822697">
          <w:rPr>
            <w:noProof/>
            <w:webHidden/>
          </w:rPr>
          <w:fldChar w:fldCharType="begin"/>
        </w:r>
        <w:r w:rsidR="00822697">
          <w:rPr>
            <w:noProof/>
            <w:webHidden/>
          </w:rPr>
          <w:instrText xml:space="preserve"> PAGEREF _Toc470274967 \h </w:instrText>
        </w:r>
        <w:r w:rsidR="00822697">
          <w:rPr>
            <w:noProof/>
            <w:webHidden/>
          </w:rPr>
        </w:r>
        <w:r w:rsidR="00822697">
          <w:rPr>
            <w:noProof/>
            <w:webHidden/>
          </w:rPr>
          <w:fldChar w:fldCharType="separate"/>
        </w:r>
        <w:r w:rsidR="0001003F">
          <w:rPr>
            <w:noProof/>
            <w:webHidden/>
          </w:rPr>
          <w:t>26</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68" w:history="1">
        <w:r w:rsidR="00822697" w:rsidRPr="000B14AC">
          <w:rPr>
            <w:rStyle w:val="af6"/>
            <w:rFonts w:hint="eastAsia"/>
            <w:noProof/>
          </w:rPr>
          <w:t>（四）就业指导服务网络平台搭建</w:t>
        </w:r>
        <w:r w:rsidR="00822697">
          <w:rPr>
            <w:noProof/>
            <w:webHidden/>
          </w:rPr>
          <w:tab/>
        </w:r>
        <w:r w:rsidR="00822697">
          <w:rPr>
            <w:noProof/>
            <w:webHidden/>
          </w:rPr>
          <w:fldChar w:fldCharType="begin"/>
        </w:r>
        <w:r w:rsidR="00822697">
          <w:rPr>
            <w:noProof/>
            <w:webHidden/>
          </w:rPr>
          <w:instrText xml:space="preserve"> PAGEREF _Toc470274968 \h </w:instrText>
        </w:r>
        <w:r w:rsidR="00822697">
          <w:rPr>
            <w:noProof/>
            <w:webHidden/>
          </w:rPr>
        </w:r>
        <w:r w:rsidR="00822697">
          <w:rPr>
            <w:noProof/>
            <w:webHidden/>
          </w:rPr>
          <w:fldChar w:fldCharType="separate"/>
        </w:r>
        <w:r w:rsidR="0001003F">
          <w:rPr>
            <w:noProof/>
            <w:webHidden/>
          </w:rPr>
          <w:t>26</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69" w:history="1">
        <w:r w:rsidR="00822697" w:rsidRPr="000B14AC">
          <w:rPr>
            <w:rStyle w:val="af6"/>
            <w:rFonts w:hint="eastAsia"/>
            <w:noProof/>
          </w:rPr>
          <w:t>三、就业创业的服务性工作</w:t>
        </w:r>
        <w:r w:rsidR="00822697">
          <w:rPr>
            <w:noProof/>
            <w:webHidden/>
          </w:rPr>
          <w:tab/>
        </w:r>
        <w:r w:rsidR="00822697">
          <w:rPr>
            <w:noProof/>
            <w:webHidden/>
          </w:rPr>
          <w:fldChar w:fldCharType="begin"/>
        </w:r>
        <w:r w:rsidR="00822697">
          <w:rPr>
            <w:noProof/>
            <w:webHidden/>
          </w:rPr>
          <w:instrText xml:space="preserve"> PAGEREF _Toc470274969 \h </w:instrText>
        </w:r>
        <w:r w:rsidR="00822697">
          <w:rPr>
            <w:noProof/>
            <w:webHidden/>
          </w:rPr>
        </w:r>
        <w:r w:rsidR="00822697">
          <w:rPr>
            <w:noProof/>
            <w:webHidden/>
          </w:rPr>
          <w:fldChar w:fldCharType="separate"/>
        </w:r>
        <w:r w:rsidR="0001003F">
          <w:rPr>
            <w:noProof/>
            <w:webHidden/>
          </w:rPr>
          <w:t>27</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70" w:history="1">
        <w:r w:rsidR="00822697" w:rsidRPr="000B14AC">
          <w:rPr>
            <w:rStyle w:val="af6"/>
            <w:rFonts w:hint="eastAsia"/>
            <w:noProof/>
          </w:rPr>
          <w:t>（一）加强毕业生就业实习基地建设</w:t>
        </w:r>
        <w:r w:rsidR="00822697">
          <w:rPr>
            <w:noProof/>
            <w:webHidden/>
          </w:rPr>
          <w:tab/>
        </w:r>
        <w:r w:rsidR="00822697">
          <w:rPr>
            <w:noProof/>
            <w:webHidden/>
          </w:rPr>
          <w:fldChar w:fldCharType="begin"/>
        </w:r>
        <w:r w:rsidR="00822697">
          <w:rPr>
            <w:noProof/>
            <w:webHidden/>
          </w:rPr>
          <w:instrText xml:space="preserve"> PAGEREF _Toc470274970 \h </w:instrText>
        </w:r>
        <w:r w:rsidR="00822697">
          <w:rPr>
            <w:noProof/>
            <w:webHidden/>
          </w:rPr>
        </w:r>
        <w:r w:rsidR="00822697">
          <w:rPr>
            <w:noProof/>
            <w:webHidden/>
          </w:rPr>
          <w:fldChar w:fldCharType="separate"/>
        </w:r>
        <w:r w:rsidR="0001003F">
          <w:rPr>
            <w:noProof/>
            <w:webHidden/>
          </w:rPr>
          <w:t>27</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71" w:history="1">
        <w:r w:rsidR="00822697" w:rsidRPr="000B14AC">
          <w:rPr>
            <w:rStyle w:val="af6"/>
            <w:rFonts w:hint="eastAsia"/>
            <w:noProof/>
          </w:rPr>
          <w:t>（二）努力拓宽毕业生就业渠道</w:t>
        </w:r>
        <w:r w:rsidR="00822697">
          <w:rPr>
            <w:noProof/>
            <w:webHidden/>
          </w:rPr>
          <w:tab/>
        </w:r>
        <w:r w:rsidR="00822697">
          <w:rPr>
            <w:noProof/>
            <w:webHidden/>
          </w:rPr>
          <w:fldChar w:fldCharType="begin"/>
        </w:r>
        <w:r w:rsidR="00822697">
          <w:rPr>
            <w:noProof/>
            <w:webHidden/>
          </w:rPr>
          <w:instrText xml:space="preserve"> PAGEREF _Toc470274971 \h </w:instrText>
        </w:r>
        <w:r w:rsidR="00822697">
          <w:rPr>
            <w:noProof/>
            <w:webHidden/>
          </w:rPr>
        </w:r>
        <w:r w:rsidR="00822697">
          <w:rPr>
            <w:noProof/>
            <w:webHidden/>
          </w:rPr>
          <w:fldChar w:fldCharType="separate"/>
        </w:r>
        <w:r w:rsidR="0001003F">
          <w:rPr>
            <w:noProof/>
            <w:webHidden/>
          </w:rPr>
          <w:t>27</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72" w:history="1">
        <w:r w:rsidR="00822697" w:rsidRPr="000B14AC">
          <w:rPr>
            <w:rStyle w:val="af6"/>
            <w:rFonts w:hint="eastAsia"/>
            <w:noProof/>
          </w:rPr>
          <w:t>（三）建立就业基地网络</w:t>
        </w:r>
        <w:r w:rsidR="00822697">
          <w:rPr>
            <w:noProof/>
            <w:webHidden/>
          </w:rPr>
          <w:tab/>
        </w:r>
        <w:r w:rsidR="00822697">
          <w:rPr>
            <w:noProof/>
            <w:webHidden/>
          </w:rPr>
          <w:fldChar w:fldCharType="begin"/>
        </w:r>
        <w:r w:rsidR="00822697">
          <w:rPr>
            <w:noProof/>
            <w:webHidden/>
          </w:rPr>
          <w:instrText xml:space="preserve"> PAGEREF _Toc470274972 \h </w:instrText>
        </w:r>
        <w:r w:rsidR="00822697">
          <w:rPr>
            <w:noProof/>
            <w:webHidden/>
          </w:rPr>
        </w:r>
        <w:r w:rsidR="00822697">
          <w:rPr>
            <w:noProof/>
            <w:webHidden/>
          </w:rPr>
          <w:fldChar w:fldCharType="separate"/>
        </w:r>
        <w:r w:rsidR="0001003F">
          <w:rPr>
            <w:noProof/>
            <w:webHidden/>
          </w:rPr>
          <w:t>27</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73" w:history="1">
        <w:r w:rsidR="00822697" w:rsidRPr="000B14AC">
          <w:rPr>
            <w:rStyle w:val="af6"/>
            <w:rFonts w:hint="eastAsia"/>
            <w:noProof/>
          </w:rPr>
          <w:t>（四）建立校企合作关系</w:t>
        </w:r>
        <w:r w:rsidR="00822697">
          <w:rPr>
            <w:noProof/>
            <w:webHidden/>
          </w:rPr>
          <w:tab/>
        </w:r>
        <w:r w:rsidR="00822697">
          <w:rPr>
            <w:noProof/>
            <w:webHidden/>
          </w:rPr>
          <w:fldChar w:fldCharType="begin"/>
        </w:r>
        <w:r w:rsidR="00822697">
          <w:rPr>
            <w:noProof/>
            <w:webHidden/>
          </w:rPr>
          <w:instrText xml:space="preserve"> PAGEREF _Toc470274973 \h </w:instrText>
        </w:r>
        <w:r w:rsidR="00822697">
          <w:rPr>
            <w:noProof/>
            <w:webHidden/>
          </w:rPr>
        </w:r>
        <w:r w:rsidR="00822697">
          <w:rPr>
            <w:noProof/>
            <w:webHidden/>
          </w:rPr>
          <w:fldChar w:fldCharType="separate"/>
        </w:r>
        <w:r w:rsidR="0001003F">
          <w:rPr>
            <w:noProof/>
            <w:webHidden/>
          </w:rPr>
          <w:t>28</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74" w:history="1">
        <w:r w:rsidR="00822697" w:rsidRPr="000B14AC">
          <w:rPr>
            <w:rStyle w:val="af6"/>
            <w:rFonts w:hint="eastAsia"/>
            <w:noProof/>
          </w:rPr>
          <w:t>（五）组织校园招聘会</w:t>
        </w:r>
        <w:r w:rsidR="00822697">
          <w:rPr>
            <w:noProof/>
            <w:webHidden/>
          </w:rPr>
          <w:tab/>
        </w:r>
        <w:r w:rsidR="00822697">
          <w:rPr>
            <w:noProof/>
            <w:webHidden/>
          </w:rPr>
          <w:fldChar w:fldCharType="begin"/>
        </w:r>
        <w:r w:rsidR="00822697">
          <w:rPr>
            <w:noProof/>
            <w:webHidden/>
          </w:rPr>
          <w:instrText xml:space="preserve"> PAGEREF _Toc470274974 \h </w:instrText>
        </w:r>
        <w:r w:rsidR="00822697">
          <w:rPr>
            <w:noProof/>
            <w:webHidden/>
          </w:rPr>
        </w:r>
        <w:r w:rsidR="00822697">
          <w:rPr>
            <w:noProof/>
            <w:webHidden/>
          </w:rPr>
          <w:fldChar w:fldCharType="separate"/>
        </w:r>
        <w:r w:rsidR="0001003F">
          <w:rPr>
            <w:noProof/>
            <w:webHidden/>
          </w:rPr>
          <w:t>28</w:t>
        </w:r>
        <w:r w:rsidR="00822697">
          <w:rPr>
            <w:noProof/>
            <w:webHidden/>
          </w:rPr>
          <w:fldChar w:fldCharType="end"/>
        </w:r>
      </w:hyperlink>
    </w:p>
    <w:p w:rsidR="00822697" w:rsidRDefault="00653C4B">
      <w:pPr>
        <w:pStyle w:val="40"/>
        <w:tabs>
          <w:tab w:val="right" w:leader="dot" w:pos="8296"/>
        </w:tabs>
        <w:rPr>
          <w:noProof/>
          <w:sz w:val="21"/>
          <w:szCs w:val="22"/>
        </w:rPr>
      </w:pPr>
      <w:hyperlink w:anchor="_Toc470274975" w:history="1">
        <w:r w:rsidR="00822697" w:rsidRPr="000B14AC">
          <w:rPr>
            <w:rStyle w:val="af6"/>
            <w:noProof/>
          </w:rPr>
          <w:t>1.</w:t>
        </w:r>
        <w:r w:rsidR="00822697" w:rsidRPr="000B14AC">
          <w:rPr>
            <w:rStyle w:val="af6"/>
            <w:rFonts w:hint="eastAsia"/>
            <w:noProof/>
          </w:rPr>
          <w:t>革新组织模式，发挥分院的主动性和专业优势</w:t>
        </w:r>
        <w:r w:rsidR="00822697">
          <w:rPr>
            <w:noProof/>
            <w:webHidden/>
          </w:rPr>
          <w:tab/>
        </w:r>
        <w:r w:rsidR="00822697">
          <w:rPr>
            <w:noProof/>
            <w:webHidden/>
          </w:rPr>
          <w:fldChar w:fldCharType="begin"/>
        </w:r>
        <w:r w:rsidR="00822697">
          <w:rPr>
            <w:noProof/>
            <w:webHidden/>
          </w:rPr>
          <w:instrText xml:space="preserve"> PAGEREF _Toc470274975 \h </w:instrText>
        </w:r>
        <w:r w:rsidR="00822697">
          <w:rPr>
            <w:noProof/>
            <w:webHidden/>
          </w:rPr>
        </w:r>
        <w:r w:rsidR="00822697">
          <w:rPr>
            <w:noProof/>
            <w:webHidden/>
          </w:rPr>
          <w:fldChar w:fldCharType="separate"/>
        </w:r>
        <w:r w:rsidR="0001003F">
          <w:rPr>
            <w:noProof/>
            <w:webHidden/>
          </w:rPr>
          <w:t>28</w:t>
        </w:r>
        <w:r w:rsidR="00822697">
          <w:rPr>
            <w:noProof/>
            <w:webHidden/>
          </w:rPr>
          <w:fldChar w:fldCharType="end"/>
        </w:r>
      </w:hyperlink>
    </w:p>
    <w:p w:rsidR="00822697" w:rsidRDefault="00653C4B">
      <w:pPr>
        <w:pStyle w:val="40"/>
        <w:tabs>
          <w:tab w:val="right" w:leader="dot" w:pos="8296"/>
        </w:tabs>
        <w:rPr>
          <w:noProof/>
          <w:sz w:val="21"/>
          <w:szCs w:val="22"/>
        </w:rPr>
      </w:pPr>
      <w:hyperlink w:anchor="_Toc470274976" w:history="1">
        <w:r w:rsidR="00822697" w:rsidRPr="000B14AC">
          <w:rPr>
            <w:rStyle w:val="af6"/>
            <w:noProof/>
          </w:rPr>
          <w:t>2.</w:t>
        </w:r>
        <w:r w:rsidR="00822697" w:rsidRPr="000B14AC">
          <w:rPr>
            <w:rStyle w:val="af6"/>
            <w:rFonts w:hint="eastAsia"/>
            <w:noProof/>
          </w:rPr>
          <w:t>丰富就业平台，构建就业市场多通道</w:t>
        </w:r>
        <w:r w:rsidR="00822697">
          <w:rPr>
            <w:noProof/>
            <w:webHidden/>
          </w:rPr>
          <w:tab/>
        </w:r>
        <w:r w:rsidR="00822697">
          <w:rPr>
            <w:noProof/>
            <w:webHidden/>
          </w:rPr>
          <w:fldChar w:fldCharType="begin"/>
        </w:r>
        <w:r w:rsidR="00822697">
          <w:rPr>
            <w:noProof/>
            <w:webHidden/>
          </w:rPr>
          <w:instrText xml:space="preserve"> PAGEREF _Toc470274976 \h </w:instrText>
        </w:r>
        <w:r w:rsidR="00822697">
          <w:rPr>
            <w:noProof/>
            <w:webHidden/>
          </w:rPr>
        </w:r>
        <w:r w:rsidR="00822697">
          <w:rPr>
            <w:noProof/>
            <w:webHidden/>
          </w:rPr>
          <w:fldChar w:fldCharType="separate"/>
        </w:r>
        <w:r w:rsidR="0001003F">
          <w:rPr>
            <w:noProof/>
            <w:webHidden/>
          </w:rPr>
          <w:t>28</w:t>
        </w:r>
        <w:r w:rsidR="00822697">
          <w:rPr>
            <w:noProof/>
            <w:webHidden/>
          </w:rPr>
          <w:fldChar w:fldCharType="end"/>
        </w:r>
      </w:hyperlink>
    </w:p>
    <w:p w:rsidR="00822697" w:rsidRDefault="00653C4B">
      <w:pPr>
        <w:pStyle w:val="50"/>
        <w:tabs>
          <w:tab w:val="right" w:leader="dot" w:pos="8296"/>
        </w:tabs>
        <w:rPr>
          <w:noProof/>
          <w:sz w:val="21"/>
          <w:szCs w:val="22"/>
        </w:rPr>
      </w:pPr>
      <w:hyperlink w:anchor="_Toc470274977" w:history="1">
        <w:r w:rsidR="00822697" w:rsidRPr="000B14AC">
          <w:rPr>
            <w:rStyle w:val="af6"/>
            <w:rFonts w:hint="eastAsia"/>
            <w:noProof/>
          </w:rPr>
          <w:t>（</w:t>
        </w:r>
        <w:r w:rsidR="00822697" w:rsidRPr="000B14AC">
          <w:rPr>
            <w:rStyle w:val="af6"/>
            <w:noProof/>
          </w:rPr>
          <w:t>1</w:t>
        </w:r>
        <w:r w:rsidR="00822697" w:rsidRPr="000B14AC">
          <w:rPr>
            <w:rStyle w:val="af6"/>
            <w:rFonts w:hint="eastAsia"/>
            <w:noProof/>
          </w:rPr>
          <w:t>）专场与综合招聘会相结合</w:t>
        </w:r>
        <w:r w:rsidR="00822697">
          <w:rPr>
            <w:noProof/>
            <w:webHidden/>
          </w:rPr>
          <w:tab/>
        </w:r>
        <w:r w:rsidR="00822697">
          <w:rPr>
            <w:noProof/>
            <w:webHidden/>
          </w:rPr>
          <w:fldChar w:fldCharType="begin"/>
        </w:r>
        <w:r w:rsidR="00822697">
          <w:rPr>
            <w:noProof/>
            <w:webHidden/>
          </w:rPr>
          <w:instrText xml:space="preserve"> PAGEREF _Toc470274977 \h </w:instrText>
        </w:r>
        <w:r w:rsidR="00822697">
          <w:rPr>
            <w:noProof/>
            <w:webHidden/>
          </w:rPr>
        </w:r>
        <w:r w:rsidR="00822697">
          <w:rPr>
            <w:noProof/>
            <w:webHidden/>
          </w:rPr>
          <w:fldChar w:fldCharType="separate"/>
        </w:r>
        <w:r w:rsidR="0001003F">
          <w:rPr>
            <w:noProof/>
            <w:webHidden/>
          </w:rPr>
          <w:t>28</w:t>
        </w:r>
        <w:r w:rsidR="00822697">
          <w:rPr>
            <w:noProof/>
            <w:webHidden/>
          </w:rPr>
          <w:fldChar w:fldCharType="end"/>
        </w:r>
      </w:hyperlink>
    </w:p>
    <w:p w:rsidR="00822697" w:rsidRDefault="00653C4B">
      <w:pPr>
        <w:pStyle w:val="50"/>
        <w:tabs>
          <w:tab w:val="right" w:leader="dot" w:pos="8296"/>
        </w:tabs>
        <w:rPr>
          <w:noProof/>
          <w:sz w:val="21"/>
          <w:szCs w:val="22"/>
        </w:rPr>
      </w:pPr>
      <w:hyperlink w:anchor="_Toc470274978" w:history="1">
        <w:r w:rsidR="00822697" w:rsidRPr="000B14AC">
          <w:rPr>
            <w:rStyle w:val="af6"/>
            <w:rFonts w:hint="eastAsia"/>
            <w:noProof/>
          </w:rPr>
          <w:t>（</w:t>
        </w:r>
        <w:r w:rsidR="00822697" w:rsidRPr="000B14AC">
          <w:rPr>
            <w:rStyle w:val="af6"/>
            <w:noProof/>
          </w:rPr>
          <w:t>2</w:t>
        </w:r>
        <w:r w:rsidR="00822697" w:rsidRPr="000B14AC">
          <w:rPr>
            <w:rStyle w:val="af6"/>
            <w:rFonts w:hint="eastAsia"/>
            <w:noProof/>
          </w:rPr>
          <w:t>）实习与就业相结合</w:t>
        </w:r>
        <w:r w:rsidR="00822697">
          <w:rPr>
            <w:noProof/>
            <w:webHidden/>
          </w:rPr>
          <w:tab/>
        </w:r>
        <w:r w:rsidR="00822697">
          <w:rPr>
            <w:noProof/>
            <w:webHidden/>
          </w:rPr>
          <w:fldChar w:fldCharType="begin"/>
        </w:r>
        <w:r w:rsidR="00822697">
          <w:rPr>
            <w:noProof/>
            <w:webHidden/>
          </w:rPr>
          <w:instrText xml:space="preserve"> PAGEREF _Toc470274978 \h </w:instrText>
        </w:r>
        <w:r w:rsidR="00822697">
          <w:rPr>
            <w:noProof/>
            <w:webHidden/>
          </w:rPr>
        </w:r>
        <w:r w:rsidR="00822697">
          <w:rPr>
            <w:noProof/>
            <w:webHidden/>
          </w:rPr>
          <w:fldChar w:fldCharType="separate"/>
        </w:r>
        <w:r w:rsidR="0001003F">
          <w:rPr>
            <w:noProof/>
            <w:webHidden/>
          </w:rPr>
          <w:t>28</w:t>
        </w:r>
        <w:r w:rsidR="00822697">
          <w:rPr>
            <w:noProof/>
            <w:webHidden/>
          </w:rPr>
          <w:fldChar w:fldCharType="end"/>
        </w:r>
      </w:hyperlink>
    </w:p>
    <w:p w:rsidR="00822697" w:rsidRDefault="00653C4B">
      <w:pPr>
        <w:pStyle w:val="50"/>
        <w:tabs>
          <w:tab w:val="right" w:leader="dot" w:pos="8296"/>
        </w:tabs>
        <w:rPr>
          <w:noProof/>
          <w:sz w:val="21"/>
          <w:szCs w:val="22"/>
        </w:rPr>
      </w:pPr>
      <w:hyperlink w:anchor="_Toc470274979" w:history="1">
        <w:r w:rsidR="00822697" w:rsidRPr="000B14AC">
          <w:rPr>
            <w:rStyle w:val="af6"/>
            <w:rFonts w:hint="eastAsia"/>
            <w:noProof/>
          </w:rPr>
          <w:t>（</w:t>
        </w:r>
        <w:r w:rsidR="00822697" w:rsidRPr="000B14AC">
          <w:rPr>
            <w:rStyle w:val="af6"/>
            <w:noProof/>
          </w:rPr>
          <w:t>3</w:t>
        </w:r>
        <w:r w:rsidR="00822697" w:rsidRPr="000B14AC">
          <w:rPr>
            <w:rStyle w:val="af6"/>
            <w:rFonts w:hint="eastAsia"/>
            <w:noProof/>
          </w:rPr>
          <w:t>）校内与校外相结合</w:t>
        </w:r>
        <w:r w:rsidR="00822697">
          <w:rPr>
            <w:noProof/>
            <w:webHidden/>
          </w:rPr>
          <w:tab/>
        </w:r>
        <w:r w:rsidR="00822697">
          <w:rPr>
            <w:noProof/>
            <w:webHidden/>
          </w:rPr>
          <w:fldChar w:fldCharType="begin"/>
        </w:r>
        <w:r w:rsidR="00822697">
          <w:rPr>
            <w:noProof/>
            <w:webHidden/>
          </w:rPr>
          <w:instrText xml:space="preserve"> PAGEREF _Toc470274979 \h </w:instrText>
        </w:r>
        <w:r w:rsidR="00822697">
          <w:rPr>
            <w:noProof/>
            <w:webHidden/>
          </w:rPr>
        </w:r>
        <w:r w:rsidR="00822697">
          <w:rPr>
            <w:noProof/>
            <w:webHidden/>
          </w:rPr>
          <w:fldChar w:fldCharType="separate"/>
        </w:r>
        <w:r w:rsidR="0001003F">
          <w:rPr>
            <w:noProof/>
            <w:webHidden/>
          </w:rPr>
          <w:t>29</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80" w:history="1">
        <w:r w:rsidR="00822697" w:rsidRPr="000B14AC">
          <w:rPr>
            <w:rStyle w:val="af6"/>
            <w:rFonts w:hint="eastAsia"/>
            <w:noProof/>
          </w:rPr>
          <w:t>（六）协助做好大学生应征入伍宣传服务工作</w:t>
        </w:r>
        <w:r w:rsidR="00822697">
          <w:rPr>
            <w:noProof/>
            <w:webHidden/>
          </w:rPr>
          <w:tab/>
        </w:r>
        <w:r w:rsidR="00822697">
          <w:rPr>
            <w:noProof/>
            <w:webHidden/>
          </w:rPr>
          <w:fldChar w:fldCharType="begin"/>
        </w:r>
        <w:r w:rsidR="00822697">
          <w:rPr>
            <w:noProof/>
            <w:webHidden/>
          </w:rPr>
          <w:instrText xml:space="preserve"> PAGEREF _Toc470274980 \h </w:instrText>
        </w:r>
        <w:r w:rsidR="00822697">
          <w:rPr>
            <w:noProof/>
            <w:webHidden/>
          </w:rPr>
        </w:r>
        <w:r w:rsidR="00822697">
          <w:rPr>
            <w:noProof/>
            <w:webHidden/>
          </w:rPr>
          <w:fldChar w:fldCharType="separate"/>
        </w:r>
        <w:r w:rsidR="0001003F">
          <w:rPr>
            <w:noProof/>
            <w:webHidden/>
          </w:rPr>
          <w:t>29</w:t>
        </w:r>
        <w:r w:rsidR="00822697">
          <w:rPr>
            <w:noProof/>
            <w:webHidden/>
          </w:rPr>
          <w:fldChar w:fldCharType="end"/>
        </w:r>
      </w:hyperlink>
    </w:p>
    <w:p w:rsidR="00822697" w:rsidRDefault="00653C4B">
      <w:pPr>
        <w:pStyle w:val="10"/>
        <w:rPr>
          <w:rFonts w:asciiTheme="minorHAnsi" w:hAnsiTheme="minorHAnsi"/>
          <w:b w:val="0"/>
          <w:bCs w:val="0"/>
          <w:caps w:val="0"/>
          <w:noProof/>
          <w:sz w:val="21"/>
          <w:szCs w:val="22"/>
        </w:rPr>
      </w:pPr>
      <w:hyperlink w:anchor="_Toc470274981" w:history="1">
        <w:r w:rsidR="00822697" w:rsidRPr="000B14AC">
          <w:rPr>
            <w:rStyle w:val="af6"/>
            <w:rFonts w:hint="eastAsia"/>
            <w:noProof/>
          </w:rPr>
          <w:t>第四章</w:t>
        </w:r>
        <w:r w:rsidR="00822697" w:rsidRPr="000B14AC">
          <w:rPr>
            <w:rStyle w:val="af6"/>
            <w:noProof/>
          </w:rPr>
          <w:t xml:space="preserve"> </w:t>
        </w:r>
        <w:r w:rsidR="00822697" w:rsidRPr="000B14AC">
          <w:rPr>
            <w:rStyle w:val="af6"/>
            <w:rFonts w:hint="eastAsia"/>
            <w:noProof/>
          </w:rPr>
          <w:t>毕业生就业的发展趋势</w:t>
        </w:r>
        <w:r w:rsidR="00822697">
          <w:rPr>
            <w:noProof/>
            <w:webHidden/>
          </w:rPr>
          <w:tab/>
        </w:r>
        <w:r w:rsidR="00822697">
          <w:rPr>
            <w:noProof/>
            <w:webHidden/>
          </w:rPr>
          <w:fldChar w:fldCharType="begin"/>
        </w:r>
        <w:r w:rsidR="00822697">
          <w:rPr>
            <w:noProof/>
            <w:webHidden/>
          </w:rPr>
          <w:instrText xml:space="preserve"> PAGEREF _Toc470274981 \h </w:instrText>
        </w:r>
        <w:r w:rsidR="00822697">
          <w:rPr>
            <w:noProof/>
            <w:webHidden/>
          </w:rPr>
        </w:r>
        <w:r w:rsidR="00822697">
          <w:rPr>
            <w:noProof/>
            <w:webHidden/>
          </w:rPr>
          <w:fldChar w:fldCharType="separate"/>
        </w:r>
        <w:r w:rsidR="0001003F">
          <w:rPr>
            <w:noProof/>
            <w:webHidden/>
          </w:rPr>
          <w:t>30</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82" w:history="1">
        <w:r w:rsidR="00822697" w:rsidRPr="000B14AC">
          <w:rPr>
            <w:rStyle w:val="af6"/>
            <w:rFonts w:hint="eastAsia"/>
            <w:noProof/>
          </w:rPr>
          <w:t>一、</w:t>
        </w:r>
        <w:r w:rsidR="00822697" w:rsidRPr="000B14AC">
          <w:rPr>
            <w:rStyle w:val="af6"/>
            <w:noProof/>
          </w:rPr>
          <w:t>2014-2016</w:t>
        </w:r>
        <w:r w:rsidR="00822697" w:rsidRPr="000B14AC">
          <w:rPr>
            <w:rStyle w:val="af6"/>
            <w:rFonts w:hint="eastAsia"/>
            <w:noProof/>
          </w:rPr>
          <w:t>届毕业生规模变化趋势</w:t>
        </w:r>
        <w:r w:rsidR="00822697">
          <w:rPr>
            <w:noProof/>
            <w:webHidden/>
          </w:rPr>
          <w:tab/>
        </w:r>
        <w:r w:rsidR="00822697">
          <w:rPr>
            <w:noProof/>
            <w:webHidden/>
          </w:rPr>
          <w:fldChar w:fldCharType="begin"/>
        </w:r>
        <w:r w:rsidR="00822697">
          <w:rPr>
            <w:noProof/>
            <w:webHidden/>
          </w:rPr>
          <w:instrText xml:space="preserve"> PAGEREF _Toc470274982 \h </w:instrText>
        </w:r>
        <w:r w:rsidR="00822697">
          <w:rPr>
            <w:noProof/>
            <w:webHidden/>
          </w:rPr>
        </w:r>
        <w:r w:rsidR="00822697">
          <w:rPr>
            <w:noProof/>
            <w:webHidden/>
          </w:rPr>
          <w:fldChar w:fldCharType="separate"/>
        </w:r>
        <w:r w:rsidR="0001003F">
          <w:rPr>
            <w:noProof/>
            <w:webHidden/>
          </w:rPr>
          <w:t>30</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83" w:history="1">
        <w:r w:rsidR="00822697" w:rsidRPr="000B14AC">
          <w:rPr>
            <w:rStyle w:val="af6"/>
            <w:rFonts w:hint="eastAsia"/>
            <w:noProof/>
          </w:rPr>
          <w:t>二、</w:t>
        </w:r>
        <w:r w:rsidR="00822697" w:rsidRPr="000B14AC">
          <w:rPr>
            <w:rStyle w:val="af6"/>
            <w:noProof/>
          </w:rPr>
          <w:t>2014-2016</w:t>
        </w:r>
        <w:r w:rsidR="00822697" w:rsidRPr="000B14AC">
          <w:rPr>
            <w:rStyle w:val="af6"/>
            <w:rFonts w:hint="eastAsia"/>
            <w:noProof/>
          </w:rPr>
          <w:t>届毕业生就业率变化趋势</w:t>
        </w:r>
        <w:r w:rsidR="00822697">
          <w:rPr>
            <w:noProof/>
            <w:webHidden/>
          </w:rPr>
          <w:tab/>
        </w:r>
        <w:r w:rsidR="00822697">
          <w:rPr>
            <w:noProof/>
            <w:webHidden/>
          </w:rPr>
          <w:fldChar w:fldCharType="begin"/>
        </w:r>
        <w:r w:rsidR="00822697">
          <w:rPr>
            <w:noProof/>
            <w:webHidden/>
          </w:rPr>
          <w:instrText xml:space="preserve"> PAGEREF _Toc470274983 \h </w:instrText>
        </w:r>
        <w:r w:rsidR="00822697">
          <w:rPr>
            <w:noProof/>
            <w:webHidden/>
          </w:rPr>
        </w:r>
        <w:r w:rsidR="00822697">
          <w:rPr>
            <w:noProof/>
            <w:webHidden/>
          </w:rPr>
          <w:fldChar w:fldCharType="separate"/>
        </w:r>
        <w:r w:rsidR="0001003F">
          <w:rPr>
            <w:noProof/>
            <w:webHidden/>
          </w:rPr>
          <w:t>30</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84" w:history="1">
        <w:r w:rsidR="00822697" w:rsidRPr="000B14AC">
          <w:rPr>
            <w:rStyle w:val="af6"/>
            <w:rFonts w:hint="eastAsia"/>
            <w:noProof/>
          </w:rPr>
          <w:t>三、</w:t>
        </w:r>
        <w:r w:rsidR="00822697" w:rsidRPr="000B14AC">
          <w:rPr>
            <w:rStyle w:val="af6"/>
            <w:noProof/>
          </w:rPr>
          <w:t>2014-2016</w:t>
        </w:r>
        <w:r w:rsidR="00822697" w:rsidRPr="000B14AC">
          <w:rPr>
            <w:rStyle w:val="af6"/>
            <w:rFonts w:hint="eastAsia"/>
            <w:noProof/>
          </w:rPr>
          <w:t>届毕业生就业单位性质变化趋势</w:t>
        </w:r>
        <w:r w:rsidR="00822697">
          <w:rPr>
            <w:noProof/>
            <w:webHidden/>
          </w:rPr>
          <w:tab/>
        </w:r>
        <w:r w:rsidR="00822697">
          <w:rPr>
            <w:noProof/>
            <w:webHidden/>
          </w:rPr>
          <w:fldChar w:fldCharType="begin"/>
        </w:r>
        <w:r w:rsidR="00822697">
          <w:rPr>
            <w:noProof/>
            <w:webHidden/>
          </w:rPr>
          <w:instrText xml:space="preserve"> PAGEREF _Toc470274984 \h </w:instrText>
        </w:r>
        <w:r w:rsidR="00822697">
          <w:rPr>
            <w:noProof/>
            <w:webHidden/>
          </w:rPr>
        </w:r>
        <w:r w:rsidR="00822697">
          <w:rPr>
            <w:noProof/>
            <w:webHidden/>
          </w:rPr>
          <w:fldChar w:fldCharType="separate"/>
        </w:r>
        <w:r w:rsidR="0001003F">
          <w:rPr>
            <w:noProof/>
            <w:webHidden/>
          </w:rPr>
          <w:t>31</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85" w:history="1">
        <w:r w:rsidR="00822697" w:rsidRPr="000B14AC">
          <w:rPr>
            <w:rStyle w:val="af6"/>
            <w:rFonts w:hint="eastAsia"/>
            <w:noProof/>
          </w:rPr>
          <w:t>四、</w:t>
        </w:r>
        <w:r w:rsidR="00822697" w:rsidRPr="000B14AC">
          <w:rPr>
            <w:rStyle w:val="af6"/>
            <w:noProof/>
          </w:rPr>
          <w:t>2014-2016</w:t>
        </w:r>
        <w:r w:rsidR="00822697" w:rsidRPr="000B14AC">
          <w:rPr>
            <w:rStyle w:val="af6"/>
            <w:rFonts w:hint="eastAsia"/>
            <w:noProof/>
          </w:rPr>
          <w:t>届毕业生就业单位行业变化趋势</w:t>
        </w:r>
        <w:r w:rsidR="00822697">
          <w:rPr>
            <w:noProof/>
            <w:webHidden/>
          </w:rPr>
          <w:tab/>
        </w:r>
        <w:r w:rsidR="00822697">
          <w:rPr>
            <w:noProof/>
            <w:webHidden/>
          </w:rPr>
          <w:fldChar w:fldCharType="begin"/>
        </w:r>
        <w:r w:rsidR="00822697">
          <w:rPr>
            <w:noProof/>
            <w:webHidden/>
          </w:rPr>
          <w:instrText xml:space="preserve"> PAGEREF _Toc470274985 \h </w:instrText>
        </w:r>
        <w:r w:rsidR="00822697">
          <w:rPr>
            <w:noProof/>
            <w:webHidden/>
          </w:rPr>
        </w:r>
        <w:r w:rsidR="00822697">
          <w:rPr>
            <w:noProof/>
            <w:webHidden/>
          </w:rPr>
          <w:fldChar w:fldCharType="separate"/>
        </w:r>
        <w:r w:rsidR="0001003F">
          <w:rPr>
            <w:noProof/>
            <w:webHidden/>
          </w:rPr>
          <w:t>32</w:t>
        </w:r>
        <w:r w:rsidR="00822697">
          <w:rPr>
            <w:noProof/>
            <w:webHidden/>
          </w:rPr>
          <w:fldChar w:fldCharType="end"/>
        </w:r>
      </w:hyperlink>
    </w:p>
    <w:p w:rsidR="00822697" w:rsidRDefault="00653C4B">
      <w:pPr>
        <w:pStyle w:val="10"/>
        <w:rPr>
          <w:rFonts w:asciiTheme="minorHAnsi" w:hAnsiTheme="minorHAnsi"/>
          <w:b w:val="0"/>
          <w:bCs w:val="0"/>
          <w:caps w:val="0"/>
          <w:noProof/>
          <w:sz w:val="21"/>
          <w:szCs w:val="22"/>
        </w:rPr>
      </w:pPr>
      <w:hyperlink w:anchor="_Toc470274986" w:history="1">
        <w:r w:rsidR="00822697" w:rsidRPr="000B14AC">
          <w:rPr>
            <w:rStyle w:val="af6"/>
            <w:rFonts w:hint="eastAsia"/>
            <w:noProof/>
          </w:rPr>
          <w:t>第五章</w:t>
        </w:r>
        <w:r w:rsidR="00822697" w:rsidRPr="000B14AC">
          <w:rPr>
            <w:rStyle w:val="af6"/>
            <w:noProof/>
          </w:rPr>
          <w:t xml:space="preserve"> </w:t>
        </w:r>
        <w:r w:rsidR="00822697" w:rsidRPr="000B14AC">
          <w:rPr>
            <w:rStyle w:val="af6"/>
            <w:rFonts w:hint="eastAsia"/>
            <w:noProof/>
          </w:rPr>
          <w:t>对教育教学的反馈</w:t>
        </w:r>
        <w:r w:rsidR="00822697">
          <w:rPr>
            <w:noProof/>
            <w:webHidden/>
          </w:rPr>
          <w:tab/>
        </w:r>
        <w:r w:rsidR="00822697">
          <w:rPr>
            <w:noProof/>
            <w:webHidden/>
          </w:rPr>
          <w:fldChar w:fldCharType="begin"/>
        </w:r>
        <w:r w:rsidR="00822697">
          <w:rPr>
            <w:noProof/>
            <w:webHidden/>
          </w:rPr>
          <w:instrText xml:space="preserve"> PAGEREF _Toc470274986 \h </w:instrText>
        </w:r>
        <w:r w:rsidR="00822697">
          <w:rPr>
            <w:noProof/>
            <w:webHidden/>
          </w:rPr>
        </w:r>
        <w:r w:rsidR="00822697">
          <w:rPr>
            <w:noProof/>
            <w:webHidden/>
          </w:rPr>
          <w:fldChar w:fldCharType="separate"/>
        </w:r>
        <w:r w:rsidR="0001003F">
          <w:rPr>
            <w:noProof/>
            <w:webHidden/>
          </w:rPr>
          <w:t>33</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87" w:history="1">
        <w:r w:rsidR="00822697" w:rsidRPr="000B14AC">
          <w:rPr>
            <w:rStyle w:val="af6"/>
            <w:rFonts w:hint="eastAsia"/>
            <w:noProof/>
          </w:rPr>
          <w:t>一、毕业生对母校教育教学评价</w:t>
        </w:r>
        <w:r w:rsidR="00822697">
          <w:rPr>
            <w:noProof/>
            <w:webHidden/>
          </w:rPr>
          <w:tab/>
        </w:r>
        <w:r w:rsidR="00822697">
          <w:rPr>
            <w:noProof/>
            <w:webHidden/>
          </w:rPr>
          <w:fldChar w:fldCharType="begin"/>
        </w:r>
        <w:r w:rsidR="00822697">
          <w:rPr>
            <w:noProof/>
            <w:webHidden/>
          </w:rPr>
          <w:instrText xml:space="preserve"> PAGEREF _Toc470274987 \h </w:instrText>
        </w:r>
        <w:r w:rsidR="00822697">
          <w:rPr>
            <w:noProof/>
            <w:webHidden/>
          </w:rPr>
        </w:r>
        <w:r w:rsidR="00822697">
          <w:rPr>
            <w:noProof/>
            <w:webHidden/>
          </w:rPr>
          <w:fldChar w:fldCharType="separate"/>
        </w:r>
        <w:r w:rsidR="0001003F">
          <w:rPr>
            <w:noProof/>
            <w:webHidden/>
          </w:rPr>
          <w:t>33</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88" w:history="1">
        <w:r w:rsidR="00822697" w:rsidRPr="000B14AC">
          <w:rPr>
            <w:rStyle w:val="af6"/>
            <w:rFonts w:hint="eastAsia"/>
            <w:noProof/>
          </w:rPr>
          <w:t>（一）毕业生对母校总体人才培养的满意度</w:t>
        </w:r>
        <w:r w:rsidR="00822697">
          <w:rPr>
            <w:noProof/>
            <w:webHidden/>
          </w:rPr>
          <w:tab/>
        </w:r>
        <w:r w:rsidR="00822697">
          <w:rPr>
            <w:noProof/>
            <w:webHidden/>
          </w:rPr>
          <w:fldChar w:fldCharType="begin"/>
        </w:r>
        <w:r w:rsidR="00822697">
          <w:rPr>
            <w:noProof/>
            <w:webHidden/>
          </w:rPr>
          <w:instrText xml:space="preserve"> PAGEREF _Toc470274988 \h </w:instrText>
        </w:r>
        <w:r w:rsidR="00822697">
          <w:rPr>
            <w:noProof/>
            <w:webHidden/>
          </w:rPr>
        </w:r>
        <w:r w:rsidR="00822697">
          <w:rPr>
            <w:noProof/>
            <w:webHidden/>
          </w:rPr>
          <w:fldChar w:fldCharType="separate"/>
        </w:r>
        <w:r w:rsidR="0001003F">
          <w:rPr>
            <w:noProof/>
            <w:webHidden/>
          </w:rPr>
          <w:t>33</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89" w:history="1">
        <w:r w:rsidR="00822697" w:rsidRPr="000B14AC">
          <w:rPr>
            <w:rStyle w:val="af6"/>
            <w:rFonts w:hint="eastAsia"/>
            <w:noProof/>
          </w:rPr>
          <w:t>（二）毕业生对母校教学方面的满意度</w:t>
        </w:r>
        <w:r w:rsidR="00822697">
          <w:rPr>
            <w:noProof/>
            <w:webHidden/>
          </w:rPr>
          <w:tab/>
        </w:r>
        <w:r w:rsidR="00822697">
          <w:rPr>
            <w:noProof/>
            <w:webHidden/>
          </w:rPr>
          <w:fldChar w:fldCharType="begin"/>
        </w:r>
        <w:r w:rsidR="00822697">
          <w:rPr>
            <w:noProof/>
            <w:webHidden/>
          </w:rPr>
          <w:instrText xml:space="preserve"> PAGEREF _Toc470274989 \h </w:instrText>
        </w:r>
        <w:r w:rsidR="00822697">
          <w:rPr>
            <w:noProof/>
            <w:webHidden/>
          </w:rPr>
        </w:r>
        <w:r w:rsidR="00822697">
          <w:rPr>
            <w:noProof/>
            <w:webHidden/>
          </w:rPr>
          <w:fldChar w:fldCharType="separate"/>
        </w:r>
        <w:r w:rsidR="0001003F">
          <w:rPr>
            <w:noProof/>
            <w:webHidden/>
          </w:rPr>
          <w:t>33</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90" w:history="1">
        <w:r w:rsidR="00822697" w:rsidRPr="000B14AC">
          <w:rPr>
            <w:rStyle w:val="af6"/>
            <w:rFonts w:hint="eastAsia"/>
            <w:noProof/>
          </w:rPr>
          <w:t>（三）毕业生对母校就业指导与服务总体满意度</w:t>
        </w:r>
        <w:r w:rsidR="00822697">
          <w:rPr>
            <w:noProof/>
            <w:webHidden/>
          </w:rPr>
          <w:tab/>
        </w:r>
        <w:r w:rsidR="00822697">
          <w:rPr>
            <w:noProof/>
            <w:webHidden/>
          </w:rPr>
          <w:fldChar w:fldCharType="begin"/>
        </w:r>
        <w:r w:rsidR="00822697">
          <w:rPr>
            <w:noProof/>
            <w:webHidden/>
          </w:rPr>
          <w:instrText xml:space="preserve"> PAGEREF _Toc470274990 \h </w:instrText>
        </w:r>
        <w:r w:rsidR="00822697">
          <w:rPr>
            <w:noProof/>
            <w:webHidden/>
          </w:rPr>
        </w:r>
        <w:r w:rsidR="00822697">
          <w:rPr>
            <w:noProof/>
            <w:webHidden/>
          </w:rPr>
          <w:fldChar w:fldCharType="separate"/>
        </w:r>
        <w:r w:rsidR="0001003F">
          <w:rPr>
            <w:noProof/>
            <w:webHidden/>
          </w:rPr>
          <w:t>34</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91" w:history="1">
        <w:r w:rsidR="00822697" w:rsidRPr="000B14AC">
          <w:rPr>
            <w:rStyle w:val="af6"/>
            <w:rFonts w:hint="eastAsia"/>
            <w:noProof/>
          </w:rPr>
          <w:t>（四）母校推荐度</w:t>
        </w:r>
        <w:r w:rsidR="00822697">
          <w:rPr>
            <w:noProof/>
            <w:webHidden/>
          </w:rPr>
          <w:tab/>
        </w:r>
        <w:r w:rsidR="00822697">
          <w:rPr>
            <w:noProof/>
            <w:webHidden/>
          </w:rPr>
          <w:fldChar w:fldCharType="begin"/>
        </w:r>
        <w:r w:rsidR="00822697">
          <w:rPr>
            <w:noProof/>
            <w:webHidden/>
          </w:rPr>
          <w:instrText xml:space="preserve"> PAGEREF _Toc470274991 \h </w:instrText>
        </w:r>
        <w:r w:rsidR="00822697">
          <w:rPr>
            <w:noProof/>
            <w:webHidden/>
          </w:rPr>
        </w:r>
        <w:r w:rsidR="00822697">
          <w:rPr>
            <w:noProof/>
            <w:webHidden/>
          </w:rPr>
          <w:fldChar w:fldCharType="separate"/>
        </w:r>
        <w:r w:rsidR="0001003F">
          <w:rPr>
            <w:noProof/>
            <w:webHidden/>
          </w:rPr>
          <w:t>34</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92" w:history="1">
        <w:r w:rsidR="00822697" w:rsidRPr="000B14AC">
          <w:rPr>
            <w:rStyle w:val="af6"/>
            <w:rFonts w:hint="eastAsia"/>
            <w:noProof/>
          </w:rPr>
          <w:t>二、用人单位基本情况及人才需求情况分析</w:t>
        </w:r>
        <w:r w:rsidR="00822697">
          <w:rPr>
            <w:noProof/>
            <w:webHidden/>
          </w:rPr>
          <w:tab/>
        </w:r>
        <w:r w:rsidR="00822697">
          <w:rPr>
            <w:noProof/>
            <w:webHidden/>
          </w:rPr>
          <w:fldChar w:fldCharType="begin"/>
        </w:r>
        <w:r w:rsidR="00822697">
          <w:rPr>
            <w:noProof/>
            <w:webHidden/>
          </w:rPr>
          <w:instrText xml:space="preserve"> PAGEREF _Toc470274992 \h </w:instrText>
        </w:r>
        <w:r w:rsidR="00822697">
          <w:rPr>
            <w:noProof/>
            <w:webHidden/>
          </w:rPr>
        </w:r>
        <w:r w:rsidR="00822697">
          <w:rPr>
            <w:noProof/>
            <w:webHidden/>
          </w:rPr>
          <w:fldChar w:fldCharType="separate"/>
        </w:r>
        <w:r w:rsidR="0001003F">
          <w:rPr>
            <w:noProof/>
            <w:webHidden/>
          </w:rPr>
          <w:t>35</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93" w:history="1">
        <w:r w:rsidR="00822697" w:rsidRPr="000B14AC">
          <w:rPr>
            <w:rStyle w:val="af6"/>
            <w:rFonts w:hint="eastAsia"/>
            <w:noProof/>
          </w:rPr>
          <w:t>（一）用人单位基本情况</w:t>
        </w:r>
        <w:r w:rsidR="00822697">
          <w:rPr>
            <w:noProof/>
            <w:webHidden/>
          </w:rPr>
          <w:tab/>
        </w:r>
        <w:r w:rsidR="00822697">
          <w:rPr>
            <w:noProof/>
            <w:webHidden/>
          </w:rPr>
          <w:fldChar w:fldCharType="begin"/>
        </w:r>
        <w:r w:rsidR="00822697">
          <w:rPr>
            <w:noProof/>
            <w:webHidden/>
          </w:rPr>
          <w:instrText xml:space="preserve"> PAGEREF _Toc470274993 \h </w:instrText>
        </w:r>
        <w:r w:rsidR="00822697">
          <w:rPr>
            <w:noProof/>
            <w:webHidden/>
          </w:rPr>
        </w:r>
        <w:r w:rsidR="00822697">
          <w:rPr>
            <w:noProof/>
            <w:webHidden/>
          </w:rPr>
          <w:fldChar w:fldCharType="separate"/>
        </w:r>
        <w:r w:rsidR="0001003F">
          <w:rPr>
            <w:noProof/>
            <w:webHidden/>
          </w:rPr>
          <w:t>35</w:t>
        </w:r>
        <w:r w:rsidR="00822697">
          <w:rPr>
            <w:noProof/>
            <w:webHidden/>
          </w:rPr>
          <w:fldChar w:fldCharType="end"/>
        </w:r>
      </w:hyperlink>
    </w:p>
    <w:p w:rsidR="00822697" w:rsidRDefault="00653C4B">
      <w:pPr>
        <w:pStyle w:val="40"/>
        <w:tabs>
          <w:tab w:val="right" w:leader="dot" w:pos="8296"/>
        </w:tabs>
        <w:rPr>
          <w:noProof/>
          <w:sz w:val="21"/>
          <w:szCs w:val="22"/>
        </w:rPr>
      </w:pPr>
      <w:hyperlink w:anchor="_Toc470274994" w:history="1">
        <w:r w:rsidR="00822697" w:rsidRPr="000B14AC">
          <w:rPr>
            <w:rStyle w:val="af6"/>
            <w:noProof/>
          </w:rPr>
          <w:t>1.</w:t>
        </w:r>
        <w:r w:rsidR="00822697" w:rsidRPr="000B14AC">
          <w:rPr>
            <w:rStyle w:val="af6"/>
            <w:rFonts w:hint="eastAsia"/>
            <w:noProof/>
          </w:rPr>
          <w:t>用人单位规模分析</w:t>
        </w:r>
        <w:r w:rsidR="00822697">
          <w:rPr>
            <w:noProof/>
            <w:webHidden/>
          </w:rPr>
          <w:tab/>
        </w:r>
        <w:r w:rsidR="00822697">
          <w:rPr>
            <w:noProof/>
            <w:webHidden/>
          </w:rPr>
          <w:fldChar w:fldCharType="begin"/>
        </w:r>
        <w:r w:rsidR="00822697">
          <w:rPr>
            <w:noProof/>
            <w:webHidden/>
          </w:rPr>
          <w:instrText xml:space="preserve"> PAGEREF _Toc470274994 \h </w:instrText>
        </w:r>
        <w:r w:rsidR="00822697">
          <w:rPr>
            <w:noProof/>
            <w:webHidden/>
          </w:rPr>
        </w:r>
        <w:r w:rsidR="00822697">
          <w:rPr>
            <w:noProof/>
            <w:webHidden/>
          </w:rPr>
          <w:fldChar w:fldCharType="separate"/>
        </w:r>
        <w:r w:rsidR="0001003F">
          <w:rPr>
            <w:noProof/>
            <w:webHidden/>
          </w:rPr>
          <w:t>35</w:t>
        </w:r>
        <w:r w:rsidR="00822697">
          <w:rPr>
            <w:noProof/>
            <w:webHidden/>
          </w:rPr>
          <w:fldChar w:fldCharType="end"/>
        </w:r>
      </w:hyperlink>
    </w:p>
    <w:p w:rsidR="00822697" w:rsidRDefault="00653C4B">
      <w:pPr>
        <w:pStyle w:val="40"/>
        <w:tabs>
          <w:tab w:val="right" w:leader="dot" w:pos="8296"/>
        </w:tabs>
        <w:rPr>
          <w:noProof/>
          <w:sz w:val="21"/>
          <w:szCs w:val="22"/>
        </w:rPr>
      </w:pPr>
      <w:hyperlink w:anchor="_Toc470274995" w:history="1">
        <w:r w:rsidR="00822697" w:rsidRPr="000B14AC">
          <w:rPr>
            <w:rStyle w:val="af6"/>
            <w:noProof/>
          </w:rPr>
          <w:t>2.</w:t>
        </w:r>
        <w:r w:rsidR="00822697" w:rsidRPr="000B14AC">
          <w:rPr>
            <w:rStyle w:val="af6"/>
            <w:rFonts w:hint="eastAsia"/>
            <w:noProof/>
          </w:rPr>
          <w:t>用人单位性质分析</w:t>
        </w:r>
        <w:r w:rsidR="00822697">
          <w:rPr>
            <w:noProof/>
            <w:webHidden/>
          </w:rPr>
          <w:tab/>
        </w:r>
        <w:r w:rsidR="00822697">
          <w:rPr>
            <w:noProof/>
            <w:webHidden/>
          </w:rPr>
          <w:fldChar w:fldCharType="begin"/>
        </w:r>
        <w:r w:rsidR="00822697">
          <w:rPr>
            <w:noProof/>
            <w:webHidden/>
          </w:rPr>
          <w:instrText xml:space="preserve"> PAGEREF _Toc470274995 \h </w:instrText>
        </w:r>
        <w:r w:rsidR="00822697">
          <w:rPr>
            <w:noProof/>
            <w:webHidden/>
          </w:rPr>
        </w:r>
        <w:r w:rsidR="00822697">
          <w:rPr>
            <w:noProof/>
            <w:webHidden/>
          </w:rPr>
          <w:fldChar w:fldCharType="separate"/>
        </w:r>
        <w:r w:rsidR="0001003F">
          <w:rPr>
            <w:noProof/>
            <w:webHidden/>
          </w:rPr>
          <w:t>36</w:t>
        </w:r>
        <w:r w:rsidR="00822697">
          <w:rPr>
            <w:noProof/>
            <w:webHidden/>
          </w:rPr>
          <w:fldChar w:fldCharType="end"/>
        </w:r>
      </w:hyperlink>
    </w:p>
    <w:p w:rsidR="00822697" w:rsidRDefault="00653C4B">
      <w:pPr>
        <w:pStyle w:val="30"/>
        <w:tabs>
          <w:tab w:val="right" w:leader="dot" w:pos="8296"/>
        </w:tabs>
        <w:rPr>
          <w:noProof/>
          <w:sz w:val="21"/>
          <w:szCs w:val="22"/>
        </w:rPr>
      </w:pPr>
      <w:hyperlink w:anchor="_Toc470274996" w:history="1">
        <w:r w:rsidR="00822697" w:rsidRPr="000B14AC">
          <w:rPr>
            <w:rStyle w:val="af6"/>
            <w:rFonts w:hint="eastAsia"/>
            <w:noProof/>
          </w:rPr>
          <w:t>（二）招聘情况</w:t>
        </w:r>
        <w:r w:rsidR="00822697">
          <w:rPr>
            <w:noProof/>
            <w:webHidden/>
          </w:rPr>
          <w:tab/>
        </w:r>
        <w:r w:rsidR="00822697">
          <w:rPr>
            <w:noProof/>
            <w:webHidden/>
          </w:rPr>
          <w:fldChar w:fldCharType="begin"/>
        </w:r>
        <w:r w:rsidR="00822697">
          <w:rPr>
            <w:noProof/>
            <w:webHidden/>
          </w:rPr>
          <w:instrText xml:space="preserve"> PAGEREF _Toc470274996 \h </w:instrText>
        </w:r>
        <w:r w:rsidR="00822697">
          <w:rPr>
            <w:noProof/>
            <w:webHidden/>
          </w:rPr>
        </w:r>
        <w:r w:rsidR="00822697">
          <w:rPr>
            <w:noProof/>
            <w:webHidden/>
          </w:rPr>
          <w:fldChar w:fldCharType="separate"/>
        </w:r>
        <w:r w:rsidR="0001003F">
          <w:rPr>
            <w:noProof/>
            <w:webHidden/>
          </w:rPr>
          <w:t>36</w:t>
        </w:r>
        <w:r w:rsidR="00822697">
          <w:rPr>
            <w:noProof/>
            <w:webHidden/>
          </w:rPr>
          <w:fldChar w:fldCharType="end"/>
        </w:r>
      </w:hyperlink>
    </w:p>
    <w:p w:rsidR="00822697" w:rsidRDefault="00653C4B">
      <w:pPr>
        <w:pStyle w:val="40"/>
        <w:tabs>
          <w:tab w:val="right" w:leader="dot" w:pos="8296"/>
        </w:tabs>
        <w:rPr>
          <w:noProof/>
          <w:sz w:val="21"/>
          <w:szCs w:val="22"/>
        </w:rPr>
      </w:pPr>
      <w:hyperlink w:anchor="_Toc470274997" w:history="1">
        <w:r w:rsidR="00822697" w:rsidRPr="000B14AC">
          <w:rPr>
            <w:rStyle w:val="af6"/>
            <w:noProof/>
          </w:rPr>
          <w:t>1.</w:t>
        </w:r>
        <w:r w:rsidR="00822697" w:rsidRPr="000B14AC">
          <w:rPr>
            <w:rStyle w:val="af6"/>
            <w:rFonts w:hint="eastAsia"/>
            <w:noProof/>
          </w:rPr>
          <w:t>用人单位招聘毕业生的主要渠道</w:t>
        </w:r>
        <w:r w:rsidR="00822697">
          <w:rPr>
            <w:noProof/>
            <w:webHidden/>
          </w:rPr>
          <w:tab/>
        </w:r>
        <w:r w:rsidR="00822697">
          <w:rPr>
            <w:noProof/>
            <w:webHidden/>
          </w:rPr>
          <w:fldChar w:fldCharType="begin"/>
        </w:r>
        <w:r w:rsidR="00822697">
          <w:rPr>
            <w:noProof/>
            <w:webHidden/>
          </w:rPr>
          <w:instrText xml:space="preserve"> PAGEREF _Toc470274997 \h </w:instrText>
        </w:r>
        <w:r w:rsidR="00822697">
          <w:rPr>
            <w:noProof/>
            <w:webHidden/>
          </w:rPr>
        </w:r>
        <w:r w:rsidR="00822697">
          <w:rPr>
            <w:noProof/>
            <w:webHidden/>
          </w:rPr>
          <w:fldChar w:fldCharType="separate"/>
        </w:r>
        <w:r w:rsidR="0001003F">
          <w:rPr>
            <w:noProof/>
            <w:webHidden/>
          </w:rPr>
          <w:t>36</w:t>
        </w:r>
        <w:r w:rsidR="00822697">
          <w:rPr>
            <w:noProof/>
            <w:webHidden/>
          </w:rPr>
          <w:fldChar w:fldCharType="end"/>
        </w:r>
      </w:hyperlink>
    </w:p>
    <w:p w:rsidR="00822697" w:rsidRDefault="00653C4B">
      <w:pPr>
        <w:pStyle w:val="40"/>
        <w:tabs>
          <w:tab w:val="right" w:leader="dot" w:pos="8296"/>
        </w:tabs>
        <w:rPr>
          <w:noProof/>
          <w:sz w:val="21"/>
          <w:szCs w:val="22"/>
        </w:rPr>
      </w:pPr>
      <w:hyperlink w:anchor="_Toc470274998" w:history="1">
        <w:r w:rsidR="00822697" w:rsidRPr="000B14AC">
          <w:rPr>
            <w:rStyle w:val="af6"/>
            <w:noProof/>
          </w:rPr>
          <w:t>2.</w:t>
        </w:r>
        <w:r w:rsidR="00822697" w:rsidRPr="000B14AC">
          <w:rPr>
            <w:rStyle w:val="af6"/>
            <w:rFonts w:hint="eastAsia"/>
            <w:noProof/>
          </w:rPr>
          <w:t>用人单位招聘毕业生时关注的因素分析</w:t>
        </w:r>
        <w:r w:rsidR="00822697">
          <w:rPr>
            <w:noProof/>
            <w:webHidden/>
          </w:rPr>
          <w:tab/>
        </w:r>
        <w:r w:rsidR="00822697">
          <w:rPr>
            <w:noProof/>
            <w:webHidden/>
          </w:rPr>
          <w:fldChar w:fldCharType="begin"/>
        </w:r>
        <w:r w:rsidR="00822697">
          <w:rPr>
            <w:noProof/>
            <w:webHidden/>
          </w:rPr>
          <w:instrText xml:space="preserve"> PAGEREF _Toc470274998 \h </w:instrText>
        </w:r>
        <w:r w:rsidR="00822697">
          <w:rPr>
            <w:noProof/>
            <w:webHidden/>
          </w:rPr>
        </w:r>
        <w:r w:rsidR="00822697">
          <w:rPr>
            <w:noProof/>
            <w:webHidden/>
          </w:rPr>
          <w:fldChar w:fldCharType="separate"/>
        </w:r>
        <w:r w:rsidR="0001003F">
          <w:rPr>
            <w:noProof/>
            <w:webHidden/>
          </w:rPr>
          <w:t>37</w:t>
        </w:r>
        <w:r w:rsidR="00822697">
          <w:rPr>
            <w:noProof/>
            <w:webHidden/>
          </w:rPr>
          <w:fldChar w:fldCharType="end"/>
        </w:r>
      </w:hyperlink>
    </w:p>
    <w:p w:rsidR="00822697" w:rsidRDefault="00653C4B">
      <w:pPr>
        <w:pStyle w:val="20"/>
        <w:tabs>
          <w:tab w:val="right" w:leader="dot" w:pos="8296"/>
        </w:tabs>
        <w:rPr>
          <w:b w:val="0"/>
          <w:bCs w:val="0"/>
          <w:noProof/>
          <w:sz w:val="21"/>
          <w:szCs w:val="22"/>
        </w:rPr>
      </w:pPr>
      <w:hyperlink w:anchor="_Toc470274999" w:history="1">
        <w:r w:rsidR="00822697" w:rsidRPr="000B14AC">
          <w:rPr>
            <w:rStyle w:val="af6"/>
            <w:rFonts w:hint="eastAsia"/>
            <w:noProof/>
          </w:rPr>
          <w:t>三、用人单位对毕业生和学校工作的评价</w:t>
        </w:r>
        <w:r w:rsidR="00822697">
          <w:rPr>
            <w:noProof/>
            <w:webHidden/>
          </w:rPr>
          <w:tab/>
        </w:r>
        <w:r w:rsidR="00822697">
          <w:rPr>
            <w:noProof/>
            <w:webHidden/>
          </w:rPr>
          <w:fldChar w:fldCharType="begin"/>
        </w:r>
        <w:r w:rsidR="00822697">
          <w:rPr>
            <w:noProof/>
            <w:webHidden/>
          </w:rPr>
          <w:instrText xml:space="preserve"> PAGEREF _Toc470274999 \h </w:instrText>
        </w:r>
        <w:r w:rsidR="00822697">
          <w:rPr>
            <w:noProof/>
            <w:webHidden/>
          </w:rPr>
        </w:r>
        <w:r w:rsidR="00822697">
          <w:rPr>
            <w:noProof/>
            <w:webHidden/>
          </w:rPr>
          <w:fldChar w:fldCharType="separate"/>
        </w:r>
        <w:r w:rsidR="0001003F">
          <w:rPr>
            <w:noProof/>
            <w:webHidden/>
          </w:rPr>
          <w:t>37</w:t>
        </w:r>
        <w:r w:rsidR="00822697">
          <w:rPr>
            <w:noProof/>
            <w:webHidden/>
          </w:rPr>
          <w:fldChar w:fldCharType="end"/>
        </w:r>
      </w:hyperlink>
    </w:p>
    <w:p w:rsidR="00822697" w:rsidRDefault="00653C4B">
      <w:pPr>
        <w:pStyle w:val="30"/>
        <w:tabs>
          <w:tab w:val="right" w:leader="dot" w:pos="8296"/>
        </w:tabs>
        <w:rPr>
          <w:noProof/>
          <w:sz w:val="21"/>
          <w:szCs w:val="22"/>
        </w:rPr>
      </w:pPr>
      <w:hyperlink w:anchor="_Toc470275000" w:history="1">
        <w:r w:rsidR="00822697" w:rsidRPr="000B14AC">
          <w:rPr>
            <w:rStyle w:val="af6"/>
            <w:rFonts w:hint="eastAsia"/>
            <w:noProof/>
          </w:rPr>
          <w:t>（一）用人单位对学院毕业生能力的评价</w:t>
        </w:r>
        <w:r w:rsidR="00822697">
          <w:rPr>
            <w:noProof/>
            <w:webHidden/>
          </w:rPr>
          <w:tab/>
        </w:r>
        <w:r w:rsidR="00822697">
          <w:rPr>
            <w:noProof/>
            <w:webHidden/>
          </w:rPr>
          <w:fldChar w:fldCharType="begin"/>
        </w:r>
        <w:r w:rsidR="00822697">
          <w:rPr>
            <w:noProof/>
            <w:webHidden/>
          </w:rPr>
          <w:instrText xml:space="preserve"> PAGEREF _Toc470275000 \h </w:instrText>
        </w:r>
        <w:r w:rsidR="00822697">
          <w:rPr>
            <w:noProof/>
            <w:webHidden/>
          </w:rPr>
        </w:r>
        <w:r w:rsidR="00822697">
          <w:rPr>
            <w:noProof/>
            <w:webHidden/>
          </w:rPr>
          <w:fldChar w:fldCharType="separate"/>
        </w:r>
        <w:r w:rsidR="0001003F">
          <w:rPr>
            <w:noProof/>
            <w:webHidden/>
          </w:rPr>
          <w:t>37</w:t>
        </w:r>
        <w:r w:rsidR="00822697">
          <w:rPr>
            <w:noProof/>
            <w:webHidden/>
          </w:rPr>
          <w:fldChar w:fldCharType="end"/>
        </w:r>
      </w:hyperlink>
    </w:p>
    <w:p w:rsidR="00822697" w:rsidRDefault="00653C4B">
      <w:pPr>
        <w:pStyle w:val="30"/>
        <w:tabs>
          <w:tab w:val="right" w:leader="dot" w:pos="8296"/>
        </w:tabs>
        <w:rPr>
          <w:noProof/>
          <w:sz w:val="21"/>
          <w:szCs w:val="22"/>
        </w:rPr>
      </w:pPr>
      <w:hyperlink w:anchor="_Toc470275001" w:history="1">
        <w:r w:rsidR="00822697" w:rsidRPr="000B14AC">
          <w:rPr>
            <w:rStyle w:val="af6"/>
            <w:rFonts w:hint="eastAsia"/>
            <w:noProof/>
          </w:rPr>
          <w:t>（二）用人单位对学校就业工作的评价</w:t>
        </w:r>
        <w:r w:rsidR="00822697">
          <w:rPr>
            <w:noProof/>
            <w:webHidden/>
          </w:rPr>
          <w:tab/>
        </w:r>
        <w:r w:rsidR="00822697">
          <w:rPr>
            <w:noProof/>
            <w:webHidden/>
          </w:rPr>
          <w:fldChar w:fldCharType="begin"/>
        </w:r>
        <w:r w:rsidR="00822697">
          <w:rPr>
            <w:noProof/>
            <w:webHidden/>
          </w:rPr>
          <w:instrText xml:space="preserve"> PAGEREF _Toc470275001 \h </w:instrText>
        </w:r>
        <w:r w:rsidR="00822697">
          <w:rPr>
            <w:noProof/>
            <w:webHidden/>
          </w:rPr>
        </w:r>
        <w:r w:rsidR="00822697">
          <w:rPr>
            <w:noProof/>
            <w:webHidden/>
          </w:rPr>
          <w:fldChar w:fldCharType="separate"/>
        </w:r>
        <w:r w:rsidR="0001003F">
          <w:rPr>
            <w:noProof/>
            <w:webHidden/>
          </w:rPr>
          <w:t>38</w:t>
        </w:r>
        <w:r w:rsidR="00822697">
          <w:rPr>
            <w:noProof/>
            <w:webHidden/>
          </w:rPr>
          <w:fldChar w:fldCharType="end"/>
        </w:r>
      </w:hyperlink>
    </w:p>
    <w:p w:rsidR="008B01DC" w:rsidRDefault="008B01DC" w:rsidP="008B01DC">
      <w:r>
        <w:fldChar w:fldCharType="end"/>
      </w:r>
    </w:p>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8B01DC" w:rsidRDefault="008B01DC" w:rsidP="008B01DC"/>
    <w:p w:rsidR="00FD7F6B" w:rsidRDefault="00FD7F6B" w:rsidP="00FD7F6B">
      <w:pPr>
        <w:pStyle w:val="a6"/>
      </w:pPr>
      <w:bookmarkStart w:id="1" w:name="_Toc470274925"/>
      <w:r>
        <w:rPr>
          <w:rFonts w:hint="eastAsia"/>
        </w:rPr>
        <w:lastRenderedPageBreak/>
        <w:t>前言</w:t>
      </w:r>
      <w:bookmarkEnd w:id="1"/>
    </w:p>
    <w:p w:rsidR="00FD7F6B" w:rsidRPr="00FD7F6B" w:rsidRDefault="00FD7F6B" w:rsidP="00FD7F6B">
      <w:pPr>
        <w:pStyle w:val="a9"/>
        <w:rPr>
          <w:rFonts w:ascii="宋体" w:hAnsi="宋体"/>
        </w:rPr>
      </w:pPr>
      <w:r w:rsidRPr="00FD7F6B">
        <w:rPr>
          <w:rFonts w:hint="eastAsia"/>
        </w:rPr>
        <w:t>为全面系统反映2</w:t>
      </w:r>
      <w:r w:rsidRPr="00FD7F6B">
        <w:t>016</w:t>
      </w:r>
      <w:r w:rsidRPr="00FD7F6B">
        <w:rPr>
          <w:rFonts w:hint="eastAsia"/>
        </w:rPr>
        <w:t>届毕业生就业工作实际，完善就业状况反馈机制，及时回应社会关切、接受社会监督，建立健全我校毕业生就业工作评价体系，根据《教育部办公厅关于编制发布高校毕业生就业质量年度报告的通知》（</w:t>
      </w:r>
      <w:proofErr w:type="gramStart"/>
      <w:r w:rsidRPr="00FD7F6B">
        <w:rPr>
          <w:rFonts w:hint="eastAsia"/>
        </w:rPr>
        <w:t>教学厅函〔2013〕</w:t>
      </w:r>
      <w:proofErr w:type="gramEnd"/>
      <w:r w:rsidRPr="00FD7F6B">
        <w:rPr>
          <w:rFonts w:hint="eastAsia"/>
        </w:rPr>
        <w:t>25号）</w:t>
      </w:r>
      <w:r>
        <w:rPr>
          <w:rFonts w:hint="eastAsia"/>
        </w:rPr>
        <w:t>及</w:t>
      </w:r>
      <w:r w:rsidRPr="00FD7F6B">
        <w:rPr>
          <w:rFonts w:ascii="宋体" w:hAnsi="宋体"/>
        </w:rPr>
        <w:t>2015年教育部发布</w:t>
      </w:r>
      <w:r>
        <w:rPr>
          <w:rFonts w:ascii="宋体" w:hAnsi="宋体" w:hint="eastAsia"/>
        </w:rPr>
        <w:t>的</w:t>
      </w:r>
      <w:r w:rsidRPr="00FD7F6B">
        <w:rPr>
          <w:rFonts w:ascii="宋体" w:hAnsi="宋体"/>
        </w:rPr>
        <w:t>《教育部关于做好2016届全国普通高等学校毕业生就业创业工作的通知》</w:t>
      </w:r>
      <w:r>
        <w:rPr>
          <w:rFonts w:ascii="宋体" w:hAnsi="宋体" w:hint="eastAsia"/>
        </w:rPr>
        <w:t>中，对</w:t>
      </w:r>
      <w:r w:rsidRPr="00FD7F6B">
        <w:rPr>
          <w:rFonts w:ascii="宋体" w:hAnsi="宋体"/>
        </w:rPr>
        <w:t>各高校进一步完善高校毕业生就业质量年度报告发布制度，各地各高校要在每年年底前编制和发布就业质量年度报告</w:t>
      </w:r>
      <w:r>
        <w:rPr>
          <w:rFonts w:ascii="宋体" w:hAnsi="宋体" w:hint="eastAsia"/>
        </w:rPr>
        <w:t>的</w:t>
      </w:r>
      <w:r w:rsidRPr="00FD7F6B">
        <w:rPr>
          <w:rFonts w:hint="eastAsia"/>
        </w:rPr>
        <w:t>精神和</w:t>
      </w:r>
      <w:r w:rsidRPr="00FD7F6B">
        <w:rPr>
          <w:rFonts w:asciiTheme="majorEastAsia" w:eastAsiaTheme="majorEastAsia" w:hAnsiTheme="majorEastAsia" w:hint="eastAsia"/>
          <w:color w:val="333333"/>
        </w:rPr>
        <w:t>黑龙江</w:t>
      </w:r>
      <w:r w:rsidRPr="00FD7F6B">
        <w:rPr>
          <w:rFonts w:hint="eastAsia"/>
        </w:rPr>
        <w:t>省教育厅要求，</w:t>
      </w:r>
      <w:r w:rsidRPr="00551B12">
        <w:rPr>
          <w:rFonts w:ascii="宋体" w:hAnsi="宋体" w:hint="eastAsia"/>
        </w:rPr>
        <w:t>黑龙江农垦</w:t>
      </w:r>
      <w:r w:rsidRPr="00551B12">
        <w:rPr>
          <w:rFonts w:ascii="宋体" w:hAnsi="宋体"/>
        </w:rPr>
        <w:t>职业学院</w:t>
      </w:r>
      <w:r w:rsidRPr="00551B12">
        <w:rPr>
          <w:rFonts w:ascii="宋体" w:hAnsi="宋体" w:hint="eastAsia"/>
        </w:rPr>
        <w:t>编制</w:t>
      </w:r>
      <w:r w:rsidRPr="00FD7F6B">
        <w:rPr>
          <w:rFonts w:hint="eastAsia"/>
        </w:rPr>
        <w:t>完成《</w:t>
      </w:r>
      <w:r w:rsidRPr="00E26135">
        <w:rPr>
          <w:rFonts w:ascii="宋体" w:hAnsi="宋体" w:hint="eastAsia"/>
        </w:rPr>
        <w:t>黑龙江农垦职业学院</w:t>
      </w:r>
      <w:r w:rsidRPr="00FD7F6B">
        <w:rPr>
          <w:rFonts w:hint="eastAsia"/>
        </w:rPr>
        <w:t>201</w:t>
      </w:r>
      <w:r w:rsidRPr="00FD7F6B">
        <w:t>6</w:t>
      </w:r>
      <w:r w:rsidRPr="00FD7F6B">
        <w:rPr>
          <w:rFonts w:hint="eastAsia"/>
        </w:rPr>
        <w:t>届毕业生就业质量年度报告》，现予以公布。</w:t>
      </w:r>
    </w:p>
    <w:p w:rsidR="00FD7F6B" w:rsidRDefault="00FD7F6B" w:rsidP="00FD7F6B">
      <w:pPr>
        <w:pStyle w:val="a9"/>
      </w:pPr>
      <w:r w:rsidRPr="00422A78">
        <w:t>报告</w:t>
      </w:r>
      <w:r w:rsidR="00DD744E">
        <w:rPr>
          <w:rFonts w:hint="eastAsia"/>
        </w:rPr>
        <w:t>针对黑龙江</w:t>
      </w:r>
      <w:r w:rsidR="00DD744E">
        <w:t>农垦职业</w:t>
      </w:r>
      <w:r>
        <w:t>学院</w:t>
      </w:r>
      <w:r>
        <w:rPr>
          <w:rFonts w:hint="eastAsia"/>
        </w:rPr>
        <w:t>2016届毕业生</w:t>
      </w:r>
      <w:r w:rsidR="00DD744E">
        <w:rPr>
          <w:rFonts w:hint="eastAsia"/>
        </w:rPr>
        <w:t>展开调研</w:t>
      </w:r>
      <w:r>
        <w:t>，</w:t>
      </w:r>
      <w:r>
        <w:rPr>
          <w:rFonts w:hint="eastAsia"/>
        </w:rPr>
        <w:t>基于学校统计的全体毕业生就业数据，</w:t>
      </w:r>
      <w:proofErr w:type="gramStart"/>
      <w:r>
        <w:rPr>
          <w:rFonts w:hint="eastAsia"/>
        </w:rPr>
        <w:t>研</w:t>
      </w:r>
      <w:proofErr w:type="gramEnd"/>
      <w:r>
        <w:rPr>
          <w:rFonts w:hint="eastAsia"/>
        </w:rPr>
        <w:t>判毕业生就业</w:t>
      </w:r>
      <w:r>
        <w:t>发展趋势</w:t>
      </w:r>
      <w:r>
        <w:rPr>
          <w:rFonts w:hint="eastAsia"/>
        </w:rPr>
        <w:t>，采用</w:t>
      </w:r>
      <w:r>
        <w:t>图表等方式，</w:t>
      </w:r>
      <w:r w:rsidRPr="00422A78">
        <w:t>比较全面</w:t>
      </w:r>
      <w:r>
        <w:rPr>
          <w:rFonts w:hint="eastAsia"/>
        </w:rPr>
        <w:t>客观地</w:t>
      </w:r>
      <w:r w:rsidRPr="00422A78">
        <w:t>反映了</w:t>
      </w:r>
      <w:r w:rsidR="00DD744E">
        <w:rPr>
          <w:rFonts w:hint="eastAsia"/>
        </w:rPr>
        <w:t>黑龙江</w:t>
      </w:r>
      <w:r w:rsidR="00DD744E">
        <w:t>农垦职业</w:t>
      </w:r>
      <w:r>
        <w:t>学院</w:t>
      </w:r>
      <w:r w:rsidRPr="00422A78">
        <w:t>毕业生就业工作的实际</w:t>
      </w:r>
      <w:r>
        <w:rPr>
          <w:rFonts w:hint="eastAsia"/>
        </w:rPr>
        <w:t>现况</w:t>
      </w:r>
      <w:r w:rsidRPr="00422A78">
        <w:t>，反映了毕业生就业的</w:t>
      </w:r>
      <w:r>
        <w:rPr>
          <w:rFonts w:hint="eastAsia"/>
        </w:rPr>
        <w:t>基本情况</w:t>
      </w:r>
      <w:r w:rsidRPr="00422A78">
        <w:t>，以便为招生计划安排、学科专业调整、教育教学改革等方面提供重要参考，使</w:t>
      </w:r>
      <w:r>
        <w:rPr>
          <w:rFonts w:hint="eastAsia"/>
        </w:rPr>
        <w:t>学院</w:t>
      </w:r>
      <w:r w:rsidRPr="00422A78">
        <w:t>学科专业设置与社会需求更相匹配，增强高校毕业生就业创业和职业转换能力。</w:t>
      </w:r>
    </w:p>
    <w:p w:rsidR="00742162" w:rsidRDefault="004C670C" w:rsidP="004C670C">
      <w:pPr>
        <w:pStyle w:val="a9"/>
      </w:pPr>
      <w:r>
        <w:rPr>
          <w:rFonts w:hint="eastAsia"/>
        </w:rPr>
        <w:t>本报告主要以教育部</w:t>
      </w:r>
      <w:r>
        <w:t>规定的五大指标体系</w:t>
      </w:r>
      <w:r>
        <w:rPr>
          <w:rFonts w:hint="eastAsia"/>
        </w:rPr>
        <w:t>（毕业生</w:t>
      </w:r>
      <w:r>
        <w:t>基本情况、高校就业工作的主要特点、</w:t>
      </w:r>
      <w:r>
        <w:rPr>
          <w:rFonts w:hint="eastAsia"/>
        </w:rPr>
        <w:t>毕业生</w:t>
      </w:r>
      <w:r>
        <w:t>就业状况</w:t>
      </w:r>
      <w:r>
        <w:rPr>
          <w:rFonts w:hint="eastAsia"/>
        </w:rPr>
        <w:t>相关</w:t>
      </w:r>
      <w:r>
        <w:t>分析、</w:t>
      </w:r>
      <w:r>
        <w:rPr>
          <w:rFonts w:hint="eastAsia"/>
        </w:rPr>
        <w:t>高校</w:t>
      </w:r>
      <w:r>
        <w:t>就业情况发展趋势</w:t>
      </w:r>
      <w:r>
        <w:rPr>
          <w:rFonts w:hint="eastAsia"/>
        </w:rPr>
        <w:t>以及</w:t>
      </w:r>
      <w:r>
        <w:t>就业状况对高校</w:t>
      </w:r>
      <w:r>
        <w:rPr>
          <w:rFonts w:hint="eastAsia"/>
        </w:rPr>
        <w:t>教育</w:t>
      </w:r>
      <w:r>
        <w:t>教学</w:t>
      </w:r>
      <w:r>
        <w:rPr>
          <w:rFonts w:hint="eastAsia"/>
        </w:rPr>
        <w:t>的</w:t>
      </w:r>
      <w:r>
        <w:t>反馈）为指导</w:t>
      </w:r>
      <w:r>
        <w:rPr>
          <w:rFonts w:hint="eastAsia"/>
        </w:rPr>
        <w:t>，第一章201</w:t>
      </w:r>
      <w:r>
        <w:t>6</w:t>
      </w:r>
      <w:r w:rsidR="00E90734">
        <w:rPr>
          <w:rFonts w:hint="eastAsia"/>
        </w:rPr>
        <w:t>届</w:t>
      </w:r>
      <w:r>
        <w:rPr>
          <w:rFonts w:hint="eastAsia"/>
        </w:rPr>
        <w:t>毕业生就业的基本情况，以学校招生就业处统计的毕业生基本信息和就业情况为基准进行就业相关分析。第二章201</w:t>
      </w:r>
      <w:r>
        <w:t>6</w:t>
      </w:r>
      <w:r w:rsidR="00E90734">
        <w:rPr>
          <w:rFonts w:hint="eastAsia"/>
        </w:rPr>
        <w:t>届</w:t>
      </w:r>
      <w:r>
        <w:rPr>
          <w:rFonts w:hint="eastAsia"/>
        </w:rPr>
        <w:t>毕业生就业质量第三方调研分析是以北京乐易考教育集团有限公司的调研数据为基准进行的毕业生就业质量和对母校的评价与反馈的相关分析。第三章是</w:t>
      </w:r>
      <w:r>
        <w:t>学校</w:t>
      </w:r>
      <w:r>
        <w:rPr>
          <w:rFonts w:hint="eastAsia"/>
        </w:rPr>
        <w:t>2016</w:t>
      </w:r>
      <w:r w:rsidR="00E90734">
        <w:rPr>
          <w:rFonts w:hint="eastAsia"/>
        </w:rPr>
        <w:t>届</w:t>
      </w:r>
      <w:r>
        <w:rPr>
          <w:rFonts w:hint="eastAsia"/>
        </w:rPr>
        <w:t>就业创业</w:t>
      </w:r>
      <w:r>
        <w:t>相关举措</w:t>
      </w:r>
      <w:r>
        <w:rPr>
          <w:rFonts w:hint="eastAsia"/>
        </w:rPr>
        <w:t>。</w:t>
      </w:r>
      <w:r>
        <w:t>第四章</w:t>
      </w:r>
      <w:r>
        <w:rPr>
          <w:rFonts w:hint="eastAsia"/>
        </w:rPr>
        <w:t>以学校招生就业处统计的三年</w:t>
      </w:r>
      <w:r>
        <w:t>毕业生数据为基准，对三年来</w:t>
      </w:r>
      <w:r>
        <w:rPr>
          <w:rFonts w:hint="eastAsia"/>
        </w:rPr>
        <w:t>学校</w:t>
      </w:r>
      <w:r>
        <w:t>的毕业生就业发展情况进行分析。第五章</w:t>
      </w:r>
      <w:r>
        <w:rPr>
          <w:rFonts w:hint="eastAsia"/>
        </w:rPr>
        <w:t>是以北京乐易考教育集团有限公司的调研数据为基准进行的毕业生</w:t>
      </w:r>
      <w:r>
        <w:t>及用人单位对学校的评价与反馈。</w:t>
      </w:r>
    </w:p>
    <w:p w:rsidR="00742162" w:rsidRPr="009239F9" w:rsidRDefault="009239F9" w:rsidP="009239F9">
      <w:pPr>
        <w:pStyle w:val="a9"/>
        <w:ind w:firstLineChars="0" w:firstLine="0"/>
        <w:rPr>
          <w:sz w:val="18"/>
          <w:szCs w:val="18"/>
        </w:rPr>
      </w:pPr>
      <w:r w:rsidRPr="009239F9">
        <w:rPr>
          <w:rFonts w:hint="eastAsia"/>
          <w:sz w:val="18"/>
          <w:szCs w:val="18"/>
        </w:rPr>
        <w:t>注：</w:t>
      </w:r>
      <w:proofErr w:type="gramStart"/>
      <w:r w:rsidRPr="009239F9">
        <w:rPr>
          <w:rFonts w:hint="eastAsia"/>
          <w:sz w:val="18"/>
          <w:szCs w:val="18"/>
        </w:rPr>
        <w:t>本分析</w:t>
      </w:r>
      <w:proofErr w:type="gramEnd"/>
      <w:r w:rsidRPr="009239F9">
        <w:rPr>
          <w:rFonts w:hint="eastAsia"/>
          <w:sz w:val="18"/>
          <w:szCs w:val="18"/>
        </w:rPr>
        <w:t>报告计算出的率</w:t>
      </w:r>
      <w:proofErr w:type="gramStart"/>
      <w:r w:rsidRPr="009239F9">
        <w:rPr>
          <w:rFonts w:hint="eastAsia"/>
          <w:sz w:val="18"/>
          <w:szCs w:val="18"/>
        </w:rPr>
        <w:t>值统一</w:t>
      </w:r>
      <w:proofErr w:type="gramEnd"/>
      <w:r w:rsidRPr="009239F9">
        <w:rPr>
          <w:rFonts w:hint="eastAsia"/>
          <w:sz w:val="18"/>
          <w:szCs w:val="18"/>
        </w:rPr>
        <w:t>采用精确保留百分比小数点后两位，所有百分比类的结果皆为通用模式，通过四舍五入的方式对前面一位数字进行加减，所以结果偏差值不会高于0.5%。</w:t>
      </w:r>
    </w:p>
    <w:p w:rsidR="00FD7F6B" w:rsidRDefault="00CF65A0" w:rsidP="00742162">
      <w:pPr>
        <w:pStyle w:val="a6"/>
      </w:pPr>
      <w:bookmarkStart w:id="2" w:name="_Toc470274926"/>
      <w:r>
        <w:rPr>
          <w:rFonts w:hint="eastAsia"/>
        </w:rPr>
        <w:lastRenderedPageBreak/>
        <w:t>学校</w:t>
      </w:r>
      <w:r w:rsidR="00742162">
        <w:t>简介</w:t>
      </w:r>
      <w:bookmarkEnd w:id="2"/>
    </w:p>
    <w:p w:rsidR="00742162" w:rsidRDefault="00742162" w:rsidP="00742162">
      <w:pPr>
        <w:pStyle w:val="a9"/>
      </w:pPr>
      <w:r>
        <w:rPr>
          <w:shd w:val="clear" w:color="auto" w:fill="FFFFFF"/>
        </w:rPr>
        <w:t>黑龙江农垦职业学院是一所</w:t>
      </w:r>
      <w:r w:rsidR="00E90734">
        <w:rPr>
          <w:rFonts w:hint="eastAsia"/>
          <w:shd w:val="clear" w:color="auto" w:fill="FFFFFF"/>
        </w:rPr>
        <w:t>公办全日制综合类高等职业院校，拥有五十多年的办学历史</w:t>
      </w:r>
      <w:r>
        <w:rPr>
          <w:shd w:val="clear" w:color="auto" w:fill="FFFFFF"/>
        </w:rPr>
        <w:t>。学院坐落在北国冰城哈尔滨市江北大学城中心地带，占地面积近40万平方米。</w:t>
      </w:r>
    </w:p>
    <w:p w:rsidR="00742162" w:rsidRDefault="00742162" w:rsidP="00742162">
      <w:pPr>
        <w:pStyle w:val="a9"/>
      </w:pPr>
      <w:r>
        <w:rPr>
          <w:shd w:val="clear" w:color="auto" w:fill="FFFFFF"/>
        </w:rPr>
        <w:t>学院现有资产总值5.1亿元，教学科研仪器设备总值5800余万元，馆藏图书69.9万册,电子图书20万册,数字资源量6500GB。教学楼、实训楼、北大荒现代农业实训示</w:t>
      </w:r>
      <w:proofErr w:type="gramStart"/>
      <w:r>
        <w:rPr>
          <w:shd w:val="clear" w:color="auto" w:fill="FFFFFF"/>
        </w:rPr>
        <w:t>范</w:t>
      </w:r>
      <w:proofErr w:type="gramEnd"/>
      <w:r>
        <w:rPr>
          <w:shd w:val="clear" w:color="auto" w:fill="FFFFFF"/>
        </w:rPr>
        <w:t>园区、图文信息中心、学生公寓、饮食中心、培训中心、体育馆、校医院等建筑面积19万多平方米。标准塑胶运动场等室内</w:t>
      </w:r>
      <w:proofErr w:type="gramStart"/>
      <w:r>
        <w:rPr>
          <w:shd w:val="clear" w:color="auto" w:fill="FFFFFF"/>
        </w:rPr>
        <w:t>外体育</w:t>
      </w:r>
      <w:proofErr w:type="gramEnd"/>
      <w:r>
        <w:rPr>
          <w:shd w:val="clear" w:color="auto" w:fill="FFFFFF"/>
        </w:rPr>
        <w:t>设施齐全，校园网络系统完善。建有校内实训室（基地）220个，校外实习实训基地224个，办学条件优越。</w:t>
      </w:r>
    </w:p>
    <w:p w:rsidR="00742162" w:rsidRDefault="00742162" w:rsidP="00742162">
      <w:pPr>
        <w:pStyle w:val="a9"/>
      </w:pPr>
      <w:r>
        <w:rPr>
          <w:shd w:val="clear" w:color="auto" w:fill="FFFFFF"/>
        </w:rPr>
        <w:t>学院设有食品工程、制药工程、经济管理、护理、师范教育、计算机与艺术传媒六个分院，开设绿色食品生产与检验、食品加工技术、药品生产技术、农业装备应用技术、护理、会计、物流管理、学前教育、建筑工程技术、计算机网络技术等33个专业，其中国家和省级重点专业11个、卓越农业人才培养专业2个。在校生8700余人，专任教师353人，兼职教师274人。专任教师中副高级以上职称教师172人，双</w:t>
      </w:r>
      <w:proofErr w:type="gramStart"/>
      <w:r>
        <w:rPr>
          <w:shd w:val="clear" w:color="auto" w:fill="FFFFFF"/>
        </w:rPr>
        <w:t>师素质</w:t>
      </w:r>
      <w:proofErr w:type="gramEnd"/>
      <w:r>
        <w:rPr>
          <w:shd w:val="clear" w:color="auto" w:fill="FFFFFF"/>
        </w:rPr>
        <w:t>教师270人，硕士、博士学位教师172人，省级教学名师、新秀和能手10人，国内访问学者4人，境外培训经历教师50人。拥有省级优秀教学团队1个，省级精品课程10门，国家和省级教学成果奖12项。学院是教育部高职高专人才培养工作水平评估优秀院校、黑龙江省骨干高职建设优秀院校、黑龙江农垦职业教育集团理事长单位、黑龙江省食品类</w:t>
      </w:r>
      <w:proofErr w:type="gramStart"/>
      <w:r>
        <w:rPr>
          <w:shd w:val="clear" w:color="auto" w:fill="FFFFFF"/>
        </w:rPr>
        <w:t>专业教指委</w:t>
      </w:r>
      <w:proofErr w:type="gramEnd"/>
      <w:r>
        <w:rPr>
          <w:shd w:val="clear" w:color="auto" w:fill="FFFFFF"/>
        </w:rPr>
        <w:t>会长单位。</w:t>
      </w:r>
    </w:p>
    <w:p w:rsidR="00742162" w:rsidRDefault="00742162" w:rsidP="00742162">
      <w:pPr>
        <w:pStyle w:val="a9"/>
        <w:rPr>
          <w:shd w:val="clear" w:color="auto" w:fill="FFFFFF"/>
        </w:rPr>
      </w:pPr>
      <w:r>
        <w:rPr>
          <w:shd w:val="clear" w:color="auto" w:fill="FFFFFF"/>
        </w:rPr>
        <w:t>学院秉承用北大荒精神办学育人的优良传统，坚持以服务为宗旨、以就业为导向的办学方针，走校企合作、产学结合的集团化办学发展道路。近年来，融北大荒文化、大学文化、职业文化于一体的特色校园文化已初步形成，2012年荣获教育部思政司高校校园文化建设优秀成果评选二等奖。学院全面推行“双证”制和“2+1”校企合作、工学结合、学做一体人才培养模式，实施订单培养，开展创业创新教育，打造学生终身发展、全面发展的技能和知识基础，毕业生双证书获取率达100%，就业率达98%以上，专业对口率达85%以上，用人单位满意率达98%</w:t>
      </w:r>
      <w:r>
        <w:rPr>
          <w:shd w:val="clear" w:color="auto" w:fill="FFFFFF"/>
        </w:rPr>
        <w:lastRenderedPageBreak/>
        <w:t>以上，实现学生、家长、用人单位三满意。学院作为垦区学前教育师资培训基地、医护人才培训考试基地、高技能人才公共实训基地，以及省和国家KAB、SIYB创业教育培训基地，每年为企业、社会提供技术服务和职业培训达15000人次以上。</w:t>
      </w:r>
    </w:p>
    <w:p w:rsidR="00742162" w:rsidRPr="00742162" w:rsidRDefault="00742162" w:rsidP="00742162">
      <w:pPr>
        <w:pStyle w:val="a9"/>
        <w:rPr>
          <w:shd w:val="clear" w:color="auto" w:fill="FFFFFF"/>
        </w:rPr>
      </w:pPr>
      <w:r>
        <w:rPr>
          <w:shd w:val="clear" w:color="auto" w:fill="FFFFFF"/>
        </w:rPr>
        <w:t>学院注重培养具有国际视野的技术技能人才。与韩国、新加坡、泰国等国外相关高校结成姊妹校，采用“3+2”专本连读人才培养模式和“3+0”“2+2”合作办学模式，开展师生互访、毕业生留学深造等交流合作，引进先进办学理念和教育资源，搭建国际化技术技能人才培养“立交桥”。</w:t>
      </w:r>
      <w:r>
        <w:rPr>
          <w:rStyle w:val="apple-converted-space"/>
          <w:rFonts w:ascii="Simsun" w:hAnsi="Simsun"/>
          <w:color w:val="000000"/>
          <w:sz w:val="27"/>
          <w:szCs w:val="27"/>
          <w:shd w:val="clear" w:color="auto" w:fill="FFFFFF"/>
        </w:rPr>
        <w:t> </w:t>
      </w:r>
      <w:r>
        <w:rPr>
          <w:shd w:val="clear" w:color="auto" w:fill="FFFFFF"/>
        </w:rPr>
        <w:t>五十多年来，学院为社会培养培训了19万余名高素质技术技能人才，被誉为垦区经济管理人才的基地、</w:t>
      </w:r>
      <w:proofErr w:type="gramStart"/>
      <w:r>
        <w:rPr>
          <w:shd w:val="clear" w:color="auto" w:fill="FFFFFF"/>
        </w:rPr>
        <w:t>小幼教师</w:t>
      </w:r>
      <w:proofErr w:type="gramEnd"/>
      <w:r>
        <w:rPr>
          <w:shd w:val="clear" w:color="auto" w:fill="FFFFFF"/>
        </w:rPr>
        <w:t>和白衣天使的摇篮。先后荣获黑龙江教育战线“三育人”先进集体、黑龙江省文明单位标兵、职工职业道德建设先进单位、普通高校就业工作评估优秀学校、安全和谐校园和农垦总局劳动模范单位、总局教育工作先进集体等荣誉。当前，充满活力和希望的黑龙江农垦职业学院，</w:t>
      </w:r>
      <w:proofErr w:type="gramStart"/>
      <w:r>
        <w:rPr>
          <w:shd w:val="clear" w:color="auto" w:fill="FFFFFF"/>
        </w:rPr>
        <w:t>正向着</w:t>
      </w:r>
      <w:proofErr w:type="gramEnd"/>
      <w:r>
        <w:rPr>
          <w:shd w:val="clear" w:color="auto" w:fill="FFFFFF"/>
        </w:rPr>
        <w:t>建设国内一流高职</w:t>
      </w:r>
      <w:proofErr w:type="gramStart"/>
      <w:r>
        <w:rPr>
          <w:shd w:val="clear" w:color="auto" w:fill="FFFFFF"/>
        </w:rPr>
        <w:t>院校拓步前进</w:t>
      </w:r>
      <w:proofErr w:type="gramEnd"/>
      <w:r>
        <w:rPr>
          <w:rFonts w:hint="eastAsia"/>
          <w:shd w:val="clear" w:color="auto" w:fill="FFFFFF"/>
        </w:rPr>
        <w:t>。</w:t>
      </w:r>
    </w:p>
    <w:p w:rsidR="007E75F7" w:rsidRDefault="007E75F7" w:rsidP="00FD7F6B">
      <w:pPr>
        <w:pStyle w:val="a9"/>
      </w:pPr>
    </w:p>
    <w:p w:rsidR="007E75F7" w:rsidRDefault="007E75F7" w:rsidP="00FD7F6B">
      <w:pPr>
        <w:pStyle w:val="a9"/>
      </w:pPr>
    </w:p>
    <w:p w:rsidR="007E75F7" w:rsidRDefault="007E75F7" w:rsidP="00FD7F6B">
      <w:pPr>
        <w:pStyle w:val="a9"/>
      </w:pPr>
    </w:p>
    <w:p w:rsidR="007E75F7" w:rsidRDefault="007E75F7" w:rsidP="00FD7F6B">
      <w:pPr>
        <w:pStyle w:val="a9"/>
      </w:pPr>
    </w:p>
    <w:p w:rsidR="007E75F7" w:rsidRDefault="007E75F7" w:rsidP="00FD7F6B">
      <w:pPr>
        <w:pStyle w:val="a9"/>
      </w:pPr>
    </w:p>
    <w:p w:rsidR="00FD7F6B" w:rsidRDefault="00FD7F6B" w:rsidP="00FD7F6B"/>
    <w:p w:rsidR="00742162" w:rsidRDefault="00742162" w:rsidP="00FD7F6B"/>
    <w:p w:rsidR="00742162" w:rsidRDefault="00742162" w:rsidP="00FD7F6B"/>
    <w:p w:rsidR="00742162" w:rsidRDefault="00742162" w:rsidP="00FD7F6B"/>
    <w:p w:rsidR="00742162" w:rsidRDefault="00742162" w:rsidP="00FD7F6B"/>
    <w:p w:rsidR="00742162" w:rsidRDefault="00742162" w:rsidP="00FD7F6B"/>
    <w:p w:rsidR="00742162" w:rsidRDefault="00742162" w:rsidP="00FD7F6B"/>
    <w:p w:rsidR="00F00DFB" w:rsidRDefault="00F00DFB" w:rsidP="00FD7F6B"/>
    <w:p w:rsidR="00F00DFB" w:rsidRDefault="00F00DFB" w:rsidP="00FD7F6B"/>
    <w:p w:rsidR="00F00DFB" w:rsidRDefault="00F00DFB" w:rsidP="00FD7F6B"/>
    <w:p w:rsidR="00F00DFB" w:rsidRDefault="00F00DFB" w:rsidP="00FD7F6B"/>
    <w:p w:rsidR="00F00DFB" w:rsidRDefault="00F00DFB" w:rsidP="00FD7F6B"/>
    <w:p w:rsidR="00F00DFB" w:rsidRPr="002D00B6" w:rsidRDefault="00F00DFB" w:rsidP="00F00DFB">
      <w:pPr>
        <w:pStyle w:val="a6"/>
      </w:pPr>
      <w:bookmarkStart w:id="3" w:name="_Toc470274927"/>
      <w:r>
        <w:rPr>
          <w:rFonts w:hint="eastAsia"/>
        </w:rPr>
        <w:lastRenderedPageBreak/>
        <w:t>第一章</w:t>
      </w:r>
      <w:r>
        <w:rPr>
          <w:rFonts w:hint="eastAsia"/>
        </w:rPr>
        <w:t xml:space="preserve"> </w:t>
      </w:r>
      <w:r>
        <w:t>2016</w:t>
      </w:r>
      <w:r>
        <w:rPr>
          <w:rFonts w:hint="eastAsia"/>
        </w:rPr>
        <w:t>届</w:t>
      </w:r>
      <w:r w:rsidRPr="008D1966">
        <w:rPr>
          <w:rFonts w:hint="eastAsia"/>
        </w:rPr>
        <w:t>毕业生</w:t>
      </w:r>
      <w:r>
        <w:rPr>
          <w:rFonts w:hint="eastAsia"/>
        </w:rPr>
        <w:t>就业基本</w:t>
      </w:r>
      <w:r>
        <w:t>情况</w:t>
      </w:r>
      <w:bookmarkEnd w:id="3"/>
    </w:p>
    <w:p w:rsidR="00F00DFB" w:rsidRDefault="00F00DFB" w:rsidP="00F00DFB">
      <w:pPr>
        <w:pStyle w:val="a7"/>
      </w:pPr>
      <w:bookmarkStart w:id="4" w:name="_Toc470274928"/>
      <w:r>
        <w:rPr>
          <w:rFonts w:hint="eastAsia"/>
        </w:rPr>
        <w:t>一、</w:t>
      </w:r>
      <w:r>
        <w:t>2016</w:t>
      </w:r>
      <w:r>
        <w:rPr>
          <w:rFonts w:hint="eastAsia"/>
        </w:rPr>
        <w:t>届毕业生基本</w:t>
      </w:r>
      <w:r>
        <w:t>规模与结构</w:t>
      </w:r>
      <w:bookmarkEnd w:id="4"/>
    </w:p>
    <w:p w:rsidR="00F00DFB" w:rsidRDefault="00F00DFB" w:rsidP="00BB2837">
      <w:pPr>
        <w:pStyle w:val="a8"/>
      </w:pPr>
      <w:bookmarkStart w:id="5" w:name="_Toc470274929"/>
      <w:r>
        <w:rPr>
          <w:rFonts w:hint="eastAsia"/>
        </w:rPr>
        <w:t>（一）</w:t>
      </w:r>
      <w:r>
        <w:rPr>
          <w:rFonts w:hint="eastAsia"/>
        </w:rPr>
        <w:t>2016</w:t>
      </w:r>
      <w:r>
        <w:rPr>
          <w:rFonts w:hint="eastAsia"/>
        </w:rPr>
        <w:t>届</w:t>
      </w:r>
      <w:r>
        <w:t>毕业生</w:t>
      </w:r>
      <w:r>
        <w:rPr>
          <w:rFonts w:hint="eastAsia"/>
        </w:rPr>
        <w:t>基本</w:t>
      </w:r>
      <w:r>
        <w:t>规模</w:t>
      </w:r>
      <w:bookmarkEnd w:id="5"/>
    </w:p>
    <w:p w:rsidR="00F00DFB" w:rsidRPr="00033BE8" w:rsidRDefault="00F00DFB" w:rsidP="00BB2837">
      <w:pPr>
        <w:pStyle w:val="a9"/>
      </w:pPr>
      <w:r w:rsidRPr="00033BE8">
        <w:rPr>
          <w:rFonts w:hint="eastAsia"/>
        </w:rPr>
        <w:t>黑龙江</w:t>
      </w:r>
      <w:r w:rsidRPr="00033BE8">
        <w:t>农垦职业学院</w:t>
      </w:r>
      <w:r w:rsidRPr="00033BE8">
        <w:rPr>
          <w:rFonts w:hint="eastAsia"/>
        </w:rPr>
        <w:t>2016</w:t>
      </w:r>
      <w:r w:rsidR="00E90734">
        <w:rPr>
          <w:rFonts w:hint="eastAsia"/>
        </w:rPr>
        <w:t>届</w:t>
      </w:r>
      <w:r w:rsidRPr="00033BE8">
        <w:t>共有</w:t>
      </w:r>
      <w:r w:rsidRPr="00033BE8">
        <w:rPr>
          <w:rFonts w:hint="eastAsia"/>
        </w:rPr>
        <w:t>毕业生2853人</w:t>
      </w:r>
      <w:r w:rsidRPr="00033BE8">
        <w:t>，其中女性毕业生</w:t>
      </w:r>
      <w:r w:rsidRPr="00033BE8">
        <w:rPr>
          <w:rFonts w:hint="eastAsia"/>
        </w:rPr>
        <w:t>2106人</w:t>
      </w:r>
      <w:r w:rsidRPr="00033BE8">
        <w:t>，占</w:t>
      </w:r>
      <w:r w:rsidRPr="00033BE8">
        <w:rPr>
          <w:rFonts w:hint="eastAsia"/>
        </w:rPr>
        <w:t>毕业生</w:t>
      </w:r>
      <w:r w:rsidRPr="00033BE8">
        <w:t>总人数的</w:t>
      </w:r>
      <w:r w:rsidRPr="00033BE8">
        <w:rPr>
          <w:rFonts w:hint="eastAsia"/>
        </w:rPr>
        <w:t>73.82</w:t>
      </w:r>
      <w:r w:rsidRPr="00033BE8">
        <w:t>%，</w:t>
      </w:r>
      <w:r>
        <w:rPr>
          <w:rFonts w:hint="eastAsia"/>
        </w:rPr>
        <w:t>男性</w:t>
      </w:r>
      <w:r>
        <w:t>毕业生</w:t>
      </w:r>
      <w:r>
        <w:rPr>
          <w:rFonts w:hint="eastAsia"/>
        </w:rPr>
        <w:t>747人</w:t>
      </w:r>
      <w:r>
        <w:t>，占毕业生总人数的</w:t>
      </w:r>
      <w:r>
        <w:rPr>
          <w:rFonts w:hint="eastAsia"/>
        </w:rPr>
        <w:t>26.18</w:t>
      </w:r>
      <w:r>
        <w:t>%。</w:t>
      </w:r>
      <w:r>
        <w:rPr>
          <w:rFonts w:hint="eastAsia"/>
        </w:rPr>
        <w:t>2</w:t>
      </w:r>
      <w:r>
        <w:t>853</w:t>
      </w:r>
      <w:r>
        <w:rPr>
          <w:rFonts w:hint="eastAsia"/>
        </w:rPr>
        <w:t>名毕业生</w:t>
      </w:r>
      <w:r>
        <w:t>全部为专科</w:t>
      </w:r>
      <w:r>
        <w:rPr>
          <w:rFonts w:hint="eastAsia"/>
        </w:rPr>
        <w:t>生</w:t>
      </w:r>
      <w:r>
        <w:t>毕业</w:t>
      </w:r>
      <w:r>
        <w:rPr>
          <w:rFonts w:hint="eastAsia"/>
        </w:rPr>
        <w:t>。</w:t>
      </w:r>
      <w:r w:rsidRPr="00033BE8">
        <w:rPr>
          <w:rFonts w:hint="eastAsia"/>
        </w:rPr>
        <w:t xml:space="preserve"> </w:t>
      </w:r>
    </w:p>
    <w:p w:rsidR="00F00DFB" w:rsidRDefault="000B6111" w:rsidP="00F00DFB">
      <w:pPr>
        <w:jc w:val="center"/>
      </w:pPr>
      <w:r>
        <w:rPr>
          <w:noProof/>
        </w:rPr>
        <w:drawing>
          <wp:inline distT="0" distB="0" distL="0" distR="0" wp14:anchorId="7BEBC49E" wp14:editId="7E943E1B">
            <wp:extent cx="3714750" cy="257175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0DFB" w:rsidRPr="00CF65A0" w:rsidRDefault="00CF65A0" w:rsidP="00CF65A0">
      <w:pPr>
        <w:pStyle w:val="ab"/>
        <w:jc w:val="center"/>
        <w:rPr>
          <w:rFonts w:asciiTheme="minorEastAsia" w:eastAsiaTheme="minorEastAsia" w:hAnsiTheme="minorEastAsia"/>
          <w:sz w:val="18"/>
          <w:szCs w:val="18"/>
        </w:rPr>
      </w:pPr>
      <w:bookmarkStart w:id="6" w:name="_Toc466375709"/>
      <w:r w:rsidRPr="00CF65A0">
        <w:rPr>
          <w:rFonts w:asciiTheme="minorEastAsia" w:eastAsiaTheme="minorEastAsia" w:hAnsiTheme="minorEastAsia" w:hint="eastAsia"/>
          <w:sz w:val="18"/>
          <w:szCs w:val="18"/>
        </w:rPr>
        <w:t>图1-</w:t>
      </w:r>
      <w:r w:rsidRPr="00CF65A0">
        <w:rPr>
          <w:rFonts w:asciiTheme="minorEastAsia" w:eastAsiaTheme="minorEastAsia" w:hAnsiTheme="minorEastAsia"/>
          <w:sz w:val="18"/>
          <w:szCs w:val="18"/>
        </w:rPr>
        <w:fldChar w:fldCharType="begin"/>
      </w:r>
      <w:r w:rsidRPr="00CF65A0">
        <w:rPr>
          <w:rFonts w:asciiTheme="minorEastAsia" w:eastAsiaTheme="minorEastAsia" w:hAnsiTheme="minorEastAsia"/>
          <w:sz w:val="18"/>
          <w:szCs w:val="18"/>
        </w:rPr>
        <w:instrText xml:space="preserve"> </w:instrText>
      </w:r>
      <w:r w:rsidRPr="00CF65A0">
        <w:rPr>
          <w:rFonts w:asciiTheme="minorEastAsia" w:eastAsiaTheme="minorEastAsia" w:hAnsiTheme="minorEastAsia" w:hint="eastAsia"/>
          <w:sz w:val="18"/>
          <w:szCs w:val="18"/>
        </w:rPr>
        <w:instrText>SEQ 图1- \* ARABIC</w:instrText>
      </w:r>
      <w:r w:rsidRPr="00CF65A0">
        <w:rPr>
          <w:rFonts w:asciiTheme="minorEastAsia" w:eastAsiaTheme="minorEastAsia" w:hAnsiTheme="minorEastAsia"/>
          <w:sz w:val="18"/>
          <w:szCs w:val="18"/>
        </w:rPr>
        <w:instrText xml:space="preserve"> </w:instrText>
      </w:r>
      <w:r w:rsidRPr="00CF65A0">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1</w:t>
      </w:r>
      <w:r w:rsidRPr="00CF65A0">
        <w:rPr>
          <w:rFonts w:asciiTheme="minorEastAsia" w:eastAsiaTheme="minorEastAsia" w:hAnsiTheme="minorEastAsia"/>
          <w:sz w:val="18"/>
          <w:szCs w:val="18"/>
        </w:rPr>
        <w:fldChar w:fldCharType="end"/>
      </w:r>
      <w:r w:rsidRPr="00CF65A0">
        <w:rPr>
          <w:rFonts w:asciiTheme="minorEastAsia" w:eastAsiaTheme="minorEastAsia" w:hAnsiTheme="minorEastAsia"/>
          <w:sz w:val="18"/>
          <w:szCs w:val="18"/>
        </w:rPr>
        <w:t xml:space="preserve"> </w:t>
      </w:r>
      <w:r w:rsidR="00F00DFB" w:rsidRPr="00CF65A0">
        <w:rPr>
          <w:rFonts w:asciiTheme="minorEastAsia" w:eastAsiaTheme="minorEastAsia" w:hAnsiTheme="minorEastAsia" w:hint="eastAsia"/>
          <w:sz w:val="18"/>
          <w:szCs w:val="18"/>
        </w:rPr>
        <w:t>2016届</w:t>
      </w:r>
      <w:r w:rsidR="00F00DFB" w:rsidRPr="00CF65A0">
        <w:rPr>
          <w:rFonts w:asciiTheme="minorEastAsia" w:eastAsiaTheme="minorEastAsia" w:hAnsiTheme="minorEastAsia"/>
          <w:sz w:val="18"/>
          <w:szCs w:val="18"/>
        </w:rPr>
        <w:t>毕业生规模</w:t>
      </w:r>
      <w:bookmarkEnd w:id="6"/>
    </w:p>
    <w:p w:rsidR="00F00DFB" w:rsidRDefault="00F00DFB" w:rsidP="00BB2837">
      <w:pPr>
        <w:pStyle w:val="a8"/>
      </w:pPr>
      <w:bookmarkStart w:id="7" w:name="_Toc470274930"/>
      <w:r>
        <w:rPr>
          <w:rFonts w:hint="eastAsia"/>
        </w:rPr>
        <w:t>（二）</w:t>
      </w:r>
      <w:r>
        <w:rPr>
          <w:rFonts w:hint="eastAsia"/>
        </w:rPr>
        <w:t>2016</w:t>
      </w:r>
      <w:r>
        <w:rPr>
          <w:rFonts w:hint="eastAsia"/>
        </w:rPr>
        <w:t>届</w:t>
      </w:r>
      <w:r>
        <w:t>毕业生</w:t>
      </w:r>
      <w:r>
        <w:rPr>
          <w:rFonts w:hint="eastAsia"/>
        </w:rPr>
        <w:t>结构</w:t>
      </w:r>
      <w:bookmarkEnd w:id="7"/>
    </w:p>
    <w:p w:rsidR="00F00DFB" w:rsidRPr="003026D7" w:rsidRDefault="00F00DFB" w:rsidP="00165C5B">
      <w:pPr>
        <w:pStyle w:val="ac"/>
      </w:pPr>
      <w:bookmarkStart w:id="8" w:name="_Toc470274931"/>
      <w:r>
        <w:t>1</w:t>
      </w:r>
      <w:r>
        <w:rPr>
          <w:rFonts w:hint="eastAsia"/>
        </w:rPr>
        <w:t>.毕业生院系和专业结构</w:t>
      </w:r>
      <w:bookmarkEnd w:id="8"/>
    </w:p>
    <w:p w:rsidR="00F00DFB" w:rsidRPr="006B09FA" w:rsidRDefault="00F00DFB" w:rsidP="00BB2837">
      <w:pPr>
        <w:pStyle w:val="a9"/>
        <w:ind w:firstLine="482"/>
      </w:pPr>
      <w:r w:rsidRPr="006B09FA">
        <w:rPr>
          <w:rFonts w:hint="eastAsia"/>
          <w:b/>
        </w:rPr>
        <w:t>院系结构分析</w:t>
      </w:r>
      <w:r w:rsidRPr="006B09FA">
        <w:t>：</w:t>
      </w:r>
      <w:r w:rsidRPr="006B09FA">
        <w:rPr>
          <w:rFonts w:hint="eastAsia"/>
        </w:rPr>
        <w:t>2016届2853名</w:t>
      </w:r>
      <w:r w:rsidRPr="006B09FA">
        <w:t>毕业生分布在</w:t>
      </w:r>
      <w:r w:rsidRPr="006B09FA">
        <w:rPr>
          <w:rFonts w:hint="eastAsia"/>
        </w:rPr>
        <w:t>6个院系</w:t>
      </w:r>
      <w:r w:rsidRPr="006B09FA">
        <w:t>。</w:t>
      </w:r>
      <w:r w:rsidRPr="006B09FA">
        <w:rPr>
          <w:rFonts w:hint="eastAsia"/>
        </w:rPr>
        <w:t>经济管理</w:t>
      </w:r>
      <w:r w:rsidRPr="006B09FA">
        <w:t>分院毕业生人数最多，有</w:t>
      </w:r>
      <w:r w:rsidRPr="006B09FA">
        <w:rPr>
          <w:rFonts w:hint="eastAsia"/>
        </w:rPr>
        <w:t>790人</w:t>
      </w:r>
      <w:r w:rsidRPr="006B09FA">
        <w:t>，占毕业生总人数的</w:t>
      </w:r>
      <w:r w:rsidRPr="006B09FA">
        <w:rPr>
          <w:rFonts w:hint="eastAsia"/>
        </w:rPr>
        <w:t>27.69</w:t>
      </w:r>
      <w:r w:rsidRPr="006B09FA">
        <w:t>%，</w:t>
      </w:r>
      <w:r w:rsidRPr="006B09FA">
        <w:rPr>
          <w:rFonts w:hint="eastAsia"/>
        </w:rPr>
        <w:t xml:space="preserve"> 其次</w:t>
      </w:r>
      <w:r w:rsidRPr="006B09FA">
        <w:t>为</w:t>
      </w:r>
      <w:r w:rsidRPr="006B09FA">
        <w:rPr>
          <w:rFonts w:hint="eastAsia"/>
        </w:rPr>
        <w:t>护理</w:t>
      </w:r>
      <w:r w:rsidRPr="006B09FA">
        <w:t>分院</w:t>
      </w:r>
      <w:r w:rsidRPr="006B09FA">
        <w:rPr>
          <w:rFonts w:hint="eastAsia"/>
        </w:rPr>
        <w:t>，</w:t>
      </w:r>
      <w:r w:rsidRPr="006B09FA">
        <w:t>有</w:t>
      </w:r>
      <w:r w:rsidRPr="006B09FA">
        <w:rPr>
          <w:rFonts w:hint="eastAsia"/>
        </w:rPr>
        <w:t>650人</w:t>
      </w:r>
      <w:r w:rsidR="00165C5B">
        <w:rPr>
          <w:rFonts w:hint="eastAsia"/>
        </w:rPr>
        <w:t>，</w:t>
      </w:r>
      <w:r w:rsidRPr="006B09FA">
        <w:t>占毕业生总人数的</w:t>
      </w:r>
      <w:r w:rsidRPr="006B09FA">
        <w:rPr>
          <w:rFonts w:hint="eastAsia"/>
        </w:rPr>
        <w:t>22.78</w:t>
      </w:r>
      <w:r w:rsidRPr="006B09FA">
        <w:t>%，</w:t>
      </w:r>
      <w:r w:rsidRPr="006B09FA">
        <w:rPr>
          <w:rFonts w:hint="eastAsia"/>
        </w:rPr>
        <w:t>制药</w:t>
      </w:r>
      <w:r w:rsidRPr="006B09FA">
        <w:t>工程分院人数较少，有</w:t>
      </w:r>
      <w:r w:rsidRPr="006B09FA">
        <w:rPr>
          <w:rFonts w:hint="eastAsia"/>
        </w:rPr>
        <w:t>268人</w:t>
      </w:r>
      <w:r w:rsidRPr="006B09FA">
        <w:t>，占</w:t>
      </w:r>
      <w:r w:rsidRPr="006B09FA">
        <w:rPr>
          <w:rFonts w:hint="eastAsia"/>
        </w:rPr>
        <w:t>毕业生</w:t>
      </w:r>
      <w:r w:rsidRPr="006B09FA">
        <w:t>总人数</w:t>
      </w:r>
      <w:r w:rsidRPr="006B09FA">
        <w:rPr>
          <w:rFonts w:hint="eastAsia"/>
        </w:rPr>
        <w:t>的9.39</w:t>
      </w:r>
      <w:r w:rsidRPr="006B09FA">
        <w:t>%。</w:t>
      </w:r>
    </w:p>
    <w:p w:rsidR="00F00DFB" w:rsidRPr="006B09FA" w:rsidRDefault="00F00DFB" w:rsidP="00BB2837">
      <w:pPr>
        <w:pStyle w:val="a9"/>
        <w:ind w:firstLine="482"/>
      </w:pPr>
      <w:r w:rsidRPr="006B09FA">
        <w:rPr>
          <w:rFonts w:hint="eastAsia"/>
          <w:b/>
        </w:rPr>
        <w:t>专业结构分析</w:t>
      </w:r>
      <w:r w:rsidRPr="006B09FA">
        <w:rPr>
          <w:b/>
        </w:rPr>
        <w:t>：</w:t>
      </w:r>
      <w:r w:rsidRPr="006B09FA">
        <w:rPr>
          <w:rFonts w:hint="eastAsia"/>
        </w:rPr>
        <w:t>2016届</w:t>
      </w:r>
      <w:r w:rsidRPr="006B09FA">
        <w:t>285</w:t>
      </w:r>
      <w:r w:rsidRPr="006B09FA">
        <w:rPr>
          <w:rFonts w:hint="eastAsia"/>
        </w:rPr>
        <w:t>3名</w:t>
      </w:r>
      <w:r w:rsidRPr="006B09FA">
        <w:t>毕业生</w:t>
      </w:r>
      <w:r w:rsidRPr="006B09FA">
        <w:rPr>
          <w:rFonts w:hint="eastAsia"/>
        </w:rPr>
        <w:t>分布在36个</w:t>
      </w:r>
      <w:r w:rsidRPr="006B09FA">
        <w:t>专业。</w:t>
      </w:r>
      <w:r w:rsidRPr="006B09FA">
        <w:rPr>
          <w:rFonts w:hint="eastAsia"/>
        </w:rPr>
        <w:t>毕业生</w:t>
      </w:r>
      <w:r w:rsidRPr="006B09FA">
        <w:t>人数较多的专业为：</w:t>
      </w:r>
      <w:r w:rsidRPr="006B09FA">
        <w:rPr>
          <w:rFonts w:hint="eastAsia"/>
        </w:rPr>
        <w:t>护理（403人）</w:t>
      </w:r>
      <w:r w:rsidRPr="006B09FA">
        <w:t>、会计电算化</w:t>
      </w:r>
      <w:r w:rsidRPr="006B09FA">
        <w:rPr>
          <w:rFonts w:hint="eastAsia"/>
        </w:rPr>
        <w:t>（260人）</w:t>
      </w:r>
      <w:r w:rsidRPr="006B09FA">
        <w:t>、</w:t>
      </w:r>
      <w:r w:rsidRPr="006B09FA">
        <w:rPr>
          <w:rFonts w:hint="eastAsia"/>
        </w:rPr>
        <w:t>学前</w:t>
      </w:r>
      <w:r w:rsidRPr="006B09FA">
        <w:t>教育</w:t>
      </w:r>
      <w:r w:rsidRPr="006B09FA">
        <w:rPr>
          <w:rFonts w:hint="eastAsia"/>
        </w:rPr>
        <w:t>（295人）、</w:t>
      </w:r>
      <w:r w:rsidRPr="0059206A">
        <w:rPr>
          <w:rFonts w:hint="eastAsia"/>
        </w:rPr>
        <w:t>食品营养与检测</w:t>
      </w:r>
      <w:r w:rsidRPr="006B09FA">
        <w:rPr>
          <w:rFonts w:hint="eastAsia"/>
        </w:rPr>
        <w:t>（191人）、</w:t>
      </w:r>
      <w:r w:rsidRPr="0059206A">
        <w:rPr>
          <w:rFonts w:hint="eastAsia"/>
        </w:rPr>
        <w:t>生物制药技术</w:t>
      </w:r>
      <w:r w:rsidRPr="006B09FA">
        <w:rPr>
          <w:rFonts w:hint="eastAsia"/>
        </w:rPr>
        <w:t>（136人），人数</w:t>
      </w:r>
      <w:r w:rsidRPr="006B09FA">
        <w:t>相对较少的专业为：</w:t>
      </w:r>
      <w:r w:rsidRPr="0059206A">
        <w:rPr>
          <w:rFonts w:hint="eastAsia"/>
        </w:rPr>
        <w:t>智能化农机装备技术</w:t>
      </w:r>
      <w:r w:rsidRPr="006B09FA">
        <w:rPr>
          <w:rFonts w:hint="eastAsia"/>
        </w:rPr>
        <w:t>（18人）、</w:t>
      </w:r>
      <w:r w:rsidRPr="0059206A">
        <w:rPr>
          <w:rFonts w:hint="eastAsia"/>
        </w:rPr>
        <w:t>语文教育</w:t>
      </w:r>
      <w:r w:rsidRPr="006B09FA">
        <w:rPr>
          <w:rFonts w:hint="eastAsia"/>
        </w:rPr>
        <w:t>（19人）、</w:t>
      </w:r>
      <w:r w:rsidRPr="0059206A">
        <w:rPr>
          <w:rFonts w:hint="eastAsia"/>
        </w:rPr>
        <w:t>食品生物技术</w:t>
      </w:r>
      <w:r w:rsidRPr="006B09FA">
        <w:rPr>
          <w:rFonts w:hint="eastAsia"/>
        </w:rPr>
        <w:t>（26人）。</w:t>
      </w:r>
      <w:r w:rsidRPr="006B09FA">
        <w:t>具体</w:t>
      </w:r>
      <w:r w:rsidR="00165C5B">
        <w:rPr>
          <w:rFonts w:hint="eastAsia"/>
        </w:rPr>
        <w:t>见</w:t>
      </w:r>
      <w:r w:rsidRPr="006B09FA">
        <w:t>下表：</w:t>
      </w:r>
    </w:p>
    <w:p w:rsidR="00F00DFB" w:rsidRPr="00CF65A0" w:rsidRDefault="00CF65A0" w:rsidP="00CF65A0">
      <w:pPr>
        <w:pStyle w:val="ab"/>
        <w:jc w:val="center"/>
        <w:rPr>
          <w:rFonts w:asciiTheme="majorEastAsia" w:eastAsiaTheme="majorEastAsia" w:hAnsiTheme="majorEastAsia"/>
          <w:b/>
          <w:sz w:val="18"/>
          <w:szCs w:val="18"/>
        </w:rPr>
      </w:pPr>
      <w:bookmarkStart w:id="9" w:name="_Toc466375756"/>
      <w:r w:rsidRPr="00CF65A0">
        <w:rPr>
          <w:rFonts w:asciiTheme="majorEastAsia" w:eastAsiaTheme="majorEastAsia" w:hAnsiTheme="majorEastAsia" w:hint="eastAsia"/>
          <w:sz w:val="18"/>
          <w:szCs w:val="18"/>
        </w:rPr>
        <w:lastRenderedPageBreak/>
        <w:t>表1-</w:t>
      </w:r>
      <w:r w:rsidRPr="00CF65A0">
        <w:rPr>
          <w:rFonts w:asciiTheme="majorEastAsia" w:eastAsiaTheme="majorEastAsia" w:hAnsiTheme="majorEastAsia"/>
          <w:sz w:val="18"/>
          <w:szCs w:val="18"/>
        </w:rPr>
        <w:fldChar w:fldCharType="begin"/>
      </w:r>
      <w:r w:rsidRPr="00CF65A0">
        <w:rPr>
          <w:rFonts w:asciiTheme="majorEastAsia" w:eastAsiaTheme="majorEastAsia" w:hAnsiTheme="majorEastAsia"/>
          <w:sz w:val="18"/>
          <w:szCs w:val="18"/>
        </w:rPr>
        <w:instrText xml:space="preserve"> </w:instrText>
      </w:r>
      <w:r w:rsidRPr="00CF65A0">
        <w:rPr>
          <w:rFonts w:asciiTheme="majorEastAsia" w:eastAsiaTheme="majorEastAsia" w:hAnsiTheme="majorEastAsia" w:hint="eastAsia"/>
          <w:sz w:val="18"/>
          <w:szCs w:val="18"/>
        </w:rPr>
        <w:instrText>SEQ 表1- \* ARABIC</w:instrText>
      </w:r>
      <w:r w:rsidRPr="00CF65A0">
        <w:rPr>
          <w:rFonts w:asciiTheme="majorEastAsia" w:eastAsiaTheme="majorEastAsia" w:hAnsiTheme="majorEastAsia"/>
          <w:sz w:val="18"/>
          <w:szCs w:val="18"/>
        </w:rPr>
        <w:instrText xml:space="preserve"> </w:instrText>
      </w:r>
      <w:r w:rsidRPr="00CF65A0">
        <w:rPr>
          <w:rFonts w:asciiTheme="majorEastAsia" w:eastAsiaTheme="majorEastAsia" w:hAnsiTheme="majorEastAsia"/>
          <w:sz w:val="18"/>
          <w:szCs w:val="18"/>
        </w:rPr>
        <w:fldChar w:fldCharType="separate"/>
      </w:r>
      <w:r w:rsidR="0001003F">
        <w:rPr>
          <w:rFonts w:asciiTheme="majorEastAsia" w:eastAsiaTheme="majorEastAsia" w:hAnsiTheme="majorEastAsia"/>
          <w:noProof/>
          <w:sz w:val="18"/>
          <w:szCs w:val="18"/>
        </w:rPr>
        <w:t>1</w:t>
      </w:r>
      <w:r w:rsidRPr="00CF65A0">
        <w:rPr>
          <w:rFonts w:asciiTheme="majorEastAsia" w:eastAsiaTheme="majorEastAsia" w:hAnsiTheme="majorEastAsia"/>
          <w:sz w:val="18"/>
          <w:szCs w:val="18"/>
        </w:rPr>
        <w:fldChar w:fldCharType="end"/>
      </w:r>
      <w:r w:rsidRPr="00CF65A0">
        <w:rPr>
          <w:rFonts w:asciiTheme="majorEastAsia" w:eastAsiaTheme="majorEastAsia" w:hAnsiTheme="majorEastAsia"/>
          <w:sz w:val="18"/>
          <w:szCs w:val="18"/>
        </w:rPr>
        <w:t xml:space="preserve"> </w:t>
      </w:r>
      <w:r w:rsidR="00F00DFB" w:rsidRPr="00CF65A0">
        <w:rPr>
          <w:rFonts w:asciiTheme="majorEastAsia" w:eastAsiaTheme="majorEastAsia" w:hAnsiTheme="majorEastAsia" w:hint="eastAsia"/>
          <w:sz w:val="18"/>
          <w:szCs w:val="18"/>
        </w:rPr>
        <w:t>毕业生院系</w:t>
      </w:r>
      <w:r w:rsidR="00F00DFB" w:rsidRPr="00CF65A0">
        <w:rPr>
          <w:rFonts w:asciiTheme="majorEastAsia" w:eastAsiaTheme="majorEastAsia" w:hAnsiTheme="majorEastAsia"/>
          <w:sz w:val="18"/>
          <w:szCs w:val="18"/>
        </w:rPr>
        <w:t>和专业结构</w:t>
      </w:r>
      <w:bookmarkEnd w:id="9"/>
    </w:p>
    <w:tbl>
      <w:tblPr>
        <w:tblStyle w:val="GridTable4Accent1"/>
        <w:tblW w:w="5000" w:type="pct"/>
        <w:tblLook w:val="04A0" w:firstRow="1" w:lastRow="0" w:firstColumn="1" w:lastColumn="0" w:noHBand="0" w:noVBand="1"/>
      </w:tblPr>
      <w:tblGrid>
        <w:gridCol w:w="1148"/>
        <w:gridCol w:w="2713"/>
        <w:gridCol w:w="1145"/>
        <w:gridCol w:w="1229"/>
        <w:gridCol w:w="1145"/>
        <w:gridCol w:w="1142"/>
      </w:tblGrid>
      <w:tr w:rsidR="00F00DFB" w:rsidRPr="00BB2837" w:rsidTr="00BF3E79">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673" w:type="pct"/>
            <w:vAlign w:val="center"/>
            <w:hideMark/>
          </w:tcPr>
          <w:p w:rsidR="00F00DFB" w:rsidRPr="00BB2837" w:rsidRDefault="00F00DFB" w:rsidP="00BF3E79">
            <w:pPr>
              <w:jc w:val="center"/>
              <w:rPr>
                <w:rFonts w:asciiTheme="minorEastAsia" w:hAnsiTheme="minorEastAsia"/>
                <w:sz w:val="18"/>
                <w:szCs w:val="18"/>
              </w:rPr>
            </w:pPr>
            <w:r w:rsidRPr="00BB2837">
              <w:rPr>
                <w:rFonts w:asciiTheme="minorEastAsia" w:hAnsiTheme="minorEastAsia" w:hint="eastAsia"/>
                <w:sz w:val="18"/>
                <w:szCs w:val="18"/>
              </w:rPr>
              <w:t>院系名称</w:t>
            </w:r>
          </w:p>
        </w:tc>
        <w:tc>
          <w:tcPr>
            <w:tcW w:w="1592" w:type="pct"/>
            <w:noWrap/>
            <w:vAlign w:val="center"/>
            <w:hideMark/>
          </w:tcPr>
          <w:p w:rsidR="00F00DFB" w:rsidRPr="00BB2837"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专业名称</w:t>
            </w:r>
          </w:p>
        </w:tc>
        <w:tc>
          <w:tcPr>
            <w:tcW w:w="672" w:type="pct"/>
            <w:noWrap/>
            <w:vAlign w:val="center"/>
            <w:hideMark/>
          </w:tcPr>
          <w:p w:rsidR="00F00DFB" w:rsidRPr="00BB2837"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总计</w:t>
            </w:r>
          </w:p>
        </w:tc>
        <w:tc>
          <w:tcPr>
            <w:tcW w:w="721" w:type="pct"/>
            <w:noWrap/>
            <w:vAlign w:val="center"/>
            <w:hideMark/>
          </w:tcPr>
          <w:p w:rsidR="00F00DFB" w:rsidRPr="00BB2837"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比例</w:t>
            </w:r>
            <w:r w:rsidR="00BB2837">
              <w:rPr>
                <w:rFonts w:asciiTheme="minorEastAsia" w:hAnsiTheme="minorEastAsia" w:hint="eastAsia"/>
                <w:sz w:val="18"/>
                <w:szCs w:val="18"/>
              </w:rPr>
              <w:t>（%）</w:t>
            </w:r>
          </w:p>
        </w:tc>
        <w:tc>
          <w:tcPr>
            <w:tcW w:w="672" w:type="pct"/>
            <w:noWrap/>
            <w:vAlign w:val="center"/>
            <w:hideMark/>
          </w:tcPr>
          <w:p w:rsidR="00F00DFB" w:rsidRPr="00BB2837"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男</w:t>
            </w:r>
          </w:p>
        </w:tc>
        <w:tc>
          <w:tcPr>
            <w:tcW w:w="670" w:type="pct"/>
            <w:noWrap/>
            <w:vAlign w:val="center"/>
            <w:hideMark/>
          </w:tcPr>
          <w:p w:rsidR="00F00DFB" w:rsidRPr="00BB2837"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女</w:t>
            </w:r>
          </w:p>
        </w:tc>
      </w:tr>
      <w:tr w:rsidR="00BB2837"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restart"/>
            <w:shd w:val="clear" w:color="auto" w:fill="FFFFFF" w:themeFill="background1"/>
            <w:vAlign w:val="center"/>
            <w:hideMark/>
          </w:tcPr>
          <w:p w:rsidR="00BB2837" w:rsidRPr="00BB2837" w:rsidRDefault="00BB2837" w:rsidP="00BF3E79">
            <w:pPr>
              <w:jc w:val="center"/>
              <w:rPr>
                <w:rFonts w:asciiTheme="minorEastAsia" w:hAnsiTheme="minorEastAsia"/>
                <w:sz w:val="18"/>
                <w:szCs w:val="18"/>
              </w:rPr>
            </w:pPr>
            <w:r w:rsidRPr="00BB2837">
              <w:rPr>
                <w:rFonts w:asciiTheme="minorEastAsia" w:hAnsiTheme="minorEastAsia" w:hint="eastAsia"/>
                <w:sz w:val="18"/>
                <w:szCs w:val="18"/>
              </w:rPr>
              <w:t>护理分院</w:t>
            </w:r>
          </w:p>
        </w:tc>
        <w:tc>
          <w:tcPr>
            <w:tcW w:w="1592"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护理</w:t>
            </w:r>
          </w:p>
        </w:tc>
        <w:tc>
          <w:tcPr>
            <w:tcW w:w="672"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403</w:t>
            </w:r>
          </w:p>
        </w:tc>
        <w:tc>
          <w:tcPr>
            <w:tcW w:w="721"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14.13</w:t>
            </w:r>
          </w:p>
        </w:tc>
        <w:tc>
          <w:tcPr>
            <w:tcW w:w="672"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29</w:t>
            </w:r>
          </w:p>
        </w:tc>
        <w:tc>
          <w:tcPr>
            <w:tcW w:w="670"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374</w:t>
            </w:r>
          </w:p>
        </w:tc>
      </w:tr>
      <w:tr w:rsidR="00BB2837"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shd w:val="clear" w:color="auto" w:fill="FFFFFF" w:themeFill="background1"/>
            <w:vAlign w:val="center"/>
            <w:hideMark/>
          </w:tcPr>
          <w:p w:rsidR="00BB2837" w:rsidRPr="00BB2837" w:rsidRDefault="00BB2837" w:rsidP="00BF3E79">
            <w:pPr>
              <w:jc w:val="center"/>
              <w:rPr>
                <w:rFonts w:asciiTheme="minorEastAsia" w:hAnsiTheme="minorEastAsia"/>
                <w:sz w:val="18"/>
                <w:szCs w:val="18"/>
              </w:rPr>
            </w:pPr>
          </w:p>
        </w:tc>
        <w:tc>
          <w:tcPr>
            <w:tcW w:w="1592" w:type="pct"/>
            <w:noWrap/>
            <w:vAlign w:val="center"/>
          </w:tcPr>
          <w:p w:rsidR="00BB2837" w:rsidRPr="00BB2837" w:rsidRDefault="00BB2837"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康复治疗技术</w:t>
            </w:r>
          </w:p>
        </w:tc>
        <w:tc>
          <w:tcPr>
            <w:tcW w:w="672" w:type="pct"/>
            <w:noWrap/>
            <w:vAlign w:val="center"/>
          </w:tcPr>
          <w:p w:rsidR="00BB2837" w:rsidRPr="00BB2837" w:rsidRDefault="00BB2837"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106</w:t>
            </w:r>
          </w:p>
        </w:tc>
        <w:tc>
          <w:tcPr>
            <w:tcW w:w="721" w:type="pct"/>
            <w:noWrap/>
            <w:vAlign w:val="center"/>
          </w:tcPr>
          <w:p w:rsidR="00BB2837" w:rsidRPr="00BB2837" w:rsidRDefault="00BB2837"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3.72</w:t>
            </w:r>
          </w:p>
        </w:tc>
        <w:tc>
          <w:tcPr>
            <w:tcW w:w="672" w:type="pct"/>
            <w:noWrap/>
            <w:vAlign w:val="center"/>
          </w:tcPr>
          <w:p w:rsidR="00BB2837" w:rsidRPr="00BB2837" w:rsidRDefault="00BB2837"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31</w:t>
            </w:r>
          </w:p>
        </w:tc>
        <w:tc>
          <w:tcPr>
            <w:tcW w:w="670" w:type="pct"/>
            <w:noWrap/>
            <w:vAlign w:val="center"/>
          </w:tcPr>
          <w:p w:rsidR="00BB2837" w:rsidRPr="00BB2837" w:rsidRDefault="00BB2837"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75</w:t>
            </w:r>
          </w:p>
        </w:tc>
      </w:tr>
      <w:tr w:rsidR="00BB2837"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shd w:val="clear" w:color="auto" w:fill="FFFFFF" w:themeFill="background1"/>
            <w:vAlign w:val="center"/>
            <w:hideMark/>
          </w:tcPr>
          <w:p w:rsidR="00BB2837" w:rsidRPr="00BB2837" w:rsidRDefault="00BB2837" w:rsidP="00BF3E79">
            <w:pPr>
              <w:jc w:val="center"/>
              <w:rPr>
                <w:rFonts w:asciiTheme="minorEastAsia" w:hAnsiTheme="minorEastAsia"/>
                <w:sz w:val="18"/>
                <w:szCs w:val="18"/>
              </w:rPr>
            </w:pPr>
          </w:p>
        </w:tc>
        <w:tc>
          <w:tcPr>
            <w:tcW w:w="1592"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医学检验技术</w:t>
            </w:r>
          </w:p>
        </w:tc>
        <w:tc>
          <w:tcPr>
            <w:tcW w:w="672"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95</w:t>
            </w:r>
          </w:p>
        </w:tc>
        <w:tc>
          <w:tcPr>
            <w:tcW w:w="721"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3.33</w:t>
            </w:r>
          </w:p>
        </w:tc>
        <w:tc>
          <w:tcPr>
            <w:tcW w:w="672"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17</w:t>
            </w:r>
          </w:p>
        </w:tc>
        <w:tc>
          <w:tcPr>
            <w:tcW w:w="670"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78</w:t>
            </w:r>
          </w:p>
        </w:tc>
      </w:tr>
      <w:tr w:rsidR="00BB2837"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shd w:val="clear" w:color="auto" w:fill="FFFFFF" w:themeFill="background1"/>
            <w:vAlign w:val="center"/>
            <w:hideMark/>
          </w:tcPr>
          <w:p w:rsidR="00BB2837" w:rsidRPr="00BB2837" w:rsidRDefault="00BB2837" w:rsidP="00BF3E79">
            <w:pPr>
              <w:jc w:val="center"/>
              <w:rPr>
                <w:rFonts w:asciiTheme="minorEastAsia" w:hAnsiTheme="minorEastAsia"/>
                <w:sz w:val="18"/>
                <w:szCs w:val="18"/>
              </w:rPr>
            </w:pPr>
          </w:p>
        </w:tc>
        <w:tc>
          <w:tcPr>
            <w:tcW w:w="1592" w:type="pct"/>
            <w:noWrap/>
            <w:vAlign w:val="center"/>
          </w:tcPr>
          <w:p w:rsidR="00BB2837" w:rsidRPr="00BB2837" w:rsidRDefault="00BB2837"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助产</w:t>
            </w:r>
          </w:p>
        </w:tc>
        <w:tc>
          <w:tcPr>
            <w:tcW w:w="672" w:type="pct"/>
            <w:noWrap/>
            <w:vAlign w:val="center"/>
          </w:tcPr>
          <w:p w:rsidR="00BB2837" w:rsidRPr="00BB2837" w:rsidRDefault="00BB2837"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46</w:t>
            </w:r>
          </w:p>
        </w:tc>
        <w:tc>
          <w:tcPr>
            <w:tcW w:w="721" w:type="pct"/>
            <w:noWrap/>
            <w:vAlign w:val="center"/>
          </w:tcPr>
          <w:p w:rsidR="00BB2837" w:rsidRPr="00BB2837" w:rsidRDefault="00BB2837"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1.61</w:t>
            </w:r>
          </w:p>
        </w:tc>
        <w:tc>
          <w:tcPr>
            <w:tcW w:w="672" w:type="pct"/>
            <w:noWrap/>
            <w:vAlign w:val="center"/>
          </w:tcPr>
          <w:p w:rsidR="00BB2837" w:rsidRPr="00BB2837" w:rsidRDefault="00BB2837"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0</w:t>
            </w:r>
          </w:p>
        </w:tc>
        <w:tc>
          <w:tcPr>
            <w:tcW w:w="670" w:type="pct"/>
            <w:noWrap/>
            <w:vAlign w:val="center"/>
          </w:tcPr>
          <w:p w:rsidR="00BB2837" w:rsidRPr="00BB2837" w:rsidRDefault="00BB2837"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46</w:t>
            </w:r>
          </w:p>
        </w:tc>
      </w:tr>
      <w:tr w:rsidR="00BB2837"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shd w:val="clear" w:color="auto" w:fill="FFFFFF" w:themeFill="background1"/>
            <w:vAlign w:val="center"/>
            <w:hideMark/>
          </w:tcPr>
          <w:p w:rsidR="00BB2837" w:rsidRPr="00BB2837" w:rsidRDefault="00BB2837" w:rsidP="00BF3E79">
            <w:pPr>
              <w:jc w:val="center"/>
              <w:rPr>
                <w:rFonts w:asciiTheme="minorEastAsia" w:hAnsiTheme="minorEastAsia"/>
                <w:sz w:val="18"/>
                <w:szCs w:val="18"/>
              </w:rPr>
            </w:pPr>
          </w:p>
        </w:tc>
        <w:tc>
          <w:tcPr>
            <w:tcW w:w="1592"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总计</w:t>
            </w:r>
          </w:p>
        </w:tc>
        <w:tc>
          <w:tcPr>
            <w:tcW w:w="672"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650</w:t>
            </w:r>
          </w:p>
        </w:tc>
        <w:tc>
          <w:tcPr>
            <w:tcW w:w="721"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22.78</w:t>
            </w:r>
          </w:p>
        </w:tc>
        <w:tc>
          <w:tcPr>
            <w:tcW w:w="672"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77</w:t>
            </w:r>
          </w:p>
        </w:tc>
        <w:tc>
          <w:tcPr>
            <w:tcW w:w="670" w:type="pct"/>
            <w:noWrap/>
            <w:vAlign w:val="center"/>
          </w:tcPr>
          <w:p w:rsidR="00BB2837" w:rsidRPr="00BB2837" w:rsidRDefault="00BB2837"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573</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restart"/>
            <w:vAlign w:val="center"/>
            <w:hideMark/>
          </w:tcPr>
          <w:p w:rsidR="00165C5B" w:rsidRPr="00BB2837" w:rsidRDefault="00165C5B" w:rsidP="00BF3E79">
            <w:pPr>
              <w:jc w:val="center"/>
              <w:rPr>
                <w:rFonts w:asciiTheme="minorEastAsia" w:hAnsiTheme="minorEastAsia"/>
                <w:sz w:val="18"/>
                <w:szCs w:val="18"/>
              </w:rPr>
            </w:pPr>
            <w:r w:rsidRPr="00BB2837">
              <w:rPr>
                <w:rFonts w:asciiTheme="minorEastAsia" w:hAnsiTheme="minorEastAsia" w:hint="eastAsia"/>
                <w:sz w:val="18"/>
                <w:szCs w:val="18"/>
              </w:rPr>
              <w:t>计算机与艺术传媒分院</w:t>
            </w: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室内设计技术</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90</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3.15</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23</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67</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软件技术</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57</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2.00</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41</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16</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计算机网络技术</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41</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1.44</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20</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21</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主持与播音</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35</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1.23</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16</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19</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新闻采编与制作</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34</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1.19</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9</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25</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环境艺术设计</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33</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1.16</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11</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22</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电脑艺术设计</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29</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1.02</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17</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12</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应用电子技术</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23</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0.81</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18</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5</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智能化农机装备技术</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18</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0.63</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18</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总计</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360</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12.62</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173</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187</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restart"/>
            <w:vAlign w:val="center"/>
            <w:hideMark/>
          </w:tcPr>
          <w:p w:rsidR="00165C5B" w:rsidRPr="00BB2837" w:rsidRDefault="00165C5B" w:rsidP="00BF3E79">
            <w:pPr>
              <w:jc w:val="center"/>
              <w:rPr>
                <w:rFonts w:asciiTheme="minorEastAsia" w:hAnsiTheme="minorEastAsia"/>
                <w:sz w:val="18"/>
                <w:szCs w:val="18"/>
              </w:rPr>
            </w:pPr>
            <w:r w:rsidRPr="00BB2837">
              <w:rPr>
                <w:rFonts w:asciiTheme="minorEastAsia" w:hAnsiTheme="minorEastAsia" w:hint="eastAsia"/>
                <w:sz w:val="18"/>
                <w:szCs w:val="18"/>
              </w:rPr>
              <w:t>经济管理分院</w:t>
            </w: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会计电算化</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260</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9.11</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38</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222</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物流管理</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120</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4.21</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56</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64</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工程造价</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117</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4.10</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45</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72</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市场营销</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71</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2.49</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27</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44</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建筑工程技术</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60</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2.10</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50</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10</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旅游管理</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48</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1.68</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11</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37</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道路桥梁工程技术</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40</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1.40</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35</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5</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报关与国际货运</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39</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1.37</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10</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29</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建筑经济管理</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35</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1.23</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17</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18</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总计</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790</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27.69</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289</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501</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restart"/>
            <w:vAlign w:val="center"/>
            <w:hideMark/>
          </w:tcPr>
          <w:p w:rsidR="00165C5B" w:rsidRPr="00BB2837" w:rsidRDefault="00165C5B" w:rsidP="00BF3E79">
            <w:pPr>
              <w:jc w:val="center"/>
              <w:rPr>
                <w:rFonts w:asciiTheme="minorEastAsia" w:hAnsiTheme="minorEastAsia"/>
                <w:sz w:val="18"/>
                <w:szCs w:val="18"/>
              </w:rPr>
            </w:pPr>
            <w:r w:rsidRPr="00BB2837">
              <w:rPr>
                <w:rFonts w:asciiTheme="minorEastAsia" w:hAnsiTheme="minorEastAsia" w:hint="eastAsia"/>
                <w:sz w:val="18"/>
                <w:szCs w:val="18"/>
              </w:rPr>
              <w:t>师范教育分院</w:t>
            </w: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学前教育</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295</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10.34</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13</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282</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英语教育</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43</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1.51</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5</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38</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商务英语</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27</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0.95</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25</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语文教育</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19</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0.67</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17</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总计</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384</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13.46</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22</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362</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restart"/>
            <w:shd w:val="clear" w:color="auto" w:fill="FFFFFF" w:themeFill="background1"/>
            <w:vAlign w:val="center"/>
            <w:hideMark/>
          </w:tcPr>
          <w:p w:rsidR="00165C5B" w:rsidRPr="00BB2837" w:rsidRDefault="00165C5B" w:rsidP="00BF3E79">
            <w:pPr>
              <w:jc w:val="center"/>
              <w:rPr>
                <w:rFonts w:asciiTheme="minorEastAsia" w:hAnsiTheme="minorEastAsia"/>
                <w:b w:val="0"/>
                <w:bCs w:val="0"/>
                <w:sz w:val="18"/>
                <w:szCs w:val="18"/>
              </w:rPr>
            </w:pPr>
            <w:r w:rsidRPr="00BB2837">
              <w:rPr>
                <w:rFonts w:asciiTheme="minorEastAsia" w:hAnsiTheme="minorEastAsia" w:hint="eastAsia"/>
                <w:sz w:val="18"/>
                <w:szCs w:val="18"/>
              </w:rPr>
              <w:t>食品工程分院</w:t>
            </w: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食品营养与检测</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191</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6.69</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22</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169</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shd w:val="clear" w:color="auto" w:fill="FFFFFF" w:themeFill="background1"/>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食品加工技术</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80</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2.80</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16</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64</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shd w:val="clear" w:color="auto" w:fill="FFFFFF" w:themeFill="background1"/>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绿色食品生产与经营</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37</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1.30</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17</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20</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shd w:val="clear" w:color="auto" w:fill="FFFFFF" w:themeFill="background1"/>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农产品质量检测</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37</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1.30</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17</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20</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shd w:val="clear" w:color="auto" w:fill="FFFFFF" w:themeFill="background1"/>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种子生产与经营</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30</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1.05</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21</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9</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shd w:val="clear" w:color="auto" w:fill="FFFFFF" w:themeFill="background1"/>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食品生物技术</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26</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0.91</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13</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13</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shd w:val="clear" w:color="auto" w:fill="FFFFFF" w:themeFill="background1"/>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总计</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401</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14.06</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106</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295</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restart"/>
            <w:vAlign w:val="center"/>
            <w:hideMark/>
          </w:tcPr>
          <w:p w:rsidR="00165C5B" w:rsidRPr="00BB2837" w:rsidRDefault="00165C5B" w:rsidP="00BF3E79">
            <w:pPr>
              <w:jc w:val="center"/>
              <w:rPr>
                <w:rFonts w:asciiTheme="minorEastAsia" w:hAnsiTheme="minorEastAsia"/>
                <w:sz w:val="18"/>
                <w:szCs w:val="18"/>
              </w:rPr>
            </w:pPr>
            <w:r w:rsidRPr="00BB2837">
              <w:rPr>
                <w:rFonts w:asciiTheme="minorEastAsia" w:hAnsiTheme="minorEastAsia" w:hint="eastAsia"/>
                <w:sz w:val="18"/>
                <w:szCs w:val="18"/>
              </w:rPr>
              <w:t>制药工程分院</w:t>
            </w: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生物制药技术</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136</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4.77</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41</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95</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药学</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51</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1.79</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15</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36</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中药制药技术</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41</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1.44</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12</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29</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药物制剂技术</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40</w:t>
            </w:r>
          </w:p>
        </w:tc>
        <w:tc>
          <w:tcPr>
            <w:tcW w:w="721"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1.40</w:t>
            </w:r>
          </w:p>
        </w:tc>
        <w:tc>
          <w:tcPr>
            <w:tcW w:w="672"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12</w:t>
            </w:r>
          </w:p>
        </w:tc>
        <w:tc>
          <w:tcPr>
            <w:tcW w:w="670" w:type="pct"/>
            <w:noWrap/>
            <w:vAlign w:val="center"/>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BB2837">
              <w:rPr>
                <w:rFonts w:asciiTheme="minorEastAsia" w:hAnsiTheme="minorEastAsia" w:hint="eastAsia"/>
                <w:sz w:val="18"/>
                <w:szCs w:val="18"/>
              </w:rPr>
              <w:t>28</w:t>
            </w:r>
          </w:p>
        </w:tc>
      </w:tr>
      <w:tr w:rsidR="00165C5B" w:rsidRPr="00BB2837" w:rsidTr="00BF3E79">
        <w:trPr>
          <w:trHeight w:val="270"/>
        </w:trPr>
        <w:tc>
          <w:tcPr>
            <w:cnfStyle w:val="001000000000" w:firstRow="0" w:lastRow="0" w:firstColumn="1" w:lastColumn="0" w:oddVBand="0" w:evenVBand="0" w:oddHBand="0" w:evenHBand="0" w:firstRowFirstColumn="0" w:firstRowLastColumn="0" w:lastRowFirstColumn="0" w:lastRowLastColumn="0"/>
            <w:tcW w:w="673" w:type="pct"/>
            <w:vMerge/>
            <w:vAlign w:val="center"/>
            <w:hideMark/>
          </w:tcPr>
          <w:p w:rsidR="00165C5B" w:rsidRPr="00BB2837" w:rsidRDefault="00165C5B" w:rsidP="00BF3E79">
            <w:pPr>
              <w:jc w:val="center"/>
              <w:rPr>
                <w:rFonts w:asciiTheme="minorEastAsia" w:hAnsiTheme="minorEastAsia"/>
                <w:sz w:val="18"/>
                <w:szCs w:val="18"/>
              </w:rPr>
            </w:pPr>
          </w:p>
        </w:tc>
        <w:tc>
          <w:tcPr>
            <w:tcW w:w="159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总计</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268</w:t>
            </w:r>
          </w:p>
        </w:tc>
        <w:tc>
          <w:tcPr>
            <w:tcW w:w="721"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9.39</w:t>
            </w:r>
          </w:p>
        </w:tc>
        <w:tc>
          <w:tcPr>
            <w:tcW w:w="672"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80</w:t>
            </w:r>
          </w:p>
        </w:tc>
        <w:tc>
          <w:tcPr>
            <w:tcW w:w="670" w:type="pct"/>
            <w:noWrap/>
            <w:vAlign w:val="center"/>
          </w:tcPr>
          <w:p w:rsidR="00165C5B" w:rsidRPr="00BB2837" w:rsidRDefault="00165C5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188</w:t>
            </w:r>
          </w:p>
        </w:tc>
      </w:tr>
      <w:tr w:rsidR="00165C5B" w:rsidRPr="00BB2837"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5" w:type="pct"/>
            <w:gridSpan w:val="2"/>
            <w:noWrap/>
            <w:vAlign w:val="center"/>
            <w:hideMark/>
          </w:tcPr>
          <w:p w:rsidR="00165C5B" w:rsidRPr="00BB2837" w:rsidRDefault="00165C5B" w:rsidP="00BF3E79">
            <w:pPr>
              <w:jc w:val="center"/>
              <w:rPr>
                <w:rFonts w:asciiTheme="minorEastAsia" w:hAnsiTheme="minorEastAsia"/>
                <w:sz w:val="18"/>
                <w:szCs w:val="18"/>
              </w:rPr>
            </w:pPr>
            <w:r w:rsidRPr="00BB2837">
              <w:rPr>
                <w:rFonts w:asciiTheme="minorEastAsia" w:hAnsiTheme="minorEastAsia" w:hint="eastAsia"/>
                <w:sz w:val="18"/>
                <w:szCs w:val="18"/>
              </w:rPr>
              <w:t>总计</w:t>
            </w:r>
          </w:p>
        </w:tc>
        <w:tc>
          <w:tcPr>
            <w:tcW w:w="672" w:type="pct"/>
            <w:noWrap/>
            <w:vAlign w:val="center"/>
            <w:hideMark/>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2853</w:t>
            </w:r>
          </w:p>
        </w:tc>
        <w:tc>
          <w:tcPr>
            <w:tcW w:w="721" w:type="pct"/>
            <w:noWrap/>
            <w:vAlign w:val="center"/>
            <w:hideMark/>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100.00</w:t>
            </w:r>
          </w:p>
        </w:tc>
        <w:tc>
          <w:tcPr>
            <w:tcW w:w="672" w:type="pct"/>
            <w:noWrap/>
            <w:vAlign w:val="center"/>
            <w:hideMark/>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747</w:t>
            </w:r>
          </w:p>
        </w:tc>
        <w:tc>
          <w:tcPr>
            <w:tcW w:w="670" w:type="pct"/>
            <w:noWrap/>
            <w:vAlign w:val="center"/>
            <w:hideMark/>
          </w:tcPr>
          <w:p w:rsidR="00165C5B" w:rsidRPr="00BB2837" w:rsidRDefault="00165C5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BB2837">
              <w:rPr>
                <w:rFonts w:asciiTheme="minorEastAsia" w:hAnsiTheme="minorEastAsia" w:hint="eastAsia"/>
                <w:b/>
                <w:sz w:val="18"/>
                <w:szCs w:val="18"/>
              </w:rPr>
              <w:t>2106</w:t>
            </w:r>
          </w:p>
        </w:tc>
      </w:tr>
    </w:tbl>
    <w:p w:rsidR="00F00DFB" w:rsidRPr="00165C5B" w:rsidRDefault="00F00DFB" w:rsidP="00165C5B">
      <w:pPr>
        <w:pStyle w:val="ac"/>
      </w:pPr>
      <w:bookmarkStart w:id="10" w:name="_Toc470274932"/>
      <w:r w:rsidRPr="00165C5B">
        <w:t>2</w:t>
      </w:r>
      <w:r w:rsidRPr="00165C5B">
        <w:rPr>
          <w:rFonts w:hint="eastAsia"/>
        </w:rPr>
        <w:t>.毕业生生源地结构</w:t>
      </w:r>
      <w:bookmarkEnd w:id="10"/>
    </w:p>
    <w:p w:rsidR="00F00DFB" w:rsidRDefault="00F00DFB" w:rsidP="00165C5B">
      <w:pPr>
        <w:pStyle w:val="a9"/>
      </w:pPr>
      <w:r w:rsidRPr="00692DBC">
        <w:t>2016</w:t>
      </w:r>
      <w:r w:rsidRPr="00692DBC">
        <w:rPr>
          <w:rFonts w:hint="eastAsia"/>
        </w:rPr>
        <w:t>届</w:t>
      </w:r>
      <w:r w:rsidRPr="00692DBC">
        <w:t>毕业生</w:t>
      </w:r>
      <w:r w:rsidRPr="00692DBC">
        <w:rPr>
          <w:rFonts w:hint="eastAsia"/>
        </w:rPr>
        <w:t>主要</w:t>
      </w:r>
      <w:r w:rsidRPr="00692DBC">
        <w:t>来自黑龙江省</w:t>
      </w:r>
      <w:r w:rsidRPr="00692DBC">
        <w:rPr>
          <w:rFonts w:hint="eastAsia"/>
        </w:rPr>
        <w:t>，</w:t>
      </w:r>
      <w:r w:rsidRPr="00692DBC">
        <w:t>有</w:t>
      </w:r>
      <w:r w:rsidRPr="00692DBC">
        <w:rPr>
          <w:rFonts w:hint="eastAsia"/>
        </w:rPr>
        <w:t>2617人</w:t>
      </w:r>
      <w:r w:rsidRPr="00692DBC">
        <w:t>，人数占比为</w:t>
      </w:r>
      <w:r w:rsidRPr="00692DBC">
        <w:rPr>
          <w:rFonts w:hint="eastAsia"/>
        </w:rPr>
        <w:t>91.73</w:t>
      </w:r>
      <w:r w:rsidRPr="00692DBC">
        <w:t>%，</w:t>
      </w:r>
      <w:r w:rsidRPr="00692DBC">
        <w:rPr>
          <w:rFonts w:hint="eastAsia"/>
        </w:rPr>
        <w:t>除</w:t>
      </w:r>
      <w:r w:rsidRPr="00692DBC">
        <w:t>黑龙江省外，人数相对较多的省份</w:t>
      </w:r>
      <w:r w:rsidRPr="00692DBC">
        <w:rPr>
          <w:rFonts w:hint="eastAsia"/>
        </w:rPr>
        <w:t>为</w:t>
      </w:r>
      <w:r w:rsidRPr="00692DBC">
        <w:t>内蒙古、</w:t>
      </w:r>
      <w:r w:rsidRPr="00692DBC">
        <w:rPr>
          <w:rFonts w:hint="eastAsia"/>
        </w:rPr>
        <w:t>辽宁、</w:t>
      </w:r>
      <w:r w:rsidRPr="00692DBC">
        <w:t>吉林</w:t>
      </w:r>
      <w:r w:rsidRPr="00692DBC">
        <w:rPr>
          <w:rFonts w:hint="eastAsia"/>
        </w:rPr>
        <w:t>和</w:t>
      </w:r>
      <w:r w:rsidRPr="00692DBC">
        <w:t>浙江，</w:t>
      </w:r>
      <w:r w:rsidRPr="00692DBC">
        <w:rPr>
          <w:rFonts w:hint="eastAsia"/>
        </w:rPr>
        <w:t>人数</w:t>
      </w:r>
      <w:r w:rsidRPr="00692DBC">
        <w:t>占比分</w:t>
      </w:r>
      <w:r w:rsidRPr="00692DBC">
        <w:rPr>
          <w:rFonts w:hint="eastAsia"/>
        </w:rPr>
        <w:t>别为1.65</w:t>
      </w:r>
      <w:r w:rsidRPr="00692DBC">
        <w:t>%、1.61%、1.47%和</w:t>
      </w:r>
      <w:r w:rsidRPr="00692DBC">
        <w:rPr>
          <w:rFonts w:hint="eastAsia"/>
        </w:rPr>
        <w:t>1.37</w:t>
      </w:r>
      <w:r w:rsidRPr="00692DBC">
        <w:t>%</w:t>
      </w:r>
      <w:r>
        <w:rPr>
          <w:rFonts w:hint="eastAsia"/>
        </w:rPr>
        <w:t>，</w:t>
      </w:r>
      <w:r>
        <w:t>其余省份人数</w:t>
      </w:r>
      <w:r>
        <w:rPr>
          <w:rFonts w:hint="eastAsia"/>
        </w:rPr>
        <w:t>较少</w:t>
      </w:r>
      <w:r>
        <w:t>，占比不足0.5%。</w:t>
      </w:r>
    </w:p>
    <w:p w:rsidR="00165C5B" w:rsidRPr="00165C5B" w:rsidRDefault="00165C5B" w:rsidP="00165C5B">
      <w:pPr>
        <w:pStyle w:val="ab"/>
        <w:jc w:val="center"/>
        <w:rPr>
          <w:rFonts w:asciiTheme="minorEastAsia" w:eastAsiaTheme="minorEastAsia" w:hAnsiTheme="minorEastAsia"/>
          <w:sz w:val="18"/>
        </w:rPr>
      </w:pPr>
      <w:bookmarkStart w:id="11" w:name="_Toc466375757"/>
      <w:r w:rsidRPr="00165C5B">
        <w:rPr>
          <w:rFonts w:asciiTheme="minorEastAsia" w:eastAsiaTheme="minorEastAsia" w:hAnsiTheme="minorEastAsia"/>
          <w:sz w:val="18"/>
        </w:rPr>
        <w:t>表1-</w:t>
      </w:r>
      <w:r w:rsidRPr="00165C5B">
        <w:rPr>
          <w:rFonts w:asciiTheme="minorEastAsia" w:eastAsiaTheme="minorEastAsia" w:hAnsiTheme="minorEastAsia"/>
          <w:sz w:val="18"/>
        </w:rPr>
        <w:fldChar w:fldCharType="begin"/>
      </w:r>
      <w:r w:rsidRPr="00165C5B">
        <w:rPr>
          <w:rFonts w:asciiTheme="minorEastAsia" w:eastAsiaTheme="minorEastAsia" w:hAnsiTheme="minorEastAsia"/>
          <w:sz w:val="18"/>
        </w:rPr>
        <w:instrText xml:space="preserve"> SEQ 表1- \* ARABIC </w:instrText>
      </w:r>
      <w:r w:rsidRPr="00165C5B">
        <w:rPr>
          <w:rFonts w:asciiTheme="minorEastAsia" w:eastAsiaTheme="minorEastAsia" w:hAnsiTheme="minorEastAsia"/>
          <w:sz w:val="18"/>
        </w:rPr>
        <w:fldChar w:fldCharType="separate"/>
      </w:r>
      <w:r w:rsidR="0001003F">
        <w:rPr>
          <w:rFonts w:asciiTheme="minorEastAsia" w:eastAsiaTheme="minorEastAsia" w:hAnsiTheme="minorEastAsia"/>
          <w:noProof/>
          <w:sz w:val="18"/>
        </w:rPr>
        <w:t>2</w:t>
      </w:r>
      <w:r w:rsidRPr="00165C5B">
        <w:rPr>
          <w:rFonts w:asciiTheme="minorEastAsia" w:eastAsiaTheme="minorEastAsia" w:hAnsiTheme="minorEastAsia"/>
          <w:sz w:val="18"/>
        </w:rPr>
        <w:fldChar w:fldCharType="end"/>
      </w:r>
      <w:r w:rsidRPr="00165C5B">
        <w:rPr>
          <w:rFonts w:asciiTheme="minorEastAsia" w:eastAsiaTheme="minorEastAsia" w:hAnsiTheme="minorEastAsia" w:hint="eastAsia"/>
          <w:sz w:val="18"/>
        </w:rPr>
        <w:t>毕业生生源地结构</w:t>
      </w:r>
      <w:bookmarkEnd w:id="11"/>
    </w:p>
    <w:tbl>
      <w:tblPr>
        <w:tblStyle w:val="GridTable4Accent1"/>
        <w:tblW w:w="5000" w:type="pct"/>
        <w:tblLook w:val="04A0" w:firstRow="1" w:lastRow="0" w:firstColumn="1" w:lastColumn="0" w:noHBand="0" w:noVBand="1"/>
      </w:tblPr>
      <w:tblGrid>
        <w:gridCol w:w="2841"/>
        <w:gridCol w:w="2841"/>
        <w:gridCol w:w="2840"/>
      </w:tblGrid>
      <w:tr w:rsidR="00F00DFB" w:rsidRPr="00165C5B" w:rsidTr="00BF3E7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kern w:val="0"/>
                <w:sz w:val="18"/>
                <w:szCs w:val="18"/>
              </w:rPr>
            </w:pPr>
            <w:r w:rsidRPr="00165C5B">
              <w:rPr>
                <w:rFonts w:asciiTheme="minorEastAsia" w:hAnsiTheme="minorEastAsia" w:cs="宋体" w:hint="eastAsia"/>
                <w:kern w:val="0"/>
                <w:sz w:val="18"/>
                <w:szCs w:val="18"/>
              </w:rPr>
              <w:t>省份</w:t>
            </w:r>
          </w:p>
        </w:tc>
        <w:tc>
          <w:tcPr>
            <w:tcW w:w="1667" w:type="pct"/>
            <w:noWrap/>
            <w:vAlign w:val="center"/>
            <w:hideMark/>
          </w:tcPr>
          <w:p w:rsidR="00F00DFB" w:rsidRPr="00165C5B" w:rsidRDefault="00F00DFB"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165C5B">
              <w:rPr>
                <w:rFonts w:asciiTheme="minorEastAsia" w:hAnsiTheme="minorEastAsia" w:cs="宋体" w:hint="eastAsia"/>
                <w:kern w:val="0"/>
                <w:sz w:val="18"/>
                <w:szCs w:val="18"/>
              </w:rPr>
              <w:t>人数</w:t>
            </w:r>
          </w:p>
        </w:tc>
        <w:tc>
          <w:tcPr>
            <w:tcW w:w="1666" w:type="pct"/>
            <w:noWrap/>
            <w:vAlign w:val="center"/>
            <w:hideMark/>
          </w:tcPr>
          <w:p w:rsidR="00F00DFB" w:rsidRPr="00165C5B" w:rsidRDefault="00F00DFB"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165C5B">
              <w:rPr>
                <w:rFonts w:asciiTheme="minorEastAsia" w:hAnsiTheme="minorEastAsia" w:cs="宋体" w:hint="eastAsia"/>
                <w:kern w:val="0"/>
                <w:sz w:val="18"/>
                <w:szCs w:val="18"/>
              </w:rPr>
              <w:t>比例</w:t>
            </w:r>
            <w:r w:rsidR="00165C5B">
              <w:rPr>
                <w:rFonts w:asciiTheme="minorEastAsia" w:hAnsiTheme="minorEastAsia" w:cs="宋体" w:hint="eastAsia"/>
                <w:kern w:val="0"/>
                <w:sz w:val="18"/>
                <w:szCs w:val="18"/>
              </w:rPr>
              <w:t>（%）</w:t>
            </w:r>
          </w:p>
        </w:tc>
      </w:tr>
      <w:tr w:rsidR="00F00DFB" w:rsidRPr="00165C5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黑龙江</w:t>
            </w:r>
            <w:r w:rsidR="003019EE">
              <w:rPr>
                <w:rFonts w:asciiTheme="minorEastAsia" w:hAnsiTheme="minorEastAsia" w:cs="宋体" w:hint="eastAsia"/>
                <w:b w:val="0"/>
                <w:color w:val="000000"/>
                <w:kern w:val="0"/>
                <w:sz w:val="18"/>
                <w:szCs w:val="18"/>
              </w:rPr>
              <w:t>省</w:t>
            </w:r>
          </w:p>
        </w:tc>
        <w:tc>
          <w:tcPr>
            <w:tcW w:w="1667" w:type="pct"/>
            <w:noWrap/>
            <w:vAlign w:val="center"/>
            <w:hideMark/>
          </w:tcPr>
          <w:p w:rsidR="00F00DFB" w:rsidRPr="00165C5B"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2617</w:t>
            </w:r>
          </w:p>
        </w:tc>
        <w:tc>
          <w:tcPr>
            <w:tcW w:w="1666" w:type="pct"/>
            <w:noWrap/>
            <w:vAlign w:val="center"/>
            <w:hideMark/>
          </w:tcPr>
          <w:p w:rsidR="00F00DFB" w:rsidRPr="00165C5B" w:rsidRDefault="00165C5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91.73</w:t>
            </w:r>
          </w:p>
        </w:tc>
      </w:tr>
      <w:tr w:rsidR="00F00DFB" w:rsidRPr="00165C5B" w:rsidTr="00BF3E79">
        <w:trPr>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内蒙古</w:t>
            </w:r>
            <w:r w:rsidR="003019EE">
              <w:rPr>
                <w:rFonts w:asciiTheme="minorEastAsia" w:hAnsiTheme="minorEastAsia" w:cs="宋体" w:hint="eastAsia"/>
                <w:b w:val="0"/>
                <w:color w:val="000000"/>
                <w:kern w:val="0"/>
                <w:sz w:val="18"/>
                <w:szCs w:val="18"/>
              </w:rPr>
              <w:t>自治区</w:t>
            </w:r>
          </w:p>
        </w:tc>
        <w:tc>
          <w:tcPr>
            <w:tcW w:w="1667" w:type="pct"/>
            <w:noWrap/>
            <w:vAlign w:val="center"/>
            <w:hideMark/>
          </w:tcPr>
          <w:p w:rsidR="00F00DFB" w:rsidRPr="00165C5B"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47</w:t>
            </w:r>
          </w:p>
        </w:tc>
        <w:tc>
          <w:tcPr>
            <w:tcW w:w="1666" w:type="pct"/>
            <w:noWrap/>
            <w:vAlign w:val="center"/>
            <w:hideMark/>
          </w:tcPr>
          <w:p w:rsidR="00F00DFB" w:rsidRPr="00165C5B" w:rsidRDefault="00165C5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1.65</w:t>
            </w:r>
          </w:p>
        </w:tc>
      </w:tr>
      <w:tr w:rsidR="00F00DFB" w:rsidRPr="00165C5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辽宁</w:t>
            </w:r>
            <w:r w:rsidR="003019EE">
              <w:rPr>
                <w:rFonts w:asciiTheme="minorEastAsia" w:hAnsiTheme="minorEastAsia" w:cs="宋体" w:hint="eastAsia"/>
                <w:b w:val="0"/>
                <w:color w:val="000000"/>
                <w:kern w:val="0"/>
                <w:sz w:val="18"/>
                <w:szCs w:val="18"/>
              </w:rPr>
              <w:t>省</w:t>
            </w:r>
          </w:p>
        </w:tc>
        <w:tc>
          <w:tcPr>
            <w:tcW w:w="1667" w:type="pct"/>
            <w:noWrap/>
            <w:vAlign w:val="center"/>
            <w:hideMark/>
          </w:tcPr>
          <w:p w:rsidR="00F00DFB" w:rsidRPr="00165C5B"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46</w:t>
            </w:r>
          </w:p>
        </w:tc>
        <w:tc>
          <w:tcPr>
            <w:tcW w:w="1666" w:type="pct"/>
            <w:noWrap/>
            <w:vAlign w:val="center"/>
            <w:hideMark/>
          </w:tcPr>
          <w:p w:rsidR="00F00DFB" w:rsidRPr="00165C5B" w:rsidRDefault="00165C5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1.61</w:t>
            </w:r>
          </w:p>
        </w:tc>
      </w:tr>
      <w:tr w:rsidR="00F00DFB" w:rsidRPr="00165C5B" w:rsidTr="00BF3E79">
        <w:trPr>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吉林</w:t>
            </w:r>
            <w:r w:rsidR="003019EE">
              <w:rPr>
                <w:rFonts w:asciiTheme="minorEastAsia" w:hAnsiTheme="minorEastAsia" w:cs="宋体" w:hint="eastAsia"/>
                <w:b w:val="0"/>
                <w:color w:val="000000"/>
                <w:kern w:val="0"/>
                <w:sz w:val="18"/>
                <w:szCs w:val="18"/>
              </w:rPr>
              <w:t>省</w:t>
            </w:r>
          </w:p>
        </w:tc>
        <w:tc>
          <w:tcPr>
            <w:tcW w:w="1667" w:type="pct"/>
            <w:noWrap/>
            <w:vAlign w:val="center"/>
            <w:hideMark/>
          </w:tcPr>
          <w:p w:rsidR="00F00DFB" w:rsidRPr="00165C5B"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42</w:t>
            </w:r>
          </w:p>
        </w:tc>
        <w:tc>
          <w:tcPr>
            <w:tcW w:w="1666" w:type="pct"/>
            <w:noWrap/>
            <w:vAlign w:val="center"/>
            <w:hideMark/>
          </w:tcPr>
          <w:p w:rsidR="00F00DFB" w:rsidRPr="00165C5B" w:rsidRDefault="00165C5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1.47</w:t>
            </w:r>
          </w:p>
        </w:tc>
      </w:tr>
      <w:tr w:rsidR="00F00DFB" w:rsidRPr="00165C5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浙江</w:t>
            </w:r>
            <w:r w:rsidR="003019EE">
              <w:rPr>
                <w:rFonts w:asciiTheme="minorEastAsia" w:hAnsiTheme="minorEastAsia" w:cs="宋体" w:hint="eastAsia"/>
                <w:b w:val="0"/>
                <w:color w:val="000000"/>
                <w:kern w:val="0"/>
                <w:sz w:val="18"/>
                <w:szCs w:val="18"/>
              </w:rPr>
              <w:t>省</w:t>
            </w:r>
          </w:p>
        </w:tc>
        <w:tc>
          <w:tcPr>
            <w:tcW w:w="1667" w:type="pct"/>
            <w:noWrap/>
            <w:vAlign w:val="center"/>
            <w:hideMark/>
          </w:tcPr>
          <w:p w:rsidR="00F00DFB" w:rsidRPr="00165C5B"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39</w:t>
            </w:r>
          </w:p>
        </w:tc>
        <w:tc>
          <w:tcPr>
            <w:tcW w:w="1666" w:type="pct"/>
            <w:noWrap/>
            <w:vAlign w:val="center"/>
            <w:hideMark/>
          </w:tcPr>
          <w:p w:rsidR="00F00DFB" w:rsidRPr="00165C5B" w:rsidRDefault="00165C5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1.37</w:t>
            </w:r>
          </w:p>
        </w:tc>
      </w:tr>
      <w:tr w:rsidR="00F00DFB" w:rsidRPr="00165C5B" w:rsidTr="00BF3E79">
        <w:trPr>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广东</w:t>
            </w:r>
            <w:r w:rsidR="003019EE">
              <w:rPr>
                <w:rFonts w:asciiTheme="minorEastAsia" w:hAnsiTheme="minorEastAsia" w:cs="宋体" w:hint="eastAsia"/>
                <w:b w:val="0"/>
                <w:color w:val="000000"/>
                <w:kern w:val="0"/>
                <w:sz w:val="18"/>
                <w:szCs w:val="18"/>
              </w:rPr>
              <w:t>省</w:t>
            </w:r>
          </w:p>
        </w:tc>
        <w:tc>
          <w:tcPr>
            <w:tcW w:w="1667" w:type="pct"/>
            <w:noWrap/>
            <w:vAlign w:val="center"/>
            <w:hideMark/>
          </w:tcPr>
          <w:p w:rsidR="00F00DFB" w:rsidRPr="00165C5B"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14</w:t>
            </w:r>
          </w:p>
        </w:tc>
        <w:tc>
          <w:tcPr>
            <w:tcW w:w="1666" w:type="pct"/>
            <w:noWrap/>
            <w:vAlign w:val="center"/>
            <w:hideMark/>
          </w:tcPr>
          <w:p w:rsidR="00F00DFB" w:rsidRPr="00165C5B" w:rsidRDefault="00165C5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0.49</w:t>
            </w:r>
          </w:p>
        </w:tc>
      </w:tr>
      <w:tr w:rsidR="00F00DFB" w:rsidRPr="00165C5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山东</w:t>
            </w:r>
            <w:r w:rsidR="003019EE">
              <w:rPr>
                <w:rFonts w:asciiTheme="minorEastAsia" w:hAnsiTheme="minorEastAsia" w:cs="宋体" w:hint="eastAsia"/>
                <w:b w:val="0"/>
                <w:color w:val="000000"/>
                <w:kern w:val="0"/>
                <w:sz w:val="18"/>
                <w:szCs w:val="18"/>
              </w:rPr>
              <w:t>省</w:t>
            </w:r>
          </w:p>
        </w:tc>
        <w:tc>
          <w:tcPr>
            <w:tcW w:w="1667" w:type="pct"/>
            <w:noWrap/>
            <w:vAlign w:val="center"/>
            <w:hideMark/>
          </w:tcPr>
          <w:p w:rsidR="00F00DFB" w:rsidRPr="00165C5B"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14</w:t>
            </w:r>
          </w:p>
        </w:tc>
        <w:tc>
          <w:tcPr>
            <w:tcW w:w="1666" w:type="pct"/>
            <w:noWrap/>
            <w:vAlign w:val="center"/>
            <w:hideMark/>
          </w:tcPr>
          <w:p w:rsidR="00F00DFB" w:rsidRPr="00165C5B" w:rsidRDefault="00165C5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0.49</w:t>
            </w:r>
          </w:p>
        </w:tc>
      </w:tr>
      <w:tr w:rsidR="00F00DFB" w:rsidRPr="00165C5B" w:rsidTr="00BF3E79">
        <w:trPr>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甘肃</w:t>
            </w:r>
            <w:r w:rsidR="003019EE">
              <w:rPr>
                <w:rFonts w:asciiTheme="minorEastAsia" w:hAnsiTheme="minorEastAsia" w:cs="宋体" w:hint="eastAsia"/>
                <w:b w:val="0"/>
                <w:color w:val="000000"/>
                <w:kern w:val="0"/>
                <w:sz w:val="18"/>
                <w:szCs w:val="18"/>
              </w:rPr>
              <w:t>省</w:t>
            </w:r>
          </w:p>
        </w:tc>
        <w:tc>
          <w:tcPr>
            <w:tcW w:w="1667" w:type="pct"/>
            <w:noWrap/>
            <w:vAlign w:val="center"/>
            <w:hideMark/>
          </w:tcPr>
          <w:p w:rsidR="00F00DFB" w:rsidRPr="00165C5B"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10</w:t>
            </w:r>
          </w:p>
        </w:tc>
        <w:tc>
          <w:tcPr>
            <w:tcW w:w="1666" w:type="pct"/>
            <w:noWrap/>
            <w:vAlign w:val="center"/>
            <w:hideMark/>
          </w:tcPr>
          <w:p w:rsidR="00F00DFB" w:rsidRPr="00165C5B" w:rsidRDefault="00165C5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0.35</w:t>
            </w:r>
          </w:p>
        </w:tc>
      </w:tr>
      <w:tr w:rsidR="00F00DFB" w:rsidRPr="00165C5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四川</w:t>
            </w:r>
            <w:r w:rsidR="003019EE">
              <w:rPr>
                <w:rFonts w:asciiTheme="minorEastAsia" w:hAnsiTheme="minorEastAsia" w:cs="宋体" w:hint="eastAsia"/>
                <w:b w:val="0"/>
                <w:color w:val="000000"/>
                <w:kern w:val="0"/>
                <w:sz w:val="18"/>
                <w:szCs w:val="18"/>
              </w:rPr>
              <w:t>省</w:t>
            </w:r>
          </w:p>
        </w:tc>
        <w:tc>
          <w:tcPr>
            <w:tcW w:w="1667" w:type="pct"/>
            <w:noWrap/>
            <w:vAlign w:val="center"/>
            <w:hideMark/>
          </w:tcPr>
          <w:p w:rsidR="00F00DFB" w:rsidRPr="00165C5B"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8</w:t>
            </w:r>
          </w:p>
        </w:tc>
        <w:tc>
          <w:tcPr>
            <w:tcW w:w="1666" w:type="pct"/>
            <w:noWrap/>
            <w:vAlign w:val="center"/>
            <w:hideMark/>
          </w:tcPr>
          <w:p w:rsidR="00F00DFB" w:rsidRPr="00165C5B" w:rsidRDefault="00165C5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0.28</w:t>
            </w:r>
          </w:p>
        </w:tc>
      </w:tr>
      <w:tr w:rsidR="00F00DFB" w:rsidRPr="00165C5B" w:rsidTr="00BF3E79">
        <w:trPr>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重庆</w:t>
            </w:r>
            <w:r w:rsidR="003019EE">
              <w:rPr>
                <w:rFonts w:asciiTheme="minorEastAsia" w:hAnsiTheme="minorEastAsia" w:cs="宋体" w:hint="eastAsia"/>
                <w:b w:val="0"/>
                <w:color w:val="000000"/>
                <w:kern w:val="0"/>
                <w:sz w:val="18"/>
                <w:szCs w:val="18"/>
              </w:rPr>
              <w:t>市</w:t>
            </w:r>
          </w:p>
        </w:tc>
        <w:tc>
          <w:tcPr>
            <w:tcW w:w="1667" w:type="pct"/>
            <w:noWrap/>
            <w:vAlign w:val="center"/>
            <w:hideMark/>
          </w:tcPr>
          <w:p w:rsidR="00F00DFB" w:rsidRPr="00165C5B"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7</w:t>
            </w:r>
          </w:p>
        </w:tc>
        <w:tc>
          <w:tcPr>
            <w:tcW w:w="1666" w:type="pct"/>
            <w:noWrap/>
            <w:vAlign w:val="center"/>
            <w:hideMark/>
          </w:tcPr>
          <w:p w:rsidR="00F00DFB" w:rsidRPr="00165C5B" w:rsidRDefault="00165C5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0.25</w:t>
            </w:r>
          </w:p>
        </w:tc>
      </w:tr>
      <w:tr w:rsidR="00F00DFB" w:rsidRPr="00165C5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新疆</w:t>
            </w:r>
            <w:r w:rsidR="003019EE">
              <w:rPr>
                <w:rFonts w:asciiTheme="minorEastAsia" w:hAnsiTheme="minorEastAsia" w:cs="宋体" w:hint="eastAsia"/>
                <w:b w:val="0"/>
                <w:color w:val="000000"/>
                <w:kern w:val="0"/>
                <w:sz w:val="18"/>
                <w:szCs w:val="18"/>
              </w:rPr>
              <w:t>维吾尔</w:t>
            </w:r>
            <w:r w:rsidR="003019EE">
              <w:rPr>
                <w:rFonts w:asciiTheme="minorEastAsia" w:hAnsiTheme="minorEastAsia" w:cs="宋体"/>
                <w:b w:val="0"/>
                <w:color w:val="000000"/>
                <w:kern w:val="0"/>
                <w:sz w:val="18"/>
                <w:szCs w:val="18"/>
              </w:rPr>
              <w:t>自治区</w:t>
            </w:r>
          </w:p>
        </w:tc>
        <w:tc>
          <w:tcPr>
            <w:tcW w:w="1667" w:type="pct"/>
            <w:noWrap/>
            <w:vAlign w:val="center"/>
            <w:hideMark/>
          </w:tcPr>
          <w:p w:rsidR="00F00DFB" w:rsidRPr="00165C5B"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3</w:t>
            </w:r>
          </w:p>
        </w:tc>
        <w:tc>
          <w:tcPr>
            <w:tcW w:w="1666" w:type="pct"/>
            <w:noWrap/>
            <w:vAlign w:val="center"/>
            <w:hideMark/>
          </w:tcPr>
          <w:p w:rsidR="00F00DFB" w:rsidRPr="00165C5B" w:rsidRDefault="00165C5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0.11</w:t>
            </w:r>
          </w:p>
        </w:tc>
      </w:tr>
      <w:tr w:rsidR="00F00DFB" w:rsidRPr="00165C5B" w:rsidTr="00BF3E79">
        <w:trPr>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贵州</w:t>
            </w:r>
            <w:r w:rsidR="003019EE">
              <w:rPr>
                <w:rFonts w:asciiTheme="minorEastAsia" w:hAnsiTheme="minorEastAsia" w:cs="宋体" w:hint="eastAsia"/>
                <w:b w:val="0"/>
                <w:color w:val="000000"/>
                <w:kern w:val="0"/>
                <w:sz w:val="18"/>
                <w:szCs w:val="18"/>
              </w:rPr>
              <w:t>省</w:t>
            </w:r>
          </w:p>
        </w:tc>
        <w:tc>
          <w:tcPr>
            <w:tcW w:w="1667" w:type="pct"/>
            <w:noWrap/>
            <w:vAlign w:val="center"/>
            <w:hideMark/>
          </w:tcPr>
          <w:p w:rsidR="00F00DFB" w:rsidRPr="00165C5B"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1</w:t>
            </w:r>
          </w:p>
        </w:tc>
        <w:tc>
          <w:tcPr>
            <w:tcW w:w="1666" w:type="pct"/>
            <w:noWrap/>
            <w:vAlign w:val="center"/>
            <w:hideMark/>
          </w:tcPr>
          <w:p w:rsidR="00F00DFB" w:rsidRPr="00165C5B" w:rsidRDefault="00165C5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0.04</w:t>
            </w:r>
          </w:p>
        </w:tc>
      </w:tr>
      <w:tr w:rsidR="00F00DFB" w:rsidRPr="00165C5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河南</w:t>
            </w:r>
            <w:r w:rsidR="003019EE">
              <w:rPr>
                <w:rFonts w:asciiTheme="minorEastAsia" w:hAnsiTheme="minorEastAsia" w:cs="宋体" w:hint="eastAsia"/>
                <w:b w:val="0"/>
                <w:color w:val="000000"/>
                <w:kern w:val="0"/>
                <w:sz w:val="18"/>
                <w:szCs w:val="18"/>
              </w:rPr>
              <w:t>省</w:t>
            </w:r>
          </w:p>
        </w:tc>
        <w:tc>
          <w:tcPr>
            <w:tcW w:w="1667" w:type="pct"/>
            <w:noWrap/>
            <w:vAlign w:val="center"/>
            <w:hideMark/>
          </w:tcPr>
          <w:p w:rsidR="00F00DFB" w:rsidRPr="00165C5B"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1</w:t>
            </w:r>
          </w:p>
        </w:tc>
        <w:tc>
          <w:tcPr>
            <w:tcW w:w="1666" w:type="pct"/>
            <w:noWrap/>
            <w:vAlign w:val="center"/>
            <w:hideMark/>
          </w:tcPr>
          <w:p w:rsidR="00F00DFB" w:rsidRPr="00165C5B" w:rsidRDefault="00165C5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0.04</w:t>
            </w:r>
          </w:p>
        </w:tc>
      </w:tr>
      <w:tr w:rsidR="00F00DFB" w:rsidRPr="00165C5B" w:rsidTr="00BF3E79">
        <w:trPr>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湖北</w:t>
            </w:r>
            <w:r w:rsidR="003019EE">
              <w:rPr>
                <w:rFonts w:asciiTheme="minorEastAsia" w:hAnsiTheme="minorEastAsia" w:cs="宋体" w:hint="eastAsia"/>
                <w:b w:val="0"/>
                <w:color w:val="000000"/>
                <w:kern w:val="0"/>
                <w:sz w:val="18"/>
                <w:szCs w:val="18"/>
              </w:rPr>
              <w:t>省</w:t>
            </w:r>
          </w:p>
        </w:tc>
        <w:tc>
          <w:tcPr>
            <w:tcW w:w="1667" w:type="pct"/>
            <w:noWrap/>
            <w:vAlign w:val="center"/>
            <w:hideMark/>
          </w:tcPr>
          <w:p w:rsidR="00F00DFB" w:rsidRPr="00165C5B"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1</w:t>
            </w:r>
          </w:p>
        </w:tc>
        <w:tc>
          <w:tcPr>
            <w:tcW w:w="1666" w:type="pct"/>
            <w:noWrap/>
            <w:vAlign w:val="center"/>
            <w:hideMark/>
          </w:tcPr>
          <w:p w:rsidR="00F00DFB" w:rsidRPr="00165C5B" w:rsidRDefault="00165C5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0.04</w:t>
            </w:r>
          </w:p>
        </w:tc>
      </w:tr>
      <w:tr w:rsidR="00F00DFB" w:rsidRPr="00165C5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山西</w:t>
            </w:r>
            <w:r w:rsidR="003019EE">
              <w:rPr>
                <w:rFonts w:asciiTheme="minorEastAsia" w:hAnsiTheme="minorEastAsia" w:cs="宋体" w:hint="eastAsia"/>
                <w:b w:val="0"/>
                <w:color w:val="000000"/>
                <w:kern w:val="0"/>
                <w:sz w:val="18"/>
                <w:szCs w:val="18"/>
              </w:rPr>
              <w:t>省</w:t>
            </w:r>
          </w:p>
        </w:tc>
        <w:tc>
          <w:tcPr>
            <w:tcW w:w="1667" w:type="pct"/>
            <w:noWrap/>
            <w:vAlign w:val="center"/>
            <w:hideMark/>
          </w:tcPr>
          <w:p w:rsidR="00F00DFB" w:rsidRPr="00165C5B"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1</w:t>
            </w:r>
          </w:p>
        </w:tc>
        <w:tc>
          <w:tcPr>
            <w:tcW w:w="1666" w:type="pct"/>
            <w:noWrap/>
            <w:vAlign w:val="center"/>
            <w:hideMark/>
          </w:tcPr>
          <w:p w:rsidR="00F00DFB" w:rsidRPr="00165C5B" w:rsidRDefault="00165C5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0.04</w:t>
            </w:r>
          </w:p>
        </w:tc>
      </w:tr>
      <w:tr w:rsidR="00F00DFB" w:rsidRPr="00165C5B" w:rsidTr="00BF3E79">
        <w:trPr>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陕西</w:t>
            </w:r>
            <w:r w:rsidR="003019EE">
              <w:rPr>
                <w:rFonts w:asciiTheme="minorEastAsia" w:hAnsiTheme="minorEastAsia" w:cs="宋体" w:hint="eastAsia"/>
                <w:b w:val="0"/>
                <w:color w:val="000000"/>
                <w:kern w:val="0"/>
                <w:sz w:val="18"/>
                <w:szCs w:val="18"/>
              </w:rPr>
              <w:t>省</w:t>
            </w:r>
          </w:p>
        </w:tc>
        <w:tc>
          <w:tcPr>
            <w:tcW w:w="1667" w:type="pct"/>
            <w:noWrap/>
            <w:vAlign w:val="center"/>
            <w:hideMark/>
          </w:tcPr>
          <w:p w:rsidR="00F00DFB" w:rsidRPr="00165C5B"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1</w:t>
            </w:r>
          </w:p>
        </w:tc>
        <w:tc>
          <w:tcPr>
            <w:tcW w:w="1666" w:type="pct"/>
            <w:noWrap/>
            <w:vAlign w:val="center"/>
            <w:hideMark/>
          </w:tcPr>
          <w:p w:rsidR="00F00DFB" w:rsidRPr="00165C5B" w:rsidRDefault="00165C5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0.04</w:t>
            </w:r>
          </w:p>
        </w:tc>
      </w:tr>
      <w:tr w:rsidR="00F00DFB" w:rsidRPr="00165C5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b w:val="0"/>
                <w:color w:val="000000"/>
                <w:kern w:val="0"/>
                <w:sz w:val="18"/>
                <w:szCs w:val="18"/>
              </w:rPr>
            </w:pPr>
            <w:r w:rsidRPr="00165C5B">
              <w:rPr>
                <w:rFonts w:asciiTheme="minorEastAsia" w:hAnsiTheme="minorEastAsia" w:cs="宋体" w:hint="eastAsia"/>
                <w:b w:val="0"/>
                <w:color w:val="000000"/>
                <w:kern w:val="0"/>
                <w:sz w:val="18"/>
                <w:szCs w:val="18"/>
              </w:rPr>
              <w:t>云南</w:t>
            </w:r>
            <w:r w:rsidR="003019EE">
              <w:rPr>
                <w:rFonts w:asciiTheme="minorEastAsia" w:hAnsiTheme="minorEastAsia" w:cs="宋体" w:hint="eastAsia"/>
                <w:b w:val="0"/>
                <w:color w:val="000000"/>
                <w:kern w:val="0"/>
                <w:sz w:val="18"/>
                <w:szCs w:val="18"/>
              </w:rPr>
              <w:t>省</w:t>
            </w:r>
          </w:p>
        </w:tc>
        <w:tc>
          <w:tcPr>
            <w:tcW w:w="1667" w:type="pct"/>
            <w:noWrap/>
            <w:vAlign w:val="center"/>
            <w:hideMark/>
          </w:tcPr>
          <w:p w:rsidR="00F00DFB" w:rsidRPr="00165C5B"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1</w:t>
            </w:r>
          </w:p>
        </w:tc>
        <w:tc>
          <w:tcPr>
            <w:tcW w:w="1666" w:type="pct"/>
            <w:noWrap/>
            <w:vAlign w:val="center"/>
            <w:hideMark/>
          </w:tcPr>
          <w:p w:rsidR="00F00DFB" w:rsidRPr="00165C5B" w:rsidRDefault="00165C5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0.04</w:t>
            </w:r>
          </w:p>
        </w:tc>
      </w:tr>
      <w:tr w:rsidR="00F00DFB" w:rsidRPr="00165C5B" w:rsidTr="00BF3E79">
        <w:trPr>
          <w:trHeight w:val="270"/>
        </w:trPr>
        <w:tc>
          <w:tcPr>
            <w:cnfStyle w:val="001000000000" w:firstRow="0" w:lastRow="0" w:firstColumn="1" w:lastColumn="0" w:oddVBand="0" w:evenVBand="0" w:oddHBand="0" w:evenHBand="0" w:firstRowFirstColumn="0" w:firstRowLastColumn="0" w:lastRowFirstColumn="0" w:lastRowLastColumn="0"/>
            <w:tcW w:w="1667" w:type="pct"/>
            <w:noWrap/>
            <w:vAlign w:val="center"/>
            <w:hideMark/>
          </w:tcPr>
          <w:p w:rsidR="00F00DFB" w:rsidRPr="00165C5B" w:rsidRDefault="00F00DFB" w:rsidP="00BF3E79">
            <w:pPr>
              <w:widowControl/>
              <w:jc w:val="center"/>
              <w:rPr>
                <w:rFonts w:asciiTheme="minorEastAsia" w:hAnsiTheme="minorEastAsia" w:cs="宋体"/>
                <w:color w:val="000000"/>
                <w:kern w:val="0"/>
                <w:sz w:val="18"/>
                <w:szCs w:val="18"/>
              </w:rPr>
            </w:pPr>
            <w:r w:rsidRPr="00165C5B">
              <w:rPr>
                <w:rFonts w:asciiTheme="minorEastAsia" w:hAnsiTheme="minorEastAsia" w:cs="宋体" w:hint="eastAsia"/>
                <w:color w:val="000000"/>
                <w:kern w:val="0"/>
                <w:sz w:val="18"/>
                <w:szCs w:val="18"/>
              </w:rPr>
              <w:t>总计</w:t>
            </w:r>
          </w:p>
        </w:tc>
        <w:tc>
          <w:tcPr>
            <w:tcW w:w="1667" w:type="pct"/>
            <w:noWrap/>
            <w:vAlign w:val="center"/>
            <w:hideMark/>
          </w:tcPr>
          <w:p w:rsidR="00F00DFB" w:rsidRPr="00165C5B"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
                <w:color w:val="000000"/>
                <w:kern w:val="0"/>
                <w:sz w:val="18"/>
                <w:szCs w:val="18"/>
              </w:rPr>
            </w:pPr>
            <w:r w:rsidRPr="00165C5B">
              <w:rPr>
                <w:rFonts w:asciiTheme="minorEastAsia" w:hAnsiTheme="minorEastAsia" w:cs="宋体" w:hint="eastAsia"/>
                <w:b/>
                <w:color w:val="000000"/>
                <w:kern w:val="0"/>
                <w:sz w:val="18"/>
                <w:szCs w:val="18"/>
              </w:rPr>
              <w:t>2853</w:t>
            </w:r>
          </w:p>
        </w:tc>
        <w:tc>
          <w:tcPr>
            <w:tcW w:w="1666" w:type="pct"/>
            <w:noWrap/>
            <w:vAlign w:val="center"/>
            <w:hideMark/>
          </w:tcPr>
          <w:p w:rsidR="00F00DFB" w:rsidRPr="00165C5B" w:rsidRDefault="00165C5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
                <w:color w:val="000000"/>
                <w:kern w:val="0"/>
                <w:sz w:val="18"/>
                <w:szCs w:val="18"/>
              </w:rPr>
            </w:pPr>
            <w:r w:rsidRPr="00165C5B">
              <w:rPr>
                <w:rFonts w:asciiTheme="minorEastAsia" w:hAnsiTheme="minorEastAsia" w:cs="宋体" w:hint="eastAsia"/>
                <w:b/>
                <w:color w:val="000000"/>
                <w:kern w:val="0"/>
                <w:sz w:val="18"/>
                <w:szCs w:val="18"/>
              </w:rPr>
              <w:t>100.00</w:t>
            </w:r>
          </w:p>
        </w:tc>
      </w:tr>
    </w:tbl>
    <w:p w:rsidR="00F00DFB" w:rsidRDefault="00F00DFB" w:rsidP="00165C5B">
      <w:pPr>
        <w:pStyle w:val="a7"/>
      </w:pPr>
      <w:bookmarkStart w:id="12" w:name="_Toc470274933"/>
      <w:r>
        <w:rPr>
          <w:rFonts w:hint="eastAsia"/>
        </w:rPr>
        <w:t>二</w:t>
      </w:r>
      <w:r>
        <w:t>、毕业生就业率</w:t>
      </w:r>
      <w:bookmarkEnd w:id="12"/>
    </w:p>
    <w:p w:rsidR="00F00DFB" w:rsidRPr="003E4F49" w:rsidRDefault="00F00DFB" w:rsidP="00165C5B">
      <w:pPr>
        <w:pStyle w:val="a9"/>
      </w:pPr>
      <w:r w:rsidRPr="003E4F49">
        <w:rPr>
          <w:rFonts w:hint="eastAsia"/>
        </w:rPr>
        <w:t>就业率=（已落实就业单位毕业生人数/毕业生总人数）×100%</w:t>
      </w:r>
    </w:p>
    <w:p w:rsidR="00F00DFB" w:rsidRPr="003E4F49" w:rsidRDefault="00F00DFB" w:rsidP="00165C5B">
      <w:pPr>
        <w:pStyle w:val="a9"/>
      </w:pPr>
      <w:r w:rsidRPr="003E4F49">
        <w:rPr>
          <w:rFonts w:hint="eastAsia"/>
        </w:rPr>
        <w:t>已落实就业单位毕业生人数=</w:t>
      </w:r>
      <w:proofErr w:type="gramStart"/>
      <w:r w:rsidRPr="003E4F49">
        <w:rPr>
          <w:rFonts w:hint="eastAsia"/>
        </w:rPr>
        <w:t>签就业</w:t>
      </w:r>
      <w:proofErr w:type="gramEnd"/>
      <w:r w:rsidRPr="003E4F49">
        <w:rPr>
          <w:rFonts w:hint="eastAsia"/>
        </w:rPr>
        <w:t>协议形式就业</w:t>
      </w:r>
      <w:r>
        <w:rPr>
          <w:rFonts w:hint="eastAsia"/>
        </w:rPr>
        <w:t>人数</w:t>
      </w:r>
      <w:r w:rsidRPr="003E4F49">
        <w:rPr>
          <w:rFonts w:hint="eastAsia"/>
        </w:rPr>
        <w:t>+</w:t>
      </w:r>
      <w:r>
        <w:rPr>
          <w:rFonts w:hint="eastAsia"/>
        </w:rPr>
        <w:t>自由职业人数</w:t>
      </w:r>
      <w:r w:rsidRPr="003E4F49">
        <w:rPr>
          <w:rFonts w:hint="eastAsia"/>
        </w:rPr>
        <w:t>+</w:t>
      </w:r>
      <w:r>
        <w:rPr>
          <w:rFonts w:hint="eastAsia"/>
        </w:rPr>
        <w:t>升学人数</w:t>
      </w:r>
      <w:r w:rsidRPr="003E4F49">
        <w:rPr>
          <w:rFonts w:hint="eastAsia"/>
        </w:rPr>
        <w:t>+</w:t>
      </w:r>
      <w:r>
        <w:rPr>
          <w:rFonts w:hint="eastAsia"/>
        </w:rPr>
        <w:t>出国、出境人数</w:t>
      </w:r>
      <w:r w:rsidRPr="003E4F49">
        <w:rPr>
          <w:rFonts w:hint="eastAsia"/>
        </w:rPr>
        <w:t>+</w:t>
      </w:r>
      <w:r>
        <w:rPr>
          <w:rFonts w:hint="eastAsia"/>
        </w:rPr>
        <w:t>应征义务兵人数</w:t>
      </w:r>
    </w:p>
    <w:p w:rsidR="00F00DFB" w:rsidRDefault="00F00DFB" w:rsidP="00165C5B">
      <w:pPr>
        <w:pStyle w:val="a9"/>
      </w:pPr>
      <w:r w:rsidRPr="00D96AE9">
        <w:rPr>
          <w:rFonts w:hint="eastAsia"/>
        </w:rPr>
        <w:lastRenderedPageBreak/>
        <w:t>总体</w:t>
      </w:r>
      <w:r w:rsidRPr="00D96AE9">
        <w:t>来看，</w:t>
      </w:r>
      <w:r w:rsidRPr="00D96AE9">
        <w:rPr>
          <w:rFonts w:hint="eastAsia"/>
        </w:rPr>
        <w:t>2016届</w:t>
      </w:r>
      <w:r w:rsidRPr="00D96AE9">
        <w:t>毕业生的毕业去向主要如下表所示，</w:t>
      </w:r>
      <w:r w:rsidRPr="00D96AE9">
        <w:rPr>
          <w:rFonts w:hint="eastAsia"/>
        </w:rPr>
        <w:t>其中自由职业占比最高</w:t>
      </w:r>
      <w:r w:rsidRPr="00D96AE9">
        <w:t>，为</w:t>
      </w:r>
      <w:r w:rsidRPr="00D96AE9">
        <w:rPr>
          <w:rFonts w:hint="eastAsia"/>
        </w:rPr>
        <w:t>54.71</w:t>
      </w:r>
      <w:r w:rsidRPr="00D96AE9">
        <w:t>%，其次是</w:t>
      </w:r>
      <w:r w:rsidRPr="00D96AE9">
        <w:rPr>
          <w:rFonts w:hint="eastAsia"/>
        </w:rPr>
        <w:t>“签就业</w:t>
      </w:r>
      <w:r w:rsidRPr="00D96AE9">
        <w:t>协议形式</w:t>
      </w:r>
      <w:r w:rsidRPr="00D96AE9">
        <w:rPr>
          <w:rFonts w:hint="eastAsia"/>
        </w:rPr>
        <w:t>就业”</w:t>
      </w:r>
      <w:r w:rsidR="00165C5B">
        <w:rPr>
          <w:rFonts w:hint="eastAsia"/>
        </w:rPr>
        <w:t>有1009人</w:t>
      </w:r>
      <w:r w:rsidR="00165C5B">
        <w:t>，占比</w:t>
      </w:r>
      <w:r w:rsidR="00165C5B">
        <w:rPr>
          <w:rFonts w:hint="eastAsia"/>
        </w:rPr>
        <w:t>35.37</w:t>
      </w:r>
      <w:r w:rsidR="00165C5B">
        <w:t>%；</w:t>
      </w:r>
      <w:r w:rsidRPr="00D96AE9">
        <w:t>占比最少的为</w:t>
      </w:r>
      <w:r w:rsidRPr="00D96AE9">
        <w:rPr>
          <w:rFonts w:hint="eastAsia"/>
        </w:rPr>
        <w:t>“应征义务兵”和“出国、出境”，</w:t>
      </w:r>
      <w:r w:rsidR="00165C5B">
        <w:t>均不</w:t>
      </w:r>
      <w:r w:rsidR="00165C5B">
        <w:rPr>
          <w:rFonts w:hint="eastAsia"/>
        </w:rPr>
        <w:t>足</w:t>
      </w:r>
      <w:r w:rsidRPr="00D96AE9">
        <w:rPr>
          <w:rFonts w:hint="eastAsia"/>
        </w:rPr>
        <w:t>1.00</w:t>
      </w:r>
      <w:r w:rsidRPr="00D96AE9">
        <w:t>%。</w:t>
      </w:r>
    </w:p>
    <w:p w:rsidR="00F00DFB" w:rsidRPr="00D96AE9" w:rsidRDefault="00F00DFB" w:rsidP="00165C5B">
      <w:pPr>
        <w:pStyle w:val="a9"/>
      </w:pPr>
      <w:r w:rsidRPr="00D96AE9">
        <w:t>分性别</w:t>
      </w:r>
      <w:r w:rsidRPr="00D96AE9">
        <w:rPr>
          <w:rFonts w:hint="eastAsia"/>
        </w:rPr>
        <w:t>来看</w:t>
      </w:r>
      <w:r w:rsidRPr="00D96AE9">
        <w:t>，男性毕业生</w:t>
      </w:r>
      <w:r w:rsidRPr="00D96AE9">
        <w:rPr>
          <w:rFonts w:hint="eastAsia"/>
        </w:rPr>
        <w:t>“待就业”“出国出境”和“应征</w:t>
      </w:r>
      <w:r w:rsidRPr="00D96AE9">
        <w:t>义务兵</w:t>
      </w:r>
      <w:r w:rsidRPr="00D96AE9">
        <w:rPr>
          <w:rFonts w:hint="eastAsia"/>
        </w:rPr>
        <w:t>”的</w:t>
      </w:r>
      <w:r w:rsidRPr="00D96AE9">
        <w:t>比例远高于女性毕业生，</w:t>
      </w:r>
      <w:r w:rsidRPr="00D96AE9">
        <w:rPr>
          <w:rFonts w:hint="eastAsia"/>
        </w:rPr>
        <w:t>而</w:t>
      </w:r>
      <w:r w:rsidRPr="00D96AE9">
        <w:t>女性毕业生</w:t>
      </w:r>
      <w:r w:rsidRPr="00D96AE9">
        <w:rPr>
          <w:rFonts w:hint="eastAsia"/>
        </w:rPr>
        <w:t>“升学”的</w:t>
      </w:r>
      <w:r w:rsidRPr="00D96AE9">
        <w:t>比例远高于男性毕业生</w:t>
      </w:r>
      <w:r w:rsidRPr="00D96AE9">
        <w:rPr>
          <w:rFonts w:hint="eastAsia"/>
        </w:rPr>
        <w:t>，</w:t>
      </w:r>
      <w:r w:rsidRPr="00D96AE9">
        <w:t>其余两类毕业去向男女</w:t>
      </w:r>
      <w:r w:rsidRPr="00D96AE9">
        <w:rPr>
          <w:rFonts w:hint="eastAsia"/>
        </w:rPr>
        <w:t>性</w:t>
      </w:r>
      <w:r w:rsidRPr="00D96AE9">
        <w:t>毕业生比例</w:t>
      </w:r>
      <w:r w:rsidRPr="00D96AE9">
        <w:rPr>
          <w:rFonts w:hint="eastAsia"/>
        </w:rPr>
        <w:t>相差</w:t>
      </w:r>
      <w:r w:rsidR="00165C5B">
        <w:rPr>
          <w:rFonts w:hint="eastAsia"/>
        </w:rPr>
        <w:t>不大</w:t>
      </w:r>
      <w:r w:rsidRPr="00D96AE9">
        <w:rPr>
          <w:rFonts w:hint="eastAsia"/>
        </w:rPr>
        <w:t>。</w:t>
      </w:r>
      <w:r w:rsidRPr="00D96AE9">
        <w:t>详见下表</w:t>
      </w:r>
      <w:r w:rsidRPr="00D96AE9">
        <w:rPr>
          <w:rFonts w:hint="eastAsia"/>
        </w:rPr>
        <w:t>。</w:t>
      </w:r>
    </w:p>
    <w:p w:rsidR="00F00DFB" w:rsidRPr="00165C5B" w:rsidRDefault="00165C5B" w:rsidP="00165C5B">
      <w:pPr>
        <w:pStyle w:val="ab"/>
        <w:jc w:val="center"/>
        <w:rPr>
          <w:rFonts w:asciiTheme="minorEastAsia" w:eastAsiaTheme="minorEastAsia" w:hAnsiTheme="minorEastAsia"/>
          <w:sz w:val="18"/>
          <w:szCs w:val="18"/>
        </w:rPr>
      </w:pPr>
      <w:bookmarkStart w:id="13" w:name="_Toc466375759"/>
      <w:r w:rsidRPr="00165C5B">
        <w:rPr>
          <w:rFonts w:asciiTheme="minorEastAsia" w:eastAsiaTheme="minorEastAsia" w:hAnsiTheme="minorEastAsia" w:hint="eastAsia"/>
          <w:sz w:val="18"/>
          <w:szCs w:val="18"/>
        </w:rPr>
        <w:t>表1-</w:t>
      </w:r>
      <w:r w:rsidRPr="00165C5B">
        <w:rPr>
          <w:rFonts w:asciiTheme="minorEastAsia" w:eastAsiaTheme="minorEastAsia" w:hAnsiTheme="minorEastAsia"/>
          <w:sz w:val="18"/>
          <w:szCs w:val="18"/>
        </w:rPr>
        <w:fldChar w:fldCharType="begin"/>
      </w:r>
      <w:r w:rsidRPr="00165C5B">
        <w:rPr>
          <w:rFonts w:asciiTheme="minorEastAsia" w:eastAsiaTheme="minorEastAsia" w:hAnsiTheme="minorEastAsia"/>
          <w:sz w:val="18"/>
          <w:szCs w:val="18"/>
        </w:rPr>
        <w:instrText xml:space="preserve"> </w:instrText>
      </w:r>
      <w:r w:rsidRPr="00165C5B">
        <w:rPr>
          <w:rFonts w:asciiTheme="minorEastAsia" w:eastAsiaTheme="minorEastAsia" w:hAnsiTheme="minorEastAsia" w:hint="eastAsia"/>
          <w:sz w:val="18"/>
          <w:szCs w:val="18"/>
        </w:rPr>
        <w:instrText>SEQ 表1- \* ARABIC</w:instrText>
      </w:r>
      <w:r w:rsidRPr="00165C5B">
        <w:rPr>
          <w:rFonts w:asciiTheme="minorEastAsia" w:eastAsiaTheme="minorEastAsia" w:hAnsiTheme="minorEastAsia"/>
          <w:sz w:val="18"/>
          <w:szCs w:val="18"/>
        </w:rPr>
        <w:instrText xml:space="preserve"> </w:instrText>
      </w:r>
      <w:r w:rsidRPr="00165C5B">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3</w:t>
      </w:r>
      <w:r w:rsidRPr="00165C5B">
        <w:rPr>
          <w:rFonts w:asciiTheme="minorEastAsia" w:eastAsiaTheme="minorEastAsia" w:hAnsiTheme="minorEastAsia"/>
          <w:sz w:val="18"/>
          <w:szCs w:val="18"/>
        </w:rPr>
        <w:fldChar w:fldCharType="end"/>
      </w:r>
      <w:r w:rsidRPr="00165C5B">
        <w:rPr>
          <w:rFonts w:asciiTheme="minorEastAsia" w:eastAsiaTheme="minorEastAsia" w:hAnsiTheme="minorEastAsia"/>
          <w:sz w:val="18"/>
          <w:szCs w:val="18"/>
        </w:rPr>
        <w:t xml:space="preserve"> </w:t>
      </w:r>
      <w:r w:rsidR="00F00DFB" w:rsidRPr="00165C5B">
        <w:rPr>
          <w:rFonts w:asciiTheme="minorEastAsia" w:eastAsiaTheme="minorEastAsia" w:hAnsiTheme="minorEastAsia" w:hint="eastAsia"/>
          <w:sz w:val="18"/>
          <w:szCs w:val="18"/>
        </w:rPr>
        <w:t>毕业生</w:t>
      </w:r>
      <w:r w:rsidR="00F00DFB" w:rsidRPr="00165C5B">
        <w:rPr>
          <w:rFonts w:asciiTheme="minorEastAsia" w:eastAsiaTheme="minorEastAsia" w:hAnsiTheme="minorEastAsia"/>
          <w:sz w:val="18"/>
          <w:szCs w:val="18"/>
        </w:rPr>
        <w:t>毕业去向</w:t>
      </w:r>
      <w:bookmarkEnd w:id="13"/>
    </w:p>
    <w:tbl>
      <w:tblPr>
        <w:tblStyle w:val="GridTable4Accent1"/>
        <w:tblW w:w="5000" w:type="pct"/>
        <w:tblLook w:val="04A0" w:firstRow="1" w:lastRow="0" w:firstColumn="1" w:lastColumn="0" w:noHBand="0" w:noVBand="1"/>
      </w:tblPr>
      <w:tblGrid>
        <w:gridCol w:w="2017"/>
        <w:gridCol w:w="803"/>
        <w:gridCol w:w="1367"/>
        <w:gridCol w:w="803"/>
        <w:gridCol w:w="1367"/>
        <w:gridCol w:w="803"/>
        <w:gridCol w:w="1362"/>
      </w:tblGrid>
      <w:tr w:rsidR="00F00DFB" w:rsidRPr="00165C5B" w:rsidTr="00BF3E7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84" w:type="pct"/>
            <w:vMerge w:val="restart"/>
            <w:tcBorders>
              <w:bottom w:val="single" w:sz="4" w:space="0" w:color="FFFFFF" w:themeColor="background1"/>
              <w:right w:val="single" w:sz="4" w:space="0" w:color="FFFFFF" w:themeColor="background1"/>
            </w:tcBorders>
            <w:noWrap/>
            <w:vAlign w:val="center"/>
            <w:hideMark/>
          </w:tcPr>
          <w:p w:rsidR="00F00DFB" w:rsidRPr="00165C5B" w:rsidRDefault="00F00DFB" w:rsidP="00BF3E79">
            <w:pPr>
              <w:jc w:val="center"/>
              <w:rPr>
                <w:rFonts w:asciiTheme="minorEastAsia" w:hAnsiTheme="minorEastAsia"/>
                <w:sz w:val="18"/>
                <w:szCs w:val="18"/>
              </w:rPr>
            </w:pPr>
            <w:r w:rsidRPr="00165C5B">
              <w:rPr>
                <w:rFonts w:asciiTheme="minorEastAsia" w:hAnsiTheme="minorEastAsia" w:hint="eastAsia"/>
                <w:sz w:val="18"/>
                <w:szCs w:val="18"/>
              </w:rPr>
              <w:t>毕业去向</w:t>
            </w:r>
          </w:p>
        </w:tc>
        <w:tc>
          <w:tcPr>
            <w:tcW w:w="1273" w:type="pct"/>
            <w:gridSpan w:val="2"/>
            <w:tcBorders>
              <w:left w:val="single" w:sz="4" w:space="0" w:color="FFFFFF" w:themeColor="background1"/>
              <w:bottom w:val="single" w:sz="4" w:space="0" w:color="FFFFFF" w:themeColor="background1"/>
              <w:right w:val="single" w:sz="4" w:space="0" w:color="FFFFFF" w:themeColor="background1"/>
            </w:tcBorders>
            <w:noWrap/>
            <w:vAlign w:val="center"/>
            <w:hideMark/>
          </w:tcPr>
          <w:p w:rsidR="00F00DFB" w:rsidRPr="00165C5B"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男</w:t>
            </w:r>
          </w:p>
        </w:tc>
        <w:tc>
          <w:tcPr>
            <w:tcW w:w="1273" w:type="pct"/>
            <w:gridSpan w:val="2"/>
            <w:tcBorders>
              <w:left w:val="single" w:sz="4" w:space="0" w:color="FFFFFF" w:themeColor="background1"/>
              <w:bottom w:val="single" w:sz="4" w:space="0" w:color="FFFFFF" w:themeColor="background1"/>
              <w:right w:val="single" w:sz="4" w:space="0" w:color="FFFFFF" w:themeColor="background1"/>
            </w:tcBorders>
            <w:noWrap/>
            <w:vAlign w:val="center"/>
            <w:hideMark/>
          </w:tcPr>
          <w:p w:rsidR="00F00DFB" w:rsidRPr="00165C5B"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女</w:t>
            </w:r>
          </w:p>
        </w:tc>
        <w:tc>
          <w:tcPr>
            <w:tcW w:w="1270" w:type="pct"/>
            <w:gridSpan w:val="2"/>
            <w:tcBorders>
              <w:left w:val="single" w:sz="4" w:space="0" w:color="FFFFFF" w:themeColor="background1"/>
              <w:bottom w:val="single" w:sz="4" w:space="0" w:color="FFFFFF" w:themeColor="background1"/>
            </w:tcBorders>
            <w:noWrap/>
            <w:vAlign w:val="center"/>
            <w:hideMark/>
          </w:tcPr>
          <w:p w:rsidR="00F00DFB" w:rsidRPr="00165C5B"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总计</w:t>
            </w:r>
          </w:p>
        </w:tc>
      </w:tr>
      <w:tr w:rsidR="00F00DFB" w:rsidRPr="00165C5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84" w:type="pct"/>
            <w:vMerge/>
            <w:tcBorders>
              <w:top w:val="single" w:sz="4" w:space="0" w:color="FFFFFF" w:themeColor="background1"/>
              <w:right w:val="single" w:sz="4" w:space="0" w:color="FFFFFF" w:themeColor="background1"/>
            </w:tcBorders>
            <w:shd w:val="clear" w:color="auto" w:fill="5B9BD5" w:themeFill="accent1"/>
            <w:vAlign w:val="center"/>
            <w:hideMark/>
          </w:tcPr>
          <w:p w:rsidR="00F00DFB" w:rsidRPr="00165C5B" w:rsidRDefault="00F00DFB" w:rsidP="00BF3E79">
            <w:pPr>
              <w:jc w:val="center"/>
              <w:rPr>
                <w:rFonts w:asciiTheme="minorEastAsia" w:hAnsiTheme="minorEastAsia"/>
                <w:color w:val="FFFFFF" w:themeColor="background1"/>
                <w:sz w:val="18"/>
                <w:szCs w:val="18"/>
              </w:rPr>
            </w:pPr>
          </w:p>
        </w:tc>
        <w:tc>
          <w:tcPr>
            <w:tcW w:w="471" w:type="pct"/>
            <w:tcBorders>
              <w:top w:val="single" w:sz="4" w:space="0" w:color="FFFFFF" w:themeColor="background1"/>
              <w:left w:val="single" w:sz="4" w:space="0" w:color="FFFFFF" w:themeColor="background1"/>
              <w:right w:val="single" w:sz="4" w:space="0" w:color="FFFFFF" w:themeColor="background1"/>
            </w:tcBorders>
            <w:shd w:val="clear" w:color="auto" w:fill="5B9BD5" w:themeFill="accent1"/>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color w:val="FFFFFF" w:themeColor="background1"/>
                <w:sz w:val="18"/>
                <w:szCs w:val="18"/>
              </w:rPr>
            </w:pPr>
            <w:r w:rsidRPr="00165C5B">
              <w:rPr>
                <w:rFonts w:asciiTheme="minorEastAsia" w:hAnsiTheme="minorEastAsia" w:hint="eastAsia"/>
                <w:b/>
                <w:color w:val="FFFFFF" w:themeColor="background1"/>
                <w:sz w:val="18"/>
                <w:szCs w:val="18"/>
              </w:rPr>
              <w:t>人数</w:t>
            </w:r>
          </w:p>
        </w:tc>
        <w:tc>
          <w:tcPr>
            <w:tcW w:w="802" w:type="pct"/>
            <w:tcBorders>
              <w:top w:val="single" w:sz="4" w:space="0" w:color="FFFFFF" w:themeColor="background1"/>
              <w:left w:val="single" w:sz="4" w:space="0" w:color="FFFFFF" w:themeColor="background1"/>
              <w:right w:val="single" w:sz="4" w:space="0" w:color="FFFFFF" w:themeColor="background1"/>
            </w:tcBorders>
            <w:shd w:val="clear" w:color="auto" w:fill="5B9BD5" w:themeFill="accent1"/>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color w:val="FFFFFF" w:themeColor="background1"/>
                <w:sz w:val="18"/>
                <w:szCs w:val="18"/>
              </w:rPr>
            </w:pPr>
            <w:r w:rsidRPr="00165C5B">
              <w:rPr>
                <w:rFonts w:asciiTheme="minorEastAsia" w:hAnsiTheme="minorEastAsia" w:hint="eastAsia"/>
                <w:b/>
                <w:color w:val="FFFFFF" w:themeColor="background1"/>
                <w:sz w:val="18"/>
                <w:szCs w:val="18"/>
              </w:rPr>
              <w:t>比例（%）</w:t>
            </w:r>
          </w:p>
        </w:tc>
        <w:tc>
          <w:tcPr>
            <w:tcW w:w="471" w:type="pct"/>
            <w:tcBorders>
              <w:top w:val="single" w:sz="4" w:space="0" w:color="FFFFFF" w:themeColor="background1"/>
              <w:left w:val="single" w:sz="4" w:space="0" w:color="FFFFFF" w:themeColor="background1"/>
              <w:right w:val="single" w:sz="4" w:space="0" w:color="FFFFFF" w:themeColor="background1"/>
            </w:tcBorders>
            <w:shd w:val="clear" w:color="auto" w:fill="5B9BD5" w:themeFill="accent1"/>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color w:val="FFFFFF" w:themeColor="background1"/>
                <w:sz w:val="18"/>
                <w:szCs w:val="18"/>
              </w:rPr>
            </w:pPr>
            <w:r w:rsidRPr="00165C5B">
              <w:rPr>
                <w:rFonts w:asciiTheme="minorEastAsia" w:hAnsiTheme="minorEastAsia" w:hint="eastAsia"/>
                <w:b/>
                <w:color w:val="FFFFFF" w:themeColor="background1"/>
                <w:sz w:val="18"/>
                <w:szCs w:val="18"/>
              </w:rPr>
              <w:t>人数</w:t>
            </w:r>
          </w:p>
        </w:tc>
        <w:tc>
          <w:tcPr>
            <w:tcW w:w="802" w:type="pct"/>
            <w:tcBorders>
              <w:top w:val="single" w:sz="4" w:space="0" w:color="FFFFFF" w:themeColor="background1"/>
              <w:left w:val="single" w:sz="4" w:space="0" w:color="FFFFFF" w:themeColor="background1"/>
              <w:right w:val="single" w:sz="4" w:space="0" w:color="FFFFFF" w:themeColor="background1"/>
            </w:tcBorders>
            <w:shd w:val="clear" w:color="auto" w:fill="5B9BD5" w:themeFill="accent1"/>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color w:val="FFFFFF" w:themeColor="background1"/>
                <w:sz w:val="18"/>
                <w:szCs w:val="18"/>
              </w:rPr>
            </w:pPr>
            <w:r w:rsidRPr="00165C5B">
              <w:rPr>
                <w:rFonts w:asciiTheme="minorEastAsia" w:hAnsiTheme="minorEastAsia" w:hint="eastAsia"/>
                <w:b/>
                <w:color w:val="FFFFFF" w:themeColor="background1"/>
                <w:sz w:val="18"/>
                <w:szCs w:val="18"/>
              </w:rPr>
              <w:t>比例（%）</w:t>
            </w:r>
          </w:p>
        </w:tc>
        <w:tc>
          <w:tcPr>
            <w:tcW w:w="471" w:type="pct"/>
            <w:tcBorders>
              <w:top w:val="single" w:sz="4" w:space="0" w:color="FFFFFF" w:themeColor="background1"/>
              <w:left w:val="single" w:sz="4" w:space="0" w:color="FFFFFF" w:themeColor="background1"/>
              <w:right w:val="single" w:sz="4" w:space="0" w:color="FFFFFF" w:themeColor="background1"/>
            </w:tcBorders>
            <w:shd w:val="clear" w:color="auto" w:fill="5B9BD5" w:themeFill="accent1"/>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color w:val="FFFFFF" w:themeColor="background1"/>
                <w:sz w:val="18"/>
                <w:szCs w:val="18"/>
              </w:rPr>
            </w:pPr>
            <w:r w:rsidRPr="00165C5B">
              <w:rPr>
                <w:rFonts w:asciiTheme="minorEastAsia" w:hAnsiTheme="minorEastAsia" w:hint="eastAsia"/>
                <w:b/>
                <w:color w:val="FFFFFF" w:themeColor="background1"/>
                <w:sz w:val="18"/>
                <w:szCs w:val="18"/>
              </w:rPr>
              <w:t>人数</w:t>
            </w:r>
          </w:p>
        </w:tc>
        <w:tc>
          <w:tcPr>
            <w:tcW w:w="799" w:type="pct"/>
            <w:tcBorders>
              <w:top w:val="single" w:sz="4" w:space="0" w:color="FFFFFF" w:themeColor="background1"/>
              <w:left w:val="single" w:sz="4" w:space="0" w:color="FFFFFF" w:themeColor="background1"/>
            </w:tcBorders>
            <w:shd w:val="clear" w:color="auto" w:fill="5B9BD5" w:themeFill="accent1"/>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color w:val="FFFFFF" w:themeColor="background1"/>
                <w:sz w:val="18"/>
                <w:szCs w:val="18"/>
              </w:rPr>
            </w:pPr>
            <w:r w:rsidRPr="00165C5B">
              <w:rPr>
                <w:rFonts w:asciiTheme="minorEastAsia" w:hAnsiTheme="minorEastAsia" w:hint="eastAsia"/>
                <w:b/>
                <w:color w:val="FFFFFF" w:themeColor="background1"/>
                <w:sz w:val="18"/>
                <w:szCs w:val="18"/>
              </w:rPr>
              <w:t>比例（%）</w:t>
            </w:r>
          </w:p>
        </w:tc>
      </w:tr>
      <w:tr w:rsidR="00F00DFB" w:rsidRPr="00165C5B" w:rsidTr="00BF3E79">
        <w:trPr>
          <w:trHeight w:val="270"/>
        </w:trPr>
        <w:tc>
          <w:tcPr>
            <w:cnfStyle w:val="001000000000" w:firstRow="0" w:lastRow="0" w:firstColumn="1" w:lastColumn="0" w:oddVBand="0" w:evenVBand="0" w:oddHBand="0" w:evenHBand="0" w:firstRowFirstColumn="0" w:firstRowLastColumn="0" w:lastRowFirstColumn="0" w:lastRowLastColumn="0"/>
            <w:tcW w:w="1184" w:type="pct"/>
            <w:noWrap/>
            <w:vAlign w:val="center"/>
            <w:hideMark/>
          </w:tcPr>
          <w:p w:rsidR="00F00DFB" w:rsidRPr="00165C5B" w:rsidRDefault="00F00DFB" w:rsidP="00BF3E79">
            <w:pPr>
              <w:jc w:val="center"/>
              <w:rPr>
                <w:rFonts w:asciiTheme="minorEastAsia" w:hAnsiTheme="minorEastAsia"/>
                <w:b w:val="0"/>
                <w:sz w:val="18"/>
                <w:szCs w:val="18"/>
              </w:rPr>
            </w:pPr>
            <w:r w:rsidRPr="00165C5B">
              <w:rPr>
                <w:rFonts w:asciiTheme="minorEastAsia" w:hAnsiTheme="minorEastAsia" w:hint="eastAsia"/>
                <w:b w:val="0"/>
                <w:sz w:val="18"/>
                <w:szCs w:val="18"/>
              </w:rPr>
              <w:t>自由职业</w:t>
            </w:r>
          </w:p>
        </w:tc>
        <w:tc>
          <w:tcPr>
            <w:tcW w:w="471"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410</w:t>
            </w:r>
          </w:p>
        </w:tc>
        <w:tc>
          <w:tcPr>
            <w:tcW w:w="802"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54.89</w:t>
            </w:r>
          </w:p>
        </w:tc>
        <w:tc>
          <w:tcPr>
            <w:tcW w:w="471"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1151</w:t>
            </w:r>
          </w:p>
        </w:tc>
        <w:tc>
          <w:tcPr>
            <w:tcW w:w="802"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54.65</w:t>
            </w:r>
          </w:p>
        </w:tc>
        <w:tc>
          <w:tcPr>
            <w:tcW w:w="471"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1561</w:t>
            </w:r>
          </w:p>
        </w:tc>
        <w:tc>
          <w:tcPr>
            <w:tcW w:w="799"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54.71</w:t>
            </w:r>
          </w:p>
        </w:tc>
      </w:tr>
      <w:tr w:rsidR="00F00DFB" w:rsidRPr="00165C5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84" w:type="pct"/>
            <w:noWrap/>
            <w:vAlign w:val="center"/>
            <w:hideMark/>
          </w:tcPr>
          <w:p w:rsidR="00F00DFB" w:rsidRPr="00165C5B" w:rsidRDefault="00F00DFB" w:rsidP="00BF3E79">
            <w:pPr>
              <w:jc w:val="center"/>
              <w:rPr>
                <w:rFonts w:asciiTheme="minorEastAsia" w:hAnsiTheme="minorEastAsia"/>
                <w:b w:val="0"/>
                <w:sz w:val="18"/>
                <w:szCs w:val="18"/>
              </w:rPr>
            </w:pPr>
            <w:proofErr w:type="gramStart"/>
            <w:r w:rsidRPr="00165C5B">
              <w:rPr>
                <w:rFonts w:asciiTheme="minorEastAsia" w:hAnsiTheme="minorEastAsia" w:hint="eastAsia"/>
                <w:b w:val="0"/>
                <w:sz w:val="18"/>
                <w:szCs w:val="18"/>
              </w:rPr>
              <w:t>签就业</w:t>
            </w:r>
            <w:proofErr w:type="gramEnd"/>
            <w:r w:rsidRPr="00165C5B">
              <w:rPr>
                <w:rFonts w:asciiTheme="minorEastAsia" w:hAnsiTheme="minorEastAsia" w:hint="eastAsia"/>
                <w:b w:val="0"/>
                <w:sz w:val="18"/>
                <w:szCs w:val="18"/>
              </w:rPr>
              <w:t>协议形式就业</w:t>
            </w:r>
          </w:p>
        </w:tc>
        <w:tc>
          <w:tcPr>
            <w:tcW w:w="471"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243</w:t>
            </w:r>
          </w:p>
        </w:tc>
        <w:tc>
          <w:tcPr>
            <w:tcW w:w="802"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32.53</w:t>
            </w:r>
          </w:p>
        </w:tc>
        <w:tc>
          <w:tcPr>
            <w:tcW w:w="471"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766</w:t>
            </w:r>
          </w:p>
        </w:tc>
        <w:tc>
          <w:tcPr>
            <w:tcW w:w="802"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36.37</w:t>
            </w:r>
          </w:p>
        </w:tc>
        <w:tc>
          <w:tcPr>
            <w:tcW w:w="471"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1009</w:t>
            </w:r>
          </w:p>
        </w:tc>
        <w:tc>
          <w:tcPr>
            <w:tcW w:w="799"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35.37</w:t>
            </w:r>
          </w:p>
        </w:tc>
      </w:tr>
      <w:tr w:rsidR="00F00DFB" w:rsidRPr="00165C5B" w:rsidTr="00BF3E79">
        <w:trPr>
          <w:trHeight w:val="270"/>
        </w:trPr>
        <w:tc>
          <w:tcPr>
            <w:cnfStyle w:val="001000000000" w:firstRow="0" w:lastRow="0" w:firstColumn="1" w:lastColumn="0" w:oddVBand="0" w:evenVBand="0" w:oddHBand="0" w:evenHBand="0" w:firstRowFirstColumn="0" w:firstRowLastColumn="0" w:lastRowFirstColumn="0" w:lastRowLastColumn="0"/>
            <w:tcW w:w="1184" w:type="pct"/>
            <w:noWrap/>
            <w:vAlign w:val="center"/>
            <w:hideMark/>
          </w:tcPr>
          <w:p w:rsidR="00F00DFB" w:rsidRPr="00165C5B" w:rsidRDefault="00F00DFB" w:rsidP="00BF3E79">
            <w:pPr>
              <w:jc w:val="center"/>
              <w:rPr>
                <w:rFonts w:asciiTheme="minorEastAsia" w:hAnsiTheme="minorEastAsia"/>
                <w:b w:val="0"/>
                <w:sz w:val="18"/>
                <w:szCs w:val="18"/>
              </w:rPr>
            </w:pPr>
            <w:r w:rsidRPr="00165C5B">
              <w:rPr>
                <w:rFonts w:asciiTheme="minorEastAsia" w:hAnsiTheme="minorEastAsia" w:hint="eastAsia"/>
                <w:b w:val="0"/>
                <w:sz w:val="18"/>
                <w:szCs w:val="18"/>
              </w:rPr>
              <w:t>升学</w:t>
            </w:r>
          </w:p>
        </w:tc>
        <w:tc>
          <w:tcPr>
            <w:tcW w:w="471"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30</w:t>
            </w:r>
          </w:p>
        </w:tc>
        <w:tc>
          <w:tcPr>
            <w:tcW w:w="802"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4.02</w:t>
            </w:r>
          </w:p>
        </w:tc>
        <w:tc>
          <w:tcPr>
            <w:tcW w:w="471"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151</w:t>
            </w:r>
          </w:p>
        </w:tc>
        <w:tc>
          <w:tcPr>
            <w:tcW w:w="802"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7.17</w:t>
            </w:r>
          </w:p>
        </w:tc>
        <w:tc>
          <w:tcPr>
            <w:tcW w:w="471"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181</w:t>
            </w:r>
          </w:p>
        </w:tc>
        <w:tc>
          <w:tcPr>
            <w:tcW w:w="799"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6.34</w:t>
            </w:r>
          </w:p>
        </w:tc>
      </w:tr>
      <w:tr w:rsidR="00F00DFB" w:rsidRPr="00165C5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84" w:type="pct"/>
            <w:noWrap/>
            <w:vAlign w:val="center"/>
            <w:hideMark/>
          </w:tcPr>
          <w:p w:rsidR="00F00DFB" w:rsidRPr="00165C5B" w:rsidRDefault="00F00DFB" w:rsidP="00BF3E79">
            <w:pPr>
              <w:jc w:val="center"/>
              <w:rPr>
                <w:rFonts w:asciiTheme="minorEastAsia" w:hAnsiTheme="minorEastAsia"/>
                <w:b w:val="0"/>
                <w:sz w:val="18"/>
                <w:szCs w:val="18"/>
              </w:rPr>
            </w:pPr>
            <w:r w:rsidRPr="00165C5B">
              <w:rPr>
                <w:rFonts w:asciiTheme="minorEastAsia" w:hAnsiTheme="minorEastAsia" w:hint="eastAsia"/>
                <w:b w:val="0"/>
                <w:sz w:val="18"/>
                <w:szCs w:val="18"/>
              </w:rPr>
              <w:t>待就业</w:t>
            </w:r>
          </w:p>
        </w:tc>
        <w:tc>
          <w:tcPr>
            <w:tcW w:w="471"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50</w:t>
            </w:r>
          </w:p>
        </w:tc>
        <w:tc>
          <w:tcPr>
            <w:tcW w:w="802"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6.69</w:t>
            </w:r>
          </w:p>
        </w:tc>
        <w:tc>
          <w:tcPr>
            <w:tcW w:w="471"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30</w:t>
            </w:r>
          </w:p>
        </w:tc>
        <w:tc>
          <w:tcPr>
            <w:tcW w:w="802"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1.42</w:t>
            </w:r>
          </w:p>
        </w:tc>
        <w:tc>
          <w:tcPr>
            <w:tcW w:w="471"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80</w:t>
            </w:r>
          </w:p>
        </w:tc>
        <w:tc>
          <w:tcPr>
            <w:tcW w:w="799"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2.80</w:t>
            </w:r>
          </w:p>
        </w:tc>
      </w:tr>
      <w:tr w:rsidR="00F00DFB" w:rsidRPr="00165C5B" w:rsidTr="00BF3E79">
        <w:trPr>
          <w:trHeight w:val="270"/>
        </w:trPr>
        <w:tc>
          <w:tcPr>
            <w:cnfStyle w:val="001000000000" w:firstRow="0" w:lastRow="0" w:firstColumn="1" w:lastColumn="0" w:oddVBand="0" w:evenVBand="0" w:oddHBand="0" w:evenHBand="0" w:firstRowFirstColumn="0" w:firstRowLastColumn="0" w:lastRowFirstColumn="0" w:lastRowLastColumn="0"/>
            <w:tcW w:w="1184" w:type="pct"/>
            <w:noWrap/>
            <w:vAlign w:val="center"/>
            <w:hideMark/>
          </w:tcPr>
          <w:p w:rsidR="00F00DFB" w:rsidRPr="00165C5B" w:rsidRDefault="00F00DFB" w:rsidP="00BF3E79">
            <w:pPr>
              <w:jc w:val="center"/>
              <w:rPr>
                <w:rFonts w:asciiTheme="minorEastAsia" w:hAnsiTheme="minorEastAsia"/>
                <w:b w:val="0"/>
                <w:sz w:val="18"/>
                <w:szCs w:val="18"/>
              </w:rPr>
            </w:pPr>
            <w:r w:rsidRPr="00165C5B">
              <w:rPr>
                <w:rFonts w:asciiTheme="minorEastAsia" w:hAnsiTheme="minorEastAsia" w:hint="eastAsia"/>
                <w:b w:val="0"/>
                <w:sz w:val="18"/>
                <w:szCs w:val="18"/>
              </w:rPr>
              <w:t>出国、出境</w:t>
            </w:r>
          </w:p>
        </w:tc>
        <w:tc>
          <w:tcPr>
            <w:tcW w:w="471"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9</w:t>
            </w:r>
          </w:p>
        </w:tc>
        <w:tc>
          <w:tcPr>
            <w:tcW w:w="802"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1.20</w:t>
            </w:r>
          </w:p>
        </w:tc>
        <w:tc>
          <w:tcPr>
            <w:tcW w:w="471"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7</w:t>
            </w:r>
          </w:p>
        </w:tc>
        <w:tc>
          <w:tcPr>
            <w:tcW w:w="802"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0.33</w:t>
            </w:r>
          </w:p>
        </w:tc>
        <w:tc>
          <w:tcPr>
            <w:tcW w:w="471"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16</w:t>
            </w:r>
          </w:p>
        </w:tc>
        <w:tc>
          <w:tcPr>
            <w:tcW w:w="799"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0.56</w:t>
            </w:r>
          </w:p>
        </w:tc>
      </w:tr>
      <w:tr w:rsidR="00F00DFB" w:rsidRPr="00165C5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84" w:type="pct"/>
            <w:noWrap/>
            <w:vAlign w:val="center"/>
            <w:hideMark/>
          </w:tcPr>
          <w:p w:rsidR="00F00DFB" w:rsidRPr="00165C5B" w:rsidRDefault="00F00DFB" w:rsidP="00BF3E79">
            <w:pPr>
              <w:jc w:val="center"/>
              <w:rPr>
                <w:rFonts w:asciiTheme="minorEastAsia" w:hAnsiTheme="minorEastAsia"/>
                <w:b w:val="0"/>
                <w:sz w:val="18"/>
                <w:szCs w:val="18"/>
              </w:rPr>
            </w:pPr>
            <w:r w:rsidRPr="00165C5B">
              <w:rPr>
                <w:rFonts w:asciiTheme="minorEastAsia" w:hAnsiTheme="minorEastAsia" w:hint="eastAsia"/>
                <w:b w:val="0"/>
                <w:sz w:val="18"/>
                <w:szCs w:val="18"/>
              </w:rPr>
              <w:t>应征义务兵</w:t>
            </w:r>
          </w:p>
        </w:tc>
        <w:tc>
          <w:tcPr>
            <w:tcW w:w="471"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5</w:t>
            </w:r>
          </w:p>
        </w:tc>
        <w:tc>
          <w:tcPr>
            <w:tcW w:w="802"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0.67</w:t>
            </w:r>
          </w:p>
        </w:tc>
        <w:tc>
          <w:tcPr>
            <w:tcW w:w="471"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1</w:t>
            </w:r>
          </w:p>
        </w:tc>
        <w:tc>
          <w:tcPr>
            <w:tcW w:w="802"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0.05</w:t>
            </w:r>
          </w:p>
        </w:tc>
        <w:tc>
          <w:tcPr>
            <w:tcW w:w="471"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6</w:t>
            </w:r>
          </w:p>
        </w:tc>
        <w:tc>
          <w:tcPr>
            <w:tcW w:w="799" w:type="pct"/>
            <w:noWrap/>
            <w:vAlign w:val="center"/>
            <w:hideMark/>
          </w:tcPr>
          <w:p w:rsidR="00F00DFB" w:rsidRPr="00165C5B"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165C5B">
              <w:rPr>
                <w:rFonts w:asciiTheme="minorEastAsia" w:hAnsiTheme="minorEastAsia" w:hint="eastAsia"/>
                <w:sz w:val="18"/>
                <w:szCs w:val="18"/>
              </w:rPr>
              <w:t>0.21</w:t>
            </w:r>
          </w:p>
        </w:tc>
      </w:tr>
      <w:tr w:rsidR="00F00DFB" w:rsidRPr="00165C5B" w:rsidTr="00BF3E79">
        <w:trPr>
          <w:trHeight w:val="270"/>
        </w:trPr>
        <w:tc>
          <w:tcPr>
            <w:cnfStyle w:val="001000000000" w:firstRow="0" w:lastRow="0" w:firstColumn="1" w:lastColumn="0" w:oddVBand="0" w:evenVBand="0" w:oddHBand="0" w:evenHBand="0" w:firstRowFirstColumn="0" w:firstRowLastColumn="0" w:lastRowFirstColumn="0" w:lastRowLastColumn="0"/>
            <w:tcW w:w="1184" w:type="pct"/>
            <w:noWrap/>
            <w:vAlign w:val="center"/>
            <w:hideMark/>
          </w:tcPr>
          <w:p w:rsidR="00F00DFB" w:rsidRPr="00165C5B" w:rsidRDefault="00F00DFB" w:rsidP="00BF3E79">
            <w:pPr>
              <w:jc w:val="center"/>
              <w:rPr>
                <w:rFonts w:asciiTheme="minorEastAsia" w:hAnsiTheme="minorEastAsia"/>
                <w:sz w:val="18"/>
                <w:szCs w:val="18"/>
              </w:rPr>
            </w:pPr>
            <w:r w:rsidRPr="00165C5B">
              <w:rPr>
                <w:rFonts w:asciiTheme="minorEastAsia" w:hAnsiTheme="minorEastAsia" w:hint="eastAsia"/>
                <w:sz w:val="18"/>
                <w:szCs w:val="18"/>
              </w:rPr>
              <w:t>总计</w:t>
            </w:r>
          </w:p>
        </w:tc>
        <w:tc>
          <w:tcPr>
            <w:tcW w:w="471"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165C5B">
              <w:rPr>
                <w:rFonts w:asciiTheme="minorEastAsia" w:hAnsiTheme="minorEastAsia" w:hint="eastAsia"/>
                <w:b/>
                <w:sz w:val="18"/>
                <w:szCs w:val="18"/>
              </w:rPr>
              <w:t>747</w:t>
            </w:r>
          </w:p>
        </w:tc>
        <w:tc>
          <w:tcPr>
            <w:tcW w:w="802"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165C5B">
              <w:rPr>
                <w:rFonts w:asciiTheme="minorEastAsia" w:hAnsiTheme="minorEastAsia" w:hint="eastAsia"/>
                <w:b/>
                <w:sz w:val="18"/>
                <w:szCs w:val="18"/>
              </w:rPr>
              <w:t>100.00</w:t>
            </w:r>
          </w:p>
        </w:tc>
        <w:tc>
          <w:tcPr>
            <w:tcW w:w="471"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165C5B">
              <w:rPr>
                <w:rFonts w:asciiTheme="minorEastAsia" w:hAnsiTheme="minorEastAsia" w:hint="eastAsia"/>
                <w:b/>
                <w:sz w:val="18"/>
                <w:szCs w:val="18"/>
              </w:rPr>
              <w:t>2106</w:t>
            </w:r>
          </w:p>
        </w:tc>
        <w:tc>
          <w:tcPr>
            <w:tcW w:w="802"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165C5B">
              <w:rPr>
                <w:rFonts w:asciiTheme="minorEastAsia" w:hAnsiTheme="minorEastAsia" w:hint="eastAsia"/>
                <w:b/>
                <w:sz w:val="18"/>
                <w:szCs w:val="18"/>
              </w:rPr>
              <w:t>100.00</w:t>
            </w:r>
          </w:p>
        </w:tc>
        <w:tc>
          <w:tcPr>
            <w:tcW w:w="471"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165C5B">
              <w:rPr>
                <w:rFonts w:asciiTheme="minorEastAsia" w:hAnsiTheme="minorEastAsia" w:hint="eastAsia"/>
                <w:b/>
                <w:sz w:val="18"/>
                <w:szCs w:val="18"/>
              </w:rPr>
              <w:t>2853</w:t>
            </w:r>
          </w:p>
        </w:tc>
        <w:tc>
          <w:tcPr>
            <w:tcW w:w="799" w:type="pct"/>
            <w:noWrap/>
            <w:vAlign w:val="center"/>
            <w:hideMark/>
          </w:tcPr>
          <w:p w:rsidR="00F00DFB" w:rsidRPr="00165C5B"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165C5B">
              <w:rPr>
                <w:rFonts w:asciiTheme="minorEastAsia" w:hAnsiTheme="minorEastAsia" w:hint="eastAsia"/>
                <w:b/>
                <w:sz w:val="18"/>
                <w:szCs w:val="18"/>
              </w:rPr>
              <w:t>100.00</w:t>
            </w:r>
          </w:p>
        </w:tc>
      </w:tr>
    </w:tbl>
    <w:p w:rsidR="00F00DFB" w:rsidRDefault="00165C5B" w:rsidP="00165C5B">
      <w:pPr>
        <w:pStyle w:val="a9"/>
      </w:pPr>
      <w:r>
        <w:rPr>
          <w:rFonts w:hint="eastAsia"/>
        </w:rPr>
        <w:t>黑龙江</w:t>
      </w:r>
      <w:r>
        <w:t>农垦职业学院</w:t>
      </w:r>
      <w:r w:rsidR="00F00DFB" w:rsidRPr="008434A6">
        <w:rPr>
          <w:rFonts w:hint="eastAsia"/>
        </w:rPr>
        <w:t>2016届</w:t>
      </w:r>
      <w:r w:rsidR="00F00DFB" w:rsidRPr="008434A6">
        <w:t>毕业生总体就业率为</w:t>
      </w:r>
      <w:r w:rsidR="00F00DFB" w:rsidRPr="008434A6">
        <w:rPr>
          <w:rFonts w:hint="eastAsia"/>
        </w:rPr>
        <w:t>97.20</w:t>
      </w:r>
      <w:r w:rsidR="00F00DFB" w:rsidRPr="008434A6">
        <w:t>%，</w:t>
      </w:r>
      <w:r w:rsidR="00F00DFB" w:rsidRPr="008434A6">
        <w:rPr>
          <w:rFonts w:hint="eastAsia"/>
        </w:rPr>
        <w:t>男性</w:t>
      </w:r>
      <w:r w:rsidR="00F00DFB" w:rsidRPr="008434A6">
        <w:t>毕业生就业</w:t>
      </w:r>
      <w:r w:rsidR="00F00DFB" w:rsidRPr="008434A6">
        <w:rPr>
          <w:rFonts w:hint="eastAsia"/>
        </w:rPr>
        <w:t>率</w:t>
      </w:r>
      <w:r w:rsidR="00F00DFB">
        <w:t>为</w:t>
      </w:r>
      <w:r w:rsidR="00F00DFB">
        <w:rPr>
          <w:rFonts w:hint="eastAsia"/>
        </w:rPr>
        <w:t>93.31</w:t>
      </w:r>
      <w:r w:rsidR="00F00DFB">
        <w:t>%，</w:t>
      </w:r>
      <w:r w:rsidR="00F00DFB">
        <w:rPr>
          <w:rFonts w:hint="eastAsia"/>
        </w:rPr>
        <w:t>而</w:t>
      </w:r>
      <w:r w:rsidR="00F00DFB">
        <w:t>女性毕业生就业率高达</w:t>
      </w:r>
      <w:r w:rsidR="00F00DFB">
        <w:rPr>
          <w:rFonts w:hint="eastAsia"/>
        </w:rPr>
        <w:t>98.58</w:t>
      </w:r>
      <w:r w:rsidR="00F00DFB">
        <w:t>%，男性毕业生就业率</w:t>
      </w:r>
      <w:r w:rsidR="00F00DFB" w:rsidRPr="008434A6">
        <w:t>低于女性毕业生就业</w:t>
      </w:r>
      <w:r w:rsidR="00F00DFB" w:rsidRPr="008434A6">
        <w:rPr>
          <w:rFonts w:hint="eastAsia"/>
        </w:rPr>
        <w:t>率</w:t>
      </w:r>
      <w:r w:rsidR="00F00DFB">
        <w:rPr>
          <w:rFonts w:hint="eastAsia"/>
        </w:rPr>
        <w:t>。</w:t>
      </w:r>
      <w:r w:rsidR="00F00DFB">
        <w:t>详见下图</w:t>
      </w:r>
      <w:r w:rsidR="00F00DFB">
        <w:rPr>
          <w:rFonts w:hint="eastAsia"/>
        </w:rPr>
        <w:t>。</w:t>
      </w:r>
    </w:p>
    <w:p w:rsidR="00F00DFB" w:rsidRDefault="00F00DFB" w:rsidP="00F00DFB">
      <w:pPr>
        <w:jc w:val="center"/>
      </w:pPr>
      <w:r>
        <w:rPr>
          <w:noProof/>
        </w:rPr>
        <w:drawing>
          <wp:inline distT="0" distB="0" distL="0" distR="0" wp14:anchorId="11B1EE2A" wp14:editId="720A7182">
            <wp:extent cx="4324350" cy="2657475"/>
            <wp:effectExtent l="0" t="0" r="0" b="9525"/>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00DFB" w:rsidRPr="00165C5B" w:rsidRDefault="00165C5B" w:rsidP="00165C5B">
      <w:pPr>
        <w:pStyle w:val="ab"/>
        <w:jc w:val="center"/>
        <w:rPr>
          <w:rFonts w:asciiTheme="minorEastAsia" w:eastAsiaTheme="minorEastAsia" w:hAnsiTheme="minorEastAsia"/>
          <w:sz w:val="18"/>
          <w:szCs w:val="18"/>
        </w:rPr>
      </w:pPr>
      <w:bookmarkStart w:id="14" w:name="_Toc466375710"/>
      <w:r w:rsidRPr="00165C5B">
        <w:rPr>
          <w:rFonts w:asciiTheme="minorEastAsia" w:eastAsiaTheme="minorEastAsia" w:hAnsiTheme="minorEastAsia" w:hint="eastAsia"/>
          <w:sz w:val="18"/>
          <w:szCs w:val="18"/>
        </w:rPr>
        <w:t>图1-</w:t>
      </w:r>
      <w:r w:rsidRPr="00165C5B">
        <w:rPr>
          <w:rFonts w:asciiTheme="minorEastAsia" w:eastAsiaTheme="minorEastAsia" w:hAnsiTheme="minorEastAsia"/>
          <w:sz w:val="18"/>
          <w:szCs w:val="18"/>
        </w:rPr>
        <w:fldChar w:fldCharType="begin"/>
      </w:r>
      <w:r w:rsidRPr="00165C5B">
        <w:rPr>
          <w:rFonts w:asciiTheme="minorEastAsia" w:eastAsiaTheme="minorEastAsia" w:hAnsiTheme="minorEastAsia"/>
          <w:sz w:val="18"/>
          <w:szCs w:val="18"/>
        </w:rPr>
        <w:instrText xml:space="preserve"> </w:instrText>
      </w:r>
      <w:r w:rsidRPr="00165C5B">
        <w:rPr>
          <w:rFonts w:asciiTheme="minorEastAsia" w:eastAsiaTheme="minorEastAsia" w:hAnsiTheme="minorEastAsia" w:hint="eastAsia"/>
          <w:sz w:val="18"/>
          <w:szCs w:val="18"/>
        </w:rPr>
        <w:instrText>SEQ 图1- \* ARABIC</w:instrText>
      </w:r>
      <w:r w:rsidRPr="00165C5B">
        <w:rPr>
          <w:rFonts w:asciiTheme="minorEastAsia" w:eastAsiaTheme="minorEastAsia" w:hAnsiTheme="minorEastAsia"/>
          <w:sz w:val="18"/>
          <w:szCs w:val="18"/>
        </w:rPr>
        <w:instrText xml:space="preserve"> </w:instrText>
      </w:r>
      <w:r w:rsidRPr="00165C5B">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2</w:t>
      </w:r>
      <w:r w:rsidRPr="00165C5B">
        <w:rPr>
          <w:rFonts w:asciiTheme="minorEastAsia" w:eastAsiaTheme="minorEastAsia" w:hAnsiTheme="minorEastAsia"/>
          <w:sz w:val="18"/>
          <w:szCs w:val="18"/>
        </w:rPr>
        <w:fldChar w:fldCharType="end"/>
      </w:r>
      <w:r w:rsidRPr="00165C5B">
        <w:rPr>
          <w:rFonts w:asciiTheme="minorEastAsia" w:eastAsiaTheme="minorEastAsia" w:hAnsiTheme="minorEastAsia"/>
          <w:sz w:val="18"/>
          <w:szCs w:val="18"/>
        </w:rPr>
        <w:t xml:space="preserve"> </w:t>
      </w:r>
      <w:r w:rsidR="00F00DFB" w:rsidRPr="00165C5B">
        <w:rPr>
          <w:rFonts w:asciiTheme="minorEastAsia" w:eastAsiaTheme="minorEastAsia" w:hAnsiTheme="minorEastAsia" w:hint="eastAsia"/>
          <w:sz w:val="18"/>
          <w:szCs w:val="18"/>
        </w:rPr>
        <w:t>毕业生</w:t>
      </w:r>
      <w:r w:rsidR="00F00DFB" w:rsidRPr="00165C5B">
        <w:rPr>
          <w:rFonts w:asciiTheme="minorEastAsia" w:eastAsiaTheme="minorEastAsia" w:hAnsiTheme="minorEastAsia"/>
          <w:sz w:val="18"/>
          <w:szCs w:val="18"/>
        </w:rPr>
        <w:t>就业率分析</w:t>
      </w:r>
      <w:bookmarkEnd w:id="14"/>
    </w:p>
    <w:p w:rsidR="00F00DFB" w:rsidRDefault="00F00DFB" w:rsidP="003019EE">
      <w:pPr>
        <w:pStyle w:val="a7"/>
      </w:pPr>
      <w:bookmarkStart w:id="15" w:name="_Toc470274934"/>
      <w:r>
        <w:rPr>
          <w:rFonts w:hint="eastAsia"/>
        </w:rPr>
        <w:lastRenderedPageBreak/>
        <w:t>三、</w:t>
      </w:r>
      <w:r>
        <w:t>毕业生</w:t>
      </w:r>
      <w:r>
        <w:rPr>
          <w:rFonts w:hint="eastAsia"/>
        </w:rPr>
        <w:t>就业流向</w:t>
      </w:r>
      <w:bookmarkEnd w:id="15"/>
    </w:p>
    <w:p w:rsidR="00F00DFB" w:rsidRPr="00396F4A" w:rsidRDefault="00F00DFB" w:rsidP="003019EE">
      <w:pPr>
        <w:pStyle w:val="a9"/>
      </w:pPr>
      <w:r w:rsidRPr="00396F4A">
        <w:rPr>
          <w:rFonts w:hint="eastAsia"/>
        </w:rPr>
        <w:t>本部分只</w:t>
      </w:r>
      <w:r w:rsidRPr="00396F4A">
        <w:t>分析</w:t>
      </w:r>
      <w:r w:rsidRPr="00396F4A">
        <w:rPr>
          <w:rFonts w:hint="eastAsia"/>
        </w:rPr>
        <w:t>“签就业协议形式就业”的</w:t>
      </w:r>
      <w:r w:rsidRPr="00396F4A">
        <w:t>毕业生</w:t>
      </w:r>
      <w:r>
        <w:rPr>
          <w:rFonts w:hint="eastAsia"/>
        </w:rPr>
        <w:t>，</w:t>
      </w:r>
      <w:r>
        <w:t>共</w:t>
      </w:r>
      <w:r>
        <w:rPr>
          <w:rFonts w:hint="eastAsia"/>
        </w:rPr>
        <w:t>1009人</w:t>
      </w:r>
      <w:r w:rsidRPr="00396F4A">
        <w:t>。</w:t>
      </w:r>
    </w:p>
    <w:p w:rsidR="00F00DFB" w:rsidRDefault="00F00DFB" w:rsidP="003019EE">
      <w:pPr>
        <w:pStyle w:val="a8"/>
      </w:pPr>
      <w:bookmarkStart w:id="16" w:name="_Toc470274935"/>
      <w:r>
        <w:rPr>
          <w:rFonts w:hint="eastAsia"/>
        </w:rPr>
        <w:t>（一）毕业生就业地域分析</w:t>
      </w:r>
      <w:bookmarkEnd w:id="16"/>
    </w:p>
    <w:p w:rsidR="00F00DFB" w:rsidRDefault="003019EE" w:rsidP="003019EE">
      <w:pPr>
        <w:pStyle w:val="ac"/>
      </w:pPr>
      <w:bookmarkStart w:id="17" w:name="_Toc470274936"/>
      <w:r>
        <w:rPr>
          <w:rFonts w:hint="eastAsia"/>
        </w:rPr>
        <w:t>1.</w:t>
      </w:r>
      <w:r w:rsidR="00F00DFB">
        <w:rPr>
          <w:rFonts w:hint="eastAsia"/>
        </w:rPr>
        <w:t>毕业生就业省份</w:t>
      </w:r>
      <w:r w:rsidR="00F00DFB">
        <w:t>分析</w:t>
      </w:r>
      <w:bookmarkEnd w:id="17"/>
    </w:p>
    <w:p w:rsidR="00F00DFB" w:rsidRDefault="00F00DFB" w:rsidP="003019EE">
      <w:pPr>
        <w:pStyle w:val="a9"/>
      </w:pPr>
      <w:r w:rsidRPr="00396F4A">
        <w:rPr>
          <w:rFonts w:hint="eastAsia"/>
        </w:rPr>
        <w:t>分析</w:t>
      </w:r>
      <w:r w:rsidRPr="00396F4A">
        <w:t>2016</w:t>
      </w:r>
      <w:r w:rsidRPr="00396F4A">
        <w:rPr>
          <w:rFonts w:hint="eastAsia"/>
        </w:rPr>
        <w:t>届</w:t>
      </w:r>
      <w:r>
        <w:t>毕业生</w:t>
      </w:r>
      <w:r w:rsidRPr="00396F4A">
        <w:t>就业</w:t>
      </w:r>
      <w:r w:rsidRPr="00396F4A">
        <w:rPr>
          <w:rFonts w:hint="eastAsia"/>
        </w:rPr>
        <w:t>所在地</w:t>
      </w:r>
      <w:r w:rsidRPr="00396F4A">
        <w:t>，数据显示，</w:t>
      </w:r>
      <w:r w:rsidRPr="00396F4A">
        <w:rPr>
          <w:rFonts w:hint="eastAsia"/>
        </w:rPr>
        <w:t>2016届</w:t>
      </w:r>
      <w:r w:rsidRPr="00396F4A">
        <w:t>毕业生主要在黑龙江省就业</w:t>
      </w:r>
      <w:r w:rsidRPr="00396F4A">
        <w:rPr>
          <w:rFonts w:hint="eastAsia"/>
        </w:rPr>
        <w:t>，</w:t>
      </w:r>
      <w:r>
        <w:rPr>
          <w:rFonts w:hint="eastAsia"/>
        </w:rPr>
        <w:t>本部分所</w:t>
      </w:r>
      <w:r>
        <w:t>分析</w:t>
      </w:r>
      <w:r w:rsidR="003019EE">
        <w:rPr>
          <w:rFonts w:hint="eastAsia"/>
        </w:rPr>
        <w:t>的样本人数</w:t>
      </w:r>
      <w:r>
        <w:t>中有</w:t>
      </w:r>
      <w:r>
        <w:rPr>
          <w:rFonts w:hint="eastAsia"/>
        </w:rPr>
        <w:t>709人</w:t>
      </w:r>
      <w:r>
        <w:t>在黑龙</w:t>
      </w:r>
      <w:r>
        <w:rPr>
          <w:rFonts w:hint="eastAsia"/>
        </w:rPr>
        <w:t>江</w:t>
      </w:r>
      <w:r>
        <w:t>省就业，占</w:t>
      </w:r>
      <w:r>
        <w:rPr>
          <w:rFonts w:hint="eastAsia"/>
        </w:rPr>
        <w:t>本部分</w:t>
      </w:r>
      <w:r>
        <w:t>所</w:t>
      </w:r>
      <w:proofErr w:type="gramStart"/>
      <w:r>
        <w:t>分析总</w:t>
      </w:r>
      <w:proofErr w:type="gramEnd"/>
      <w:r>
        <w:t>人数的</w:t>
      </w:r>
      <w:r>
        <w:rPr>
          <w:rFonts w:hint="eastAsia"/>
        </w:rPr>
        <w:t>70.27</w:t>
      </w:r>
      <w:r>
        <w:t>%，</w:t>
      </w:r>
      <w:r>
        <w:rPr>
          <w:rFonts w:hint="eastAsia"/>
        </w:rPr>
        <w:t>在</w:t>
      </w:r>
      <w:r>
        <w:t>外省就业的有</w:t>
      </w:r>
      <w:r>
        <w:rPr>
          <w:rFonts w:hint="eastAsia"/>
        </w:rPr>
        <w:t>300人</w:t>
      </w:r>
      <w:r>
        <w:t>，占</w:t>
      </w:r>
      <w:r w:rsidR="003019EE">
        <w:rPr>
          <w:rFonts w:hint="eastAsia"/>
        </w:rPr>
        <w:t>比</w:t>
      </w:r>
      <w:r>
        <w:rPr>
          <w:rFonts w:hint="eastAsia"/>
        </w:rPr>
        <w:t>29.73</w:t>
      </w:r>
      <w:r>
        <w:t>%</w:t>
      </w:r>
      <w:r>
        <w:rPr>
          <w:rFonts w:hint="eastAsia"/>
        </w:rPr>
        <w:t>。除</w:t>
      </w:r>
      <w:r>
        <w:t>黑</w:t>
      </w:r>
      <w:r>
        <w:rPr>
          <w:rFonts w:hint="eastAsia"/>
        </w:rPr>
        <w:t>龙江</w:t>
      </w:r>
      <w:r>
        <w:t>省外，</w:t>
      </w:r>
      <w:r>
        <w:rPr>
          <w:rFonts w:hint="eastAsia"/>
        </w:rPr>
        <w:t>在</w:t>
      </w:r>
      <w:r>
        <w:t>北京市就业的</w:t>
      </w:r>
      <w:r>
        <w:rPr>
          <w:rFonts w:hint="eastAsia"/>
        </w:rPr>
        <w:t>人数</w:t>
      </w:r>
      <w:r>
        <w:t>最多，占</w:t>
      </w:r>
      <w:r w:rsidR="003019EE">
        <w:rPr>
          <w:rFonts w:hint="eastAsia"/>
        </w:rPr>
        <w:t>比</w:t>
      </w:r>
      <w:r>
        <w:rPr>
          <w:rFonts w:hint="eastAsia"/>
        </w:rPr>
        <w:t>11.79</w:t>
      </w:r>
      <w:r>
        <w:t>%，</w:t>
      </w:r>
      <w:r>
        <w:rPr>
          <w:rFonts w:hint="eastAsia"/>
        </w:rPr>
        <w:t>而</w:t>
      </w:r>
      <w:r>
        <w:t>在</w:t>
      </w:r>
      <w:r w:rsidRPr="00CE7645">
        <w:rPr>
          <w:rFonts w:hint="eastAsia"/>
        </w:rPr>
        <w:t>四川省</w:t>
      </w:r>
      <w:r>
        <w:rPr>
          <w:rFonts w:hint="eastAsia"/>
        </w:rPr>
        <w:t>、</w:t>
      </w:r>
      <w:r w:rsidRPr="00CE7645">
        <w:rPr>
          <w:rFonts w:hint="eastAsia"/>
        </w:rPr>
        <w:t>陕西省</w:t>
      </w:r>
      <w:r>
        <w:rPr>
          <w:rFonts w:hint="eastAsia"/>
        </w:rPr>
        <w:t>、</w:t>
      </w:r>
      <w:r w:rsidRPr="00CE7645">
        <w:rPr>
          <w:rFonts w:hint="eastAsia"/>
        </w:rPr>
        <w:t>河南省</w:t>
      </w:r>
      <w:r>
        <w:rPr>
          <w:rFonts w:hint="eastAsia"/>
        </w:rPr>
        <w:t>、</w:t>
      </w:r>
      <w:r w:rsidRPr="00CE7645">
        <w:rPr>
          <w:rFonts w:hint="eastAsia"/>
        </w:rPr>
        <w:t>海南省</w:t>
      </w:r>
      <w:r>
        <w:rPr>
          <w:rFonts w:hint="eastAsia"/>
        </w:rPr>
        <w:t>、</w:t>
      </w:r>
      <w:r w:rsidRPr="00CE7645">
        <w:rPr>
          <w:rFonts w:hint="eastAsia"/>
        </w:rPr>
        <w:t>广西壮族自治区</w:t>
      </w:r>
      <w:r>
        <w:rPr>
          <w:rFonts w:hint="eastAsia"/>
        </w:rPr>
        <w:t>、</w:t>
      </w:r>
      <w:r w:rsidRPr="00CE7645">
        <w:rPr>
          <w:rFonts w:hint="eastAsia"/>
        </w:rPr>
        <w:t>甘肃省</w:t>
      </w:r>
      <w:r>
        <w:rPr>
          <w:rFonts w:hint="eastAsia"/>
        </w:rPr>
        <w:t>、</w:t>
      </w:r>
      <w:r w:rsidRPr="00CE7645">
        <w:rPr>
          <w:rFonts w:hint="eastAsia"/>
        </w:rPr>
        <w:t>安徽省</w:t>
      </w:r>
      <w:r>
        <w:rPr>
          <w:rFonts w:hint="eastAsia"/>
        </w:rPr>
        <w:t>就业</w:t>
      </w:r>
      <w:r>
        <w:t>的</w:t>
      </w:r>
      <w:r w:rsidR="003019EE">
        <w:rPr>
          <w:rFonts w:hint="eastAsia"/>
        </w:rPr>
        <w:t>均</w:t>
      </w:r>
      <w:r>
        <w:t>仅一人，</w:t>
      </w:r>
      <w:r>
        <w:rPr>
          <w:rFonts w:hint="eastAsia"/>
        </w:rPr>
        <w:t>占</w:t>
      </w:r>
      <w:r>
        <w:t>比</w:t>
      </w:r>
      <w:r>
        <w:rPr>
          <w:rFonts w:hint="eastAsia"/>
        </w:rPr>
        <w:t>0.10</w:t>
      </w:r>
      <w:r>
        <w:t>%。</w:t>
      </w:r>
      <w:r>
        <w:rPr>
          <w:rFonts w:hint="eastAsia"/>
        </w:rPr>
        <w:t>详见下表</w:t>
      </w:r>
      <w:r>
        <w:t>。</w:t>
      </w:r>
    </w:p>
    <w:p w:rsidR="00F00DFB" w:rsidRPr="003019EE" w:rsidRDefault="003019EE" w:rsidP="003019EE">
      <w:pPr>
        <w:pStyle w:val="ab"/>
        <w:jc w:val="center"/>
        <w:rPr>
          <w:rFonts w:asciiTheme="minorEastAsia" w:eastAsiaTheme="minorEastAsia" w:hAnsiTheme="minorEastAsia"/>
          <w:sz w:val="18"/>
          <w:szCs w:val="18"/>
        </w:rPr>
      </w:pPr>
      <w:bookmarkStart w:id="18" w:name="_Toc466375763"/>
      <w:r w:rsidRPr="003019EE">
        <w:rPr>
          <w:rFonts w:asciiTheme="minorEastAsia" w:eastAsiaTheme="minorEastAsia" w:hAnsiTheme="minorEastAsia" w:hint="eastAsia"/>
          <w:sz w:val="18"/>
          <w:szCs w:val="18"/>
        </w:rPr>
        <w:t>表1-</w:t>
      </w:r>
      <w:r w:rsidRPr="003019EE">
        <w:rPr>
          <w:rFonts w:asciiTheme="minorEastAsia" w:eastAsiaTheme="minorEastAsia" w:hAnsiTheme="minorEastAsia"/>
          <w:sz w:val="18"/>
          <w:szCs w:val="18"/>
        </w:rPr>
        <w:fldChar w:fldCharType="begin"/>
      </w:r>
      <w:r w:rsidRPr="003019EE">
        <w:rPr>
          <w:rFonts w:asciiTheme="minorEastAsia" w:eastAsiaTheme="minorEastAsia" w:hAnsiTheme="minorEastAsia"/>
          <w:sz w:val="18"/>
          <w:szCs w:val="18"/>
        </w:rPr>
        <w:instrText xml:space="preserve"> </w:instrText>
      </w:r>
      <w:r w:rsidRPr="003019EE">
        <w:rPr>
          <w:rFonts w:asciiTheme="minorEastAsia" w:eastAsiaTheme="minorEastAsia" w:hAnsiTheme="minorEastAsia" w:hint="eastAsia"/>
          <w:sz w:val="18"/>
          <w:szCs w:val="18"/>
        </w:rPr>
        <w:instrText>SEQ 表1- \* ARABIC</w:instrText>
      </w:r>
      <w:r w:rsidRPr="003019EE">
        <w:rPr>
          <w:rFonts w:asciiTheme="minorEastAsia" w:eastAsiaTheme="minorEastAsia" w:hAnsiTheme="minorEastAsia"/>
          <w:sz w:val="18"/>
          <w:szCs w:val="18"/>
        </w:rPr>
        <w:instrText xml:space="preserve"> </w:instrText>
      </w:r>
      <w:r w:rsidRPr="003019EE">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4</w:t>
      </w:r>
      <w:r w:rsidRPr="003019EE">
        <w:rPr>
          <w:rFonts w:asciiTheme="minorEastAsia" w:eastAsiaTheme="minorEastAsia" w:hAnsiTheme="minorEastAsia"/>
          <w:sz w:val="18"/>
          <w:szCs w:val="18"/>
        </w:rPr>
        <w:fldChar w:fldCharType="end"/>
      </w:r>
      <w:r w:rsidRPr="003019EE">
        <w:rPr>
          <w:rFonts w:asciiTheme="minorEastAsia" w:eastAsiaTheme="minorEastAsia" w:hAnsiTheme="minorEastAsia"/>
          <w:sz w:val="18"/>
          <w:szCs w:val="18"/>
        </w:rPr>
        <w:t xml:space="preserve"> </w:t>
      </w:r>
      <w:r w:rsidR="00F00DFB" w:rsidRPr="003019EE">
        <w:rPr>
          <w:rFonts w:asciiTheme="minorEastAsia" w:eastAsiaTheme="minorEastAsia" w:hAnsiTheme="minorEastAsia" w:hint="eastAsia"/>
          <w:sz w:val="18"/>
          <w:szCs w:val="18"/>
        </w:rPr>
        <w:t>毕业生就业省份</w:t>
      </w:r>
      <w:r w:rsidR="00F00DFB" w:rsidRPr="003019EE">
        <w:rPr>
          <w:rFonts w:asciiTheme="minorEastAsia" w:eastAsiaTheme="minorEastAsia" w:hAnsiTheme="minorEastAsia"/>
          <w:sz w:val="18"/>
          <w:szCs w:val="18"/>
        </w:rPr>
        <w:t>分析</w:t>
      </w:r>
      <w:bookmarkEnd w:id="18"/>
    </w:p>
    <w:tbl>
      <w:tblPr>
        <w:tblStyle w:val="GridTable4Accent1"/>
        <w:tblW w:w="5000" w:type="pct"/>
        <w:tblLook w:val="04A0" w:firstRow="1" w:lastRow="0" w:firstColumn="1" w:lastColumn="0" w:noHBand="0" w:noVBand="1"/>
      </w:tblPr>
      <w:tblGrid>
        <w:gridCol w:w="2789"/>
        <w:gridCol w:w="2789"/>
        <w:gridCol w:w="2944"/>
      </w:tblGrid>
      <w:tr w:rsidR="00F00DFB" w:rsidRPr="003019EE" w:rsidTr="00CF65A0">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sz w:val="18"/>
                <w:szCs w:val="18"/>
              </w:rPr>
            </w:pPr>
            <w:r w:rsidRPr="003019EE">
              <w:rPr>
                <w:rFonts w:asciiTheme="minorEastAsia" w:hAnsiTheme="minorEastAsia" w:hint="eastAsia"/>
                <w:sz w:val="18"/>
                <w:szCs w:val="18"/>
              </w:rPr>
              <w:t>就业省份</w:t>
            </w:r>
          </w:p>
        </w:tc>
        <w:tc>
          <w:tcPr>
            <w:tcW w:w="1636" w:type="pct"/>
            <w:noWrap/>
            <w:vAlign w:val="center"/>
            <w:hideMark/>
          </w:tcPr>
          <w:p w:rsidR="00F00DFB" w:rsidRPr="003019EE"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人数</w:t>
            </w:r>
          </w:p>
        </w:tc>
        <w:tc>
          <w:tcPr>
            <w:tcW w:w="1727" w:type="pct"/>
            <w:noWrap/>
            <w:vAlign w:val="center"/>
            <w:hideMark/>
          </w:tcPr>
          <w:p w:rsidR="00F00DFB" w:rsidRPr="003019EE"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比例（%）</w:t>
            </w:r>
          </w:p>
        </w:tc>
      </w:tr>
      <w:tr w:rsidR="00F00DFB" w:rsidRPr="003019EE"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黑龙江省</w:t>
            </w:r>
          </w:p>
        </w:tc>
        <w:tc>
          <w:tcPr>
            <w:tcW w:w="1636"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709</w:t>
            </w:r>
          </w:p>
        </w:tc>
        <w:tc>
          <w:tcPr>
            <w:tcW w:w="1727"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70.27</w:t>
            </w:r>
          </w:p>
        </w:tc>
      </w:tr>
      <w:tr w:rsidR="00F00DFB" w:rsidRPr="003019EE" w:rsidTr="00BF3E79">
        <w:trPr>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北京市</w:t>
            </w:r>
          </w:p>
        </w:tc>
        <w:tc>
          <w:tcPr>
            <w:tcW w:w="1636"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119</w:t>
            </w:r>
          </w:p>
        </w:tc>
        <w:tc>
          <w:tcPr>
            <w:tcW w:w="1727"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11.79</w:t>
            </w:r>
          </w:p>
        </w:tc>
      </w:tr>
      <w:tr w:rsidR="00F00DFB" w:rsidRPr="003019EE"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辽宁省</w:t>
            </w:r>
          </w:p>
        </w:tc>
        <w:tc>
          <w:tcPr>
            <w:tcW w:w="1636"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40</w:t>
            </w:r>
          </w:p>
        </w:tc>
        <w:tc>
          <w:tcPr>
            <w:tcW w:w="1727"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3.96</w:t>
            </w:r>
          </w:p>
        </w:tc>
      </w:tr>
      <w:tr w:rsidR="00F00DFB" w:rsidRPr="003019EE" w:rsidTr="00BF3E79">
        <w:trPr>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天津市</w:t>
            </w:r>
          </w:p>
        </w:tc>
        <w:tc>
          <w:tcPr>
            <w:tcW w:w="1636"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25</w:t>
            </w:r>
          </w:p>
        </w:tc>
        <w:tc>
          <w:tcPr>
            <w:tcW w:w="1727"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2.48</w:t>
            </w:r>
          </w:p>
        </w:tc>
      </w:tr>
      <w:tr w:rsidR="00F00DFB" w:rsidRPr="003019EE"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浙江省</w:t>
            </w:r>
          </w:p>
        </w:tc>
        <w:tc>
          <w:tcPr>
            <w:tcW w:w="1636"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24</w:t>
            </w:r>
          </w:p>
        </w:tc>
        <w:tc>
          <w:tcPr>
            <w:tcW w:w="1727"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2.38</w:t>
            </w:r>
          </w:p>
        </w:tc>
      </w:tr>
      <w:tr w:rsidR="00F00DFB" w:rsidRPr="003019EE" w:rsidTr="00BF3E79">
        <w:trPr>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吉林省</w:t>
            </w:r>
          </w:p>
        </w:tc>
        <w:tc>
          <w:tcPr>
            <w:tcW w:w="1636"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21</w:t>
            </w:r>
          </w:p>
        </w:tc>
        <w:tc>
          <w:tcPr>
            <w:tcW w:w="1727"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2.08</w:t>
            </w:r>
          </w:p>
        </w:tc>
      </w:tr>
      <w:tr w:rsidR="00F00DFB" w:rsidRPr="003019EE"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山东省</w:t>
            </w:r>
          </w:p>
        </w:tc>
        <w:tc>
          <w:tcPr>
            <w:tcW w:w="1636"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14</w:t>
            </w:r>
          </w:p>
        </w:tc>
        <w:tc>
          <w:tcPr>
            <w:tcW w:w="1727"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1.39</w:t>
            </w:r>
          </w:p>
        </w:tc>
      </w:tr>
      <w:tr w:rsidR="00F00DFB" w:rsidRPr="003019EE" w:rsidTr="00BF3E79">
        <w:trPr>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广东省</w:t>
            </w:r>
          </w:p>
        </w:tc>
        <w:tc>
          <w:tcPr>
            <w:tcW w:w="1636"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10</w:t>
            </w:r>
          </w:p>
        </w:tc>
        <w:tc>
          <w:tcPr>
            <w:tcW w:w="1727"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0.99</w:t>
            </w:r>
          </w:p>
        </w:tc>
      </w:tr>
      <w:tr w:rsidR="00F00DFB" w:rsidRPr="003019EE"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河北省</w:t>
            </w:r>
          </w:p>
        </w:tc>
        <w:tc>
          <w:tcPr>
            <w:tcW w:w="1636"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8</w:t>
            </w:r>
          </w:p>
        </w:tc>
        <w:tc>
          <w:tcPr>
            <w:tcW w:w="1727"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0.79</w:t>
            </w:r>
          </w:p>
        </w:tc>
      </w:tr>
      <w:tr w:rsidR="00F00DFB" w:rsidRPr="003019EE" w:rsidTr="00BF3E79">
        <w:trPr>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江苏省</w:t>
            </w:r>
          </w:p>
        </w:tc>
        <w:tc>
          <w:tcPr>
            <w:tcW w:w="1636"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8</w:t>
            </w:r>
          </w:p>
        </w:tc>
        <w:tc>
          <w:tcPr>
            <w:tcW w:w="1727"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0.79</w:t>
            </w:r>
          </w:p>
        </w:tc>
      </w:tr>
      <w:tr w:rsidR="00F00DFB" w:rsidRPr="003019EE"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福建省</w:t>
            </w:r>
          </w:p>
        </w:tc>
        <w:tc>
          <w:tcPr>
            <w:tcW w:w="1636"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6</w:t>
            </w:r>
          </w:p>
        </w:tc>
        <w:tc>
          <w:tcPr>
            <w:tcW w:w="1727"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0.59</w:t>
            </w:r>
          </w:p>
        </w:tc>
      </w:tr>
      <w:tr w:rsidR="00F00DFB" w:rsidRPr="003019EE" w:rsidTr="00BF3E79">
        <w:trPr>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内蒙古自治区</w:t>
            </w:r>
          </w:p>
        </w:tc>
        <w:tc>
          <w:tcPr>
            <w:tcW w:w="1636"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6</w:t>
            </w:r>
          </w:p>
        </w:tc>
        <w:tc>
          <w:tcPr>
            <w:tcW w:w="1727"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0.59</w:t>
            </w:r>
          </w:p>
        </w:tc>
      </w:tr>
      <w:tr w:rsidR="00F00DFB" w:rsidRPr="003019EE"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上海市</w:t>
            </w:r>
          </w:p>
        </w:tc>
        <w:tc>
          <w:tcPr>
            <w:tcW w:w="1636"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6</w:t>
            </w:r>
          </w:p>
        </w:tc>
        <w:tc>
          <w:tcPr>
            <w:tcW w:w="1727"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0.59</w:t>
            </w:r>
          </w:p>
        </w:tc>
      </w:tr>
      <w:tr w:rsidR="00F00DFB" w:rsidRPr="003019EE" w:rsidTr="00BF3E79">
        <w:trPr>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湖北省</w:t>
            </w:r>
          </w:p>
        </w:tc>
        <w:tc>
          <w:tcPr>
            <w:tcW w:w="1636"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2</w:t>
            </w:r>
          </w:p>
        </w:tc>
        <w:tc>
          <w:tcPr>
            <w:tcW w:w="1727"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0.20</w:t>
            </w:r>
          </w:p>
        </w:tc>
      </w:tr>
      <w:tr w:rsidR="00F00DFB" w:rsidRPr="003019EE"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湖南省</w:t>
            </w:r>
          </w:p>
        </w:tc>
        <w:tc>
          <w:tcPr>
            <w:tcW w:w="1636"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2</w:t>
            </w:r>
          </w:p>
        </w:tc>
        <w:tc>
          <w:tcPr>
            <w:tcW w:w="1727"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0.20</w:t>
            </w:r>
          </w:p>
        </w:tc>
      </w:tr>
      <w:tr w:rsidR="00F00DFB" w:rsidRPr="003019EE" w:rsidTr="00BF3E79">
        <w:trPr>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重庆市</w:t>
            </w:r>
          </w:p>
        </w:tc>
        <w:tc>
          <w:tcPr>
            <w:tcW w:w="1636"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2</w:t>
            </w:r>
          </w:p>
        </w:tc>
        <w:tc>
          <w:tcPr>
            <w:tcW w:w="1727"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0.20</w:t>
            </w:r>
          </w:p>
        </w:tc>
      </w:tr>
      <w:tr w:rsidR="00F00DFB" w:rsidRPr="003019EE"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安徽省</w:t>
            </w:r>
          </w:p>
        </w:tc>
        <w:tc>
          <w:tcPr>
            <w:tcW w:w="1636"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1</w:t>
            </w:r>
          </w:p>
        </w:tc>
        <w:tc>
          <w:tcPr>
            <w:tcW w:w="1727"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0.10</w:t>
            </w:r>
          </w:p>
        </w:tc>
      </w:tr>
      <w:tr w:rsidR="00F00DFB" w:rsidRPr="003019EE" w:rsidTr="00BF3E79">
        <w:trPr>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甘肃省</w:t>
            </w:r>
          </w:p>
        </w:tc>
        <w:tc>
          <w:tcPr>
            <w:tcW w:w="1636"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1</w:t>
            </w:r>
          </w:p>
        </w:tc>
        <w:tc>
          <w:tcPr>
            <w:tcW w:w="1727"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0.10</w:t>
            </w:r>
          </w:p>
        </w:tc>
      </w:tr>
      <w:tr w:rsidR="00F00DFB" w:rsidRPr="003019EE"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广西壮族自治区</w:t>
            </w:r>
          </w:p>
        </w:tc>
        <w:tc>
          <w:tcPr>
            <w:tcW w:w="1636"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1</w:t>
            </w:r>
          </w:p>
        </w:tc>
        <w:tc>
          <w:tcPr>
            <w:tcW w:w="1727"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0.10</w:t>
            </w:r>
          </w:p>
        </w:tc>
      </w:tr>
      <w:tr w:rsidR="00F00DFB" w:rsidRPr="003019EE" w:rsidTr="00BF3E79">
        <w:trPr>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海南省</w:t>
            </w:r>
          </w:p>
        </w:tc>
        <w:tc>
          <w:tcPr>
            <w:tcW w:w="1636"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1</w:t>
            </w:r>
          </w:p>
        </w:tc>
        <w:tc>
          <w:tcPr>
            <w:tcW w:w="1727"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0.10</w:t>
            </w:r>
          </w:p>
        </w:tc>
      </w:tr>
      <w:tr w:rsidR="00F00DFB" w:rsidRPr="003019EE"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河南省</w:t>
            </w:r>
          </w:p>
        </w:tc>
        <w:tc>
          <w:tcPr>
            <w:tcW w:w="1636"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1</w:t>
            </w:r>
          </w:p>
        </w:tc>
        <w:tc>
          <w:tcPr>
            <w:tcW w:w="1727"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0.10</w:t>
            </w:r>
          </w:p>
        </w:tc>
      </w:tr>
      <w:tr w:rsidR="00F00DFB" w:rsidRPr="003019EE" w:rsidTr="00BF3E79">
        <w:trPr>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陕西省</w:t>
            </w:r>
          </w:p>
        </w:tc>
        <w:tc>
          <w:tcPr>
            <w:tcW w:w="1636"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1</w:t>
            </w:r>
          </w:p>
        </w:tc>
        <w:tc>
          <w:tcPr>
            <w:tcW w:w="1727"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0.10</w:t>
            </w:r>
          </w:p>
        </w:tc>
      </w:tr>
      <w:tr w:rsidR="00F00DFB" w:rsidRPr="003019EE"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四川省</w:t>
            </w:r>
          </w:p>
        </w:tc>
        <w:tc>
          <w:tcPr>
            <w:tcW w:w="1636"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1</w:t>
            </w:r>
          </w:p>
        </w:tc>
        <w:tc>
          <w:tcPr>
            <w:tcW w:w="1727"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0.10</w:t>
            </w:r>
          </w:p>
        </w:tc>
      </w:tr>
      <w:tr w:rsidR="00F00DFB" w:rsidRPr="003019EE" w:rsidTr="00BF3E79">
        <w:trPr>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b w:val="0"/>
                <w:sz w:val="18"/>
                <w:szCs w:val="18"/>
              </w:rPr>
            </w:pPr>
            <w:r w:rsidRPr="003019EE">
              <w:rPr>
                <w:rFonts w:asciiTheme="minorEastAsia" w:hAnsiTheme="minorEastAsia" w:hint="eastAsia"/>
                <w:b w:val="0"/>
                <w:sz w:val="18"/>
                <w:szCs w:val="18"/>
              </w:rPr>
              <w:t>外省合计</w:t>
            </w:r>
          </w:p>
        </w:tc>
        <w:tc>
          <w:tcPr>
            <w:tcW w:w="1636"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300</w:t>
            </w:r>
          </w:p>
        </w:tc>
        <w:tc>
          <w:tcPr>
            <w:tcW w:w="1727" w:type="pct"/>
            <w:noWrap/>
            <w:vAlign w:val="center"/>
            <w:hideMark/>
          </w:tcPr>
          <w:p w:rsidR="00F00DFB" w:rsidRPr="003019EE"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3019EE">
              <w:rPr>
                <w:rFonts w:asciiTheme="minorEastAsia" w:hAnsiTheme="minorEastAsia" w:hint="eastAsia"/>
                <w:sz w:val="18"/>
                <w:szCs w:val="18"/>
              </w:rPr>
              <w:t>29.73</w:t>
            </w:r>
          </w:p>
        </w:tc>
      </w:tr>
      <w:tr w:rsidR="00F00DFB" w:rsidRPr="003019EE"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6" w:type="pct"/>
            <w:noWrap/>
            <w:vAlign w:val="center"/>
            <w:hideMark/>
          </w:tcPr>
          <w:p w:rsidR="00F00DFB" w:rsidRPr="003019EE" w:rsidRDefault="00F00DFB" w:rsidP="00BF3E79">
            <w:pPr>
              <w:jc w:val="center"/>
              <w:rPr>
                <w:rFonts w:asciiTheme="minorEastAsia" w:hAnsiTheme="minorEastAsia"/>
                <w:sz w:val="18"/>
                <w:szCs w:val="18"/>
              </w:rPr>
            </w:pPr>
            <w:r w:rsidRPr="003019EE">
              <w:rPr>
                <w:rFonts w:asciiTheme="minorEastAsia" w:hAnsiTheme="minorEastAsia" w:hint="eastAsia"/>
                <w:sz w:val="18"/>
                <w:szCs w:val="18"/>
              </w:rPr>
              <w:lastRenderedPageBreak/>
              <w:t>总计</w:t>
            </w:r>
          </w:p>
        </w:tc>
        <w:tc>
          <w:tcPr>
            <w:tcW w:w="1636"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3019EE">
              <w:rPr>
                <w:rFonts w:asciiTheme="minorEastAsia" w:hAnsiTheme="minorEastAsia" w:hint="eastAsia"/>
                <w:b/>
                <w:sz w:val="18"/>
                <w:szCs w:val="18"/>
              </w:rPr>
              <w:t>1009</w:t>
            </w:r>
          </w:p>
        </w:tc>
        <w:tc>
          <w:tcPr>
            <w:tcW w:w="1727" w:type="pct"/>
            <w:noWrap/>
            <w:vAlign w:val="center"/>
            <w:hideMark/>
          </w:tcPr>
          <w:p w:rsidR="00F00DFB" w:rsidRPr="003019EE"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3019EE">
              <w:rPr>
                <w:rFonts w:asciiTheme="minorEastAsia" w:hAnsiTheme="minorEastAsia" w:hint="eastAsia"/>
                <w:b/>
                <w:sz w:val="18"/>
                <w:szCs w:val="18"/>
              </w:rPr>
              <w:t>100.00</w:t>
            </w:r>
          </w:p>
        </w:tc>
      </w:tr>
    </w:tbl>
    <w:p w:rsidR="00F00DFB" w:rsidRDefault="003019EE" w:rsidP="003019EE">
      <w:pPr>
        <w:pStyle w:val="ac"/>
      </w:pPr>
      <w:bookmarkStart w:id="19" w:name="_Toc470274937"/>
      <w:r>
        <w:rPr>
          <w:rFonts w:hint="eastAsia"/>
        </w:rPr>
        <w:t>2.</w:t>
      </w:r>
      <w:r w:rsidR="00F00DFB">
        <w:rPr>
          <w:rFonts w:hint="eastAsia"/>
        </w:rPr>
        <w:t>毕业生就业地域分析</w:t>
      </w:r>
      <w:bookmarkEnd w:id="19"/>
    </w:p>
    <w:p w:rsidR="00F00DFB" w:rsidRPr="004338E5" w:rsidRDefault="00F00DFB" w:rsidP="003019EE">
      <w:pPr>
        <w:pStyle w:val="a9"/>
      </w:pPr>
      <w:r w:rsidRPr="004338E5">
        <w:rPr>
          <w:rFonts w:hint="eastAsia"/>
        </w:rPr>
        <w:t>为便于</w:t>
      </w:r>
      <w:r w:rsidRPr="004338E5">
        <w:t>分析，将全国</w:t>
      </w:r>
      <w:r w:rsidRPr="004338E5">
        <w:rPr>
          <w:rFonts w:hint="eastAsia"/>
        </w:rPr>
        <w:t>31个</w:t>
      </w:r>
      <w:r w:rsidRPr="004338E5">
        <w:t>省市自治区</w:t>
      </w:r>
      <w:r w:rsidR="00AB3BE8">
        <w:rPr>
          <w:rFonts w:hint="eastAsia"/>
        </w:rPr>
        <w:t>及</w:t>
      </w:r>
      <w:r w:rsidR="00AB3BE8">
        <w:t>港澳台</w:t>
      </w:r>
      <w:r w:rsidRPr="004338E5">
        <w:t>分为以下</w:t>
      </w:r>
      <w:r w:rsidRPr="004338E5">
        <w:rPr>
          <w:rFonts w:hint="eastAsia"/>
        </w:rPr>
        <w:t>七大</w:t>
      </w:r>
      <w:r w:rsidRPr="004338E5">
        <w:t>地域，</w:t>
      </w:r>
      <w:r w:rsidRPr="004338E5">
        <w:rPr>
          <w:rFonts w:hint="eastAsia"/>
        </w:rPr>
        <w:t>具体</w:t>
      </w:r>
      <w:r w:rsidRPr="004338E5">
        <w:t>如下：</w:t>
      </w:r>
    </w:p>
    <w:p w:rsidR="00F00DFB" w:rsidRPr="004338E5" w:rsidRDefault="00F00DFB" w:rsidP="003019EE">
      <w:pPr>
        <w:pStyle w:val="a9"/>
      </w:pPr>
      <w:r w:rsidRPr="004338E5">
        <w:rPr>
          <w:rFonts w:hint="eastAsia"/>
        </w:rPr>
        <w:t>东北地区（3个）：黑龙江、吉林、辽宁；</w:t>
      </w:r>
    </w:p>
    <w:p w:rsidR="00F00DFB" w:rsidRPr="004338E5" w:rsidRDefault="00F00DFB" w:rsidP="003019EE">
      <w:pPr>
        <w:pStyle w:val="a9"/>
      </w:pPr>
      <w:r w:rsidRPr="004338E5">
        <w:rPr>
          <w:rFonts w:hint="eastAsia"/>
        </w:rPr>
        <w:t>华北地区（5个）：北京、天津、河北、山西、内蒙古自治区；</w:t>
      </w:r>
    </w:p>
    <w:p w:rsidR="00F00DFB" w:rsidRPr="004338E5" w:rsidRDefault="00F00DFB" w:rsidP="003019EE">
      <w:pPr>
        <w:pStyle w:val="a9"/>
      </w:pPr>
      <w:r w:rsidRPr="004338E5">
        <w:rPr>
          <w:rFonts w:hint="eastAsia"/>
        </w:rPr>
        <w:t>华中地区（3个）：河南、湖北、湖南；</w:t>
      </w:r>
    </w:p>
    <w:p w:rsidR="00F00DFB" w:rsidRPr="004338E5" w:rsidRDefault="00F00DFB" w:rsidP="003019EE">
      <w:pPr>
        <w:pStyle w:val="a9"/>
      </w:pPr>
      <w:r w:rsidRPr="004338E5">
        <w:rPr>
          <w:rFonts w:hint="eastAsia"/>
        </w:rPr>
        <w:t>华东地区（8个）：山东、江苏、安徽、上海、浙江、江西、福建、台湾；</w:t>
      </w:r>
    </w:p>
    <w:p w:rsidR="00F00DFB" w:rsidRPr="004338E5" w:rsidRDefault="00F00DFB" w:rsidP="003019EE">
      <w:pPr>
        <w:pStyle w:val="a9"/>
      </w:pPr>
      <w:r w:rsidRPr="004338E5">
        <w:rPr>
          <w:rFonts w:hint="eastAsia"/>
        </w:rPr>
        <w:t>华南地区（5个）：广东、广西壮族</w:t>
      </w:r>
      <w:r w:rsidRPr="004338E5">
        <w:t>自治区</w:t>
      </w:r>
      <w:r w:rsidRPr="004338E5">
        <w:rPr>
          <w:rFonts w:hint="eastAsia"/>
        </w:rPr>
        <w:t>、海南、香港、澳门；</w:t>
      </w:r>
    </w:p>
    <w:p w:rsidR="00F00DFB" w:rsidRPr="004338E5" w:rsidRDefault="00F00DFB" w:rsidP="003019EE">
      <w:pPr>
        <w:pStyle w:val="a9"/>
      </w:pPr>
      <w:r w:rsidRPr="004338E5">
        <w:rPr>
          <w:rFonts w:hint="eastAsia"/>
        </w:rPr>
        <w:t>西北地区（5个）：新疆维吾尔族</w:t>
      </w:r>
      <w:r w:rsidRPr="004338E5">
        <w:t>自治区</w:t>
      </w:r>
      <w:r w:rsidRPr="004338E5">
        <w:rPr>
          <w:rFonts w:hint="eastAsia"/>
        </w:rPr>
        <w:t>、甘肃、宁夏回族</w:t>
      </w:r>
      <w:r w:rsidRPr="004338E5">
        <w:t>自治区</w:t>
      </w:r>
      <w:r w:rsidRPr="004338E5">
        <w:rPr>
          <w:rFonts w:hint="eastAsia"/>
        </w:rPr>
        <w:t>、青海、陕西；</w:t>
      </w:r>
    </w:p>
    <w:p w:rsidR="00F00DFB" w:rsidRPr="004338E5" w:rsidRDefault="00F00DFB" w:rsidP="003019EE">
      <w:pPr>
        <w:pStyle w:val="a9"/>
      </w:pPr>
      <w:r w:rsidRPr="004338E5">
        <w:rPr>
          <w:rFonts w:hint="eastAsia"/>
        </w:rPr>
        <w:t>西南地区（5个）：重庆、四川、贵州、云南、西藏自治区。</w:t>
      </w:r>
    </w:p>
    <w:p w:rsidR="00F00DFB" w:rsidRPr="004338E5" w:rsidRDefault="00F00DFB" w:rsidP="003019EE">
      <w:pPr>
        <w:pStyle w:val="a9"/>
      </w:pPr>
      <w:r>
        <w:rPr>
          <w:rFonts w:hint="eastAsia"/>
        </w:rPr>
        <w:t>2016届</w:t>
      </w:r>
      <w:r>
        <w:t>毕业生主要在东北地区就业，占</w:t>
      </w:r>
      <w:r>
        <w:rPr>
          <w:rFonts w:hint="eastAsia"/>
        </w:rPr>
        <w:t>比76.31</w:t>
      </w:r>
      <w:r>
        <w:t>%，</w:t>
      </w:r>
      <w:r>
        <w:rPr>
          <w:rFonts w:hint="eastAsia"/>
        </w:rPr>
        <w:t>其次</w:t>
      </w:r>
      <w:r>
        <w:t>为华北地区，</w:t>
      </w:r>
      <w:r>
        <w:rPr>
          <w:rFonts w:hint="eastAsia"/>
        </w:rPr>
        <w:t>占比15.66</w:t>
      </w:r>
      <w:r>
        <w:t>%，</w:t>
      </w:r>
      <w:r>
        <w:rPr>
          <w:rFonts w:hint="eastAsia"/>
        </w:rPr>
        <w:t>在</w:t>
      </w:r>
      <w:r>
        <w:t>其余五个地域就业的占比较少，</w:t>
      </w:r>
      <w:r>
        <w:rPr>
          <w:rFonts w:hint="eastAsia"/>
        </w:rPr>
        <w:t>合计占比8.03</w:t>
      </w:r>
      <w:r>
        <w:t>%，</w:t>
      </w:r>
      <w:r>
        <w:rPr>
          <w:rFonts w:hint="eastAsia"/>
        </w:rPr>
        <w:t>详见下图</w:t>
      </w:r>
      <w:r>
        <w:t>。</w:t>
      </w:r>
    </w:p>
    <w:p w:rsidR="00F00DFB" w:rsidRDefault="00F00DFB" w:rsidP="00F00DFB">
      <w:pPr>
        <w:jc w:val="center"/>
      </w:pPr>
      <w:r>
        <w:rPr>
          <w:noProof/>
        </w:rPr>
        <w:drawing>
          <wp:inline distT="0" distB="0" distL="0" distR="0" wp14:anchorId="15B18788" wp14:editId="56A93742">
            <wp:extent cx="4572000" cy="2743200"/>
            <wp:effectExtent l="0" t="0" r="0" b="0"/>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0DFB" w:rsidRPr="003019EE" w:rsidRDefault="003019EE" w:rsidP="003019EE">
      <w:pPr>
        <w:pStyle w:val="ab"/>
        <w:jc w:val="center"/>
        <w:rPr>
          <w:rFonts w:asciiTheme="minorEastAsia" w:eastAsiaTheme="minorEastAsia" w:hAnsiTheme="minorEastAsia"/>
          <w:sz w:val="18"/>
          <w:szCs w:val="18"/>
        </w:rPr>
      </w:pPr>
      <w:bookmarkStart w:id="20" w:name="_Toc466375711"/>
      <w:r w:rsidRPr="003019EE">
        <w:rPr>
          <w:rFonts w:asciiTheme="minorEastAsia" w:eastAsiaTheme="minorEastAsia" w:hAnsiTheme="minorEastAsia" w:hint="eastAsia"/>
          <w:sz w:val="18"/>
          <w:szCs w:val="18"/>
        </w:rPr>
        <w:t>图1-</w:t>
      </w:r>
      <w:r w:rsidRPr="003019EE">
        <w:rPr>
          <w:rFonts w:asciiTheme="minorEastAsia" w:eastAsiaTheme="minorEastAsia" w:hAnsiTheme="minorEastAsia"/>
          <w:sz w:val="18"/>
          <w:szCs w:val="18"/>
        </w:rPr>
        <w:fldChar w:fldCharType="begin"/>
      </w:r>
      <w:r w:rsidRPr="003019EE">
        <w:rPr>
          <w:rFonts w:asciiTheme="minorEastAsia" w:eastAsiaTheme="minorEastAsia" w:hAnsiTheme="minorEastAsia"/>
          <w:sz w:val="18"/>
          <w:szCs w:val="18"/>
        </w:rPr>
        <w:instrText xml:space="preserve"> </w:instrText>
      </w:r>
      <w:r w:rsidRPr="003019EE">
        <w:rPr>
          <w:rFonts w:asciiTheme="minorEastAsia" w:eastAsiaTheme="minorEastAsia" w:hAnsiTheme="minorEastAsia" w:hint="eastAsia"/>
          <w:sz w:val="18"/>
          <w:szCs w:val="18"/>
        </w:rPr>
        <w:instrText>SEQ 图1- \* ARABIC</w:instrText>
      </w:r>
      <w:r w:rsidRPr="003019EE">
        <w:rPr>
          <w:rFonts w:asciiTheme="minorEastAsia" w:eastAsiaTheme="minorEastAsia" w:hAnsiTheme="minorEastAsia"/>
          <w:sz w:val="18"/>
          <w:szCs w:val="18"/>
        </w:rPr>
        <w:instrText xml:space="preserve"> </w:instrText>
      </w:r>
      <w:r w:rsidRPr="003019EE">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3</w:t>
      </w:r>
      <w:r w:rsidRPr="003019EE">
        <w:rPr>
          <w:rFonts w:asciiTheme="minorEastAsia" w:eastAsiaTheme="minorEastAsia" w:hAnsiTheme="minorEastAsia"/>
          <w:sz w:val="18"/>
          <w:szCs w:val="18"/>
        </w:rPr>
        <w:fldChar w:fldCharType="end"/>
      </w:r>
      <w:r w:rsidRPr="003019EE">
        <w:rPr>
          <w:rFonts w:asciiTheme="minorEastAsia" w:eastAsiaTheme="minorEastAsia" w:hAnsiTheme="minorEastAsia"/>
          <w:sz w:val="18"/>
          <w:szCs w:val="18"/>
        </w:rPr>
        <w:t xml:space="preserve"> </w:t>
      </w:r>
      <w:r w:rsidR="00F00DFB" w:rsidRPr="003019EE">
        <w:rPr>
          <w:rFonts w:asciiTheme="minorEastAsia" w:eastAsiaTheme="minorEastAsia" w:hAnsiTheme="minorEastAsia" w:hint="eastAsia"/>
          <w:sz w:val="18"/>
          <w:szCs w:val="18"/>
        </w:rPr>
        <w:t>毕业生</w:t>
      </w:r>
      <w:r w:rsidR="00F00DFB" w:rsidRPr="003019EE">
        <w:rPr>
          <w:rFonts w:asciiTheme="minorEastAsia" w:eastAsiaTheme="minorEastAsia" w:hAnsiTheme="minorEastAsia"/>
          <w:sz w:val="18"/>
          <w:szCs w:val="18"/>
        </w:rPr>
        <w:t>就业地域分析</w:t>
      </w:r>
      <w:bookmarkEnd w:id="20"/>
    </w:p>
    <w:p w:rsidR="00F00DFB" w:rsidRDefault="00F00DFB" w:rsidP="00EF7D9F">
      <w:pPr>
        <w:pStyle w:val="a8"/>
      </w:pPr>
      <w:bookmarkStart w:id="21" w:name="_Toc470274938"/>
      <w:r>
        <w:rPr>
          <w:rFonts w:hint="eastAsia"/>
        </w:rPr>
        <w:lastRenderedPageBreak/>
        <w:t>（</w:t>
      </w:r>
      <w:r w:rsidR="00467675">
        <w:rPr>
          <w:rFonts w:hint="eastAsia"/>
        </w:rPr>
        <w:t>二</w:t>
      </w:r>
      <w:r>
        <w:rPr>
          <w:rFonts w:hint="eastAsia"/>
        </w:rPr>
        <w:t>）毕业生就业单位性质分析</w:t>
      </w:r>
      <w:bookmarkEnd w:id="21"/>
    </w:p>
    <w:p w:rsidR="00F00DFB" w:rsidRPr="006B2C47" w:rsidRDefault="00F00DFB" w:rsidP="00EF7D9F">
      <w:pPr>
        <w:pStyle w:val="a9"/>
      </w:pPr>
      <w:r w:rsidRPr="006B2C47">
        <w:rPr>
          <w:rFonts w:hint="eastAsia"/>
        </w:rPr>
        <w:t>总体</w:t>
      </w:r>
      <w:r w:rsidRPr="006B2C47">
        <w:t>来看，</w:t>
      </w:r>
      <w:r w:rsidRPr="006B2C47">
        <w:rPr>
          <w:rFonts w:hint="eastAsia"/>
        </w:rPr>
        <w:t>2016届</w:t>
      </w:r>
      <w:r w:rsidRPr="006B2C47">
        <w:t>毕业生就业单位主要是</w:t>
      </w:r>
      <w:r w:rsidRPr="006B2C47">
        <w:rPr>
          <w:rFonts w:hint="eastAsia"/>
        </w:rPr>
        <w:t>“其他企业”，</w:t>
      </w:r>
      <w:r w:rsidRPr="006B2C47">
        <w:t>其次是</w:t>
      </w:r>
      <w:r w:rsidRPr="006B2C47">
        <w:rPr>
          <w:rFonts w:hint="eastAsia"/>
        </w:rPr>
        <w:t>“中初教育单位”，</w:t>
      </w:r>
      <w:r w:rsidRPr="006B2C47">
        <w:t>再次是</w:t>
      </w:r>
      <w:r w:rsidRPr="006B2C47">
        <w:rPr>
          <w:rFonts w:hint="eastAsia"/>
        </w:rPr>
        <w:t>“医疗卫生单位”，就业</w:t>
      </w:r>
      <w:r w:rsidRPr="006B2C47">
        <w:t>人数最少的是</w:t>
      </w:r>
      <w:r w:rsidRPr="006B2C47">
        <w:rPr>
          <w:rFonts w:hint="eastAsia"/>
        </w:rPr>
        <w:t>“农村建制村”和“三资企业”，</w:t>
      </w:r>
      <w:r w:rsidRPr="006B2C47">
        <w:t>均只有一人在这类单位就业。</w:t>
      </w:r>
    </w:p>
    <w:p w:rsidR="00F00DFB" w:rsidRPr="006B2C47" w:rsidRDefault="00F00DFB" w:rsidP="00EF7D9F">
      <w:pPr>
        <w:pStyle w:val="a9"/>
      </w:pPr>
      <w:r w:rsidRPr="006B2C47">
        <w:rPr>
          <w:rFonts w:hint="eastAsia"/>
        </w:rPr>
        <w:t>分性别</w:t>
      </w:r>
      <w:r w:rsidRPr="006B2C47">
        <w:t>来看，</w:t>
      </w:r>
      <w:r w:rsidRPr="006B2C47">
        <w:rPr>
          <w:rFonts w:hint="eastAsia"/>
        </w:rPr>
        <w:t>男性毕业生</w:t>
      </w:r>
      <w:r w:rsidRPr="006B2C47">
        <w:t>就业单位比较集中，主要集中在六</w:t>
      </w:r>
      <w:r w:rsidRPr="006B2C47">
        <w:rPr>
          <w:rFonts w:hint="eastAsia"/>
        </w:rPr>
        <w:t>种</w:t>
      </w:r>
      <w:r w:rsidRPr="006B2C47">
        <w:t>类型的单位，而女性毕业生就业单位比较分散，</w:t>
      </w:r>
      <w:r w:rsidRPr="006B2C47">
        <w:rPr>
          <w:rFonts w:hint="eastAsia"/>
        </w:rPr>
        <w:t>在</w:t>
      </w:r>
      <w:r w:rsidRPr="006B2C47">
        <w:t>以下八种就业单位</w:t>
      </w:r>
      <w:r w:rsidR="00EF7D9F">
        <w:rPr>
          <w:rFonts w:hint="eastAsia"/>
        </w:rPr>
        <w:t>均</w:t>
      </w:r>
      <w:r w:rsidRPr="006B2C47">
        <w:t>有就业</w:t>
      </w:r>
      <w:r w:rsidR="00EF7D9F">
        <w:rPr>
          <w:rFonts w:hint="eastAsia"/>
        </w:rPr>
        <w:t>。</w:t>
      </w:r>
      <w:r w:rsidRPr="006B2C47">
        <w:rPr>
          <w:rFonts w:hint="eastAsia"/>
        </w:rPr>
        <w:t>男性毕业生</w:t>
      </w:r>
      <w:r w:rsidRPr="006B2C47">
        <w:t>就业单位</w:t>
      </w:r>
      <w:r w:rsidR="00EF7D9F">
        <w:rPr>
          <w:rFonts w:hint="eastAsia"/>
        </w:rPr>
        <w:t>排名</w:t>
      </w:r>
      <w:r w:rsidRPr="006B2C47">
        <w:t>前三位</w:t>
      </w:r>
      <w:r>
        <w:rPr>
          <w:rFonts w:hint="eastAsia"/>
        </w:rPr>
        <w:t>的</w:t>
      </w:r>
      <w:r w:rsidRPr="006B2C47">
        <w:t>是</w:t>
      </w:r>
      <w:r w:rsidRPr="006B2C47">
        <w:rPr>
          <w:rFonts w:hint="eastAsia"/>
        </w:rPr>
        <w:t>“其他企业”“国有企业”和“医疗卫生</w:t>
      </w:r>
      <w:r w:rsidRPr="006B2C47">
        <w:t>单位</w:t>
      </w:r>
      <w:r w:rsidRPr="006B2C47">
        <w:rPr>
          <w:rFonts w:hint="eastAsia"/>
        </w:rPr>
        <w:t>”，</w:t>
      </w:r>
      <w:r w:rsidRPr="006B2C47">
        <w:t>而女性毕业生就业单位</w:t>
      </w:r>
      <w:r w:rsidR="00EF7D9F">
        <w:rPr>
          <w:rFonts w:hint="eastAsia"/>
        </w:rPr>
        <w:t>排名</w:t>
      </w:r>
      <w:r w:rsidRPr="006B2C47">
        <w:t>前三位</w:t>
      </w:r>
      <w:r>
        <w:rPr>
          <w:rFonts w:hint="eastAsia"/>
        </w:rPr>
        <w:t>的</w:t>
      </w:r>
      <w:r w:rsidRPr="006B2C47">
        <w:t>是</w:t>
      </w:r>
      <w:r w:rsidRPr="006B2C47">
        <w:rPr>
          <w:rFonts w:hint="eastAsia"/>
        </w:rPr>
        <w:t>“其他</w:t>
      </w:r>
      <w:r w:rsidRPr="006B2C47">
        <w:t>企业</w:t>
      </w:r>
      <w:r w:rsidRPr="006B2C47">
        <w:rPr>
          <w:rFonts w:hint="eastAsia"/>
        </w:rPr>
        <w:t>”“中初教育</w:t>
      </w:r>
      <w:r w:rsidRPr="006B2C47">
        <w:t>单位</w:t>
      </w:r>
      <w:r w:rsidRPr="006B2C47">
        <w:rPr>
          <w:rFonts w:hint="eastAsia"/>
        </w:rPr>
        <w:t>”和“医疗卫生</w:t>
      </w:r>
      <w:r w:rsidRPr="006B2C47">
        <w:t>单位</w:t>
      </w:r>
      <w:r w:rsidRPr="006B2C47">
        <w:rPr>
          <w:rFonts w:hint="eastAsia"/>
        </w:rPr>
        <w:t>”，</w:t>
      </w:r>
      <w:r>
        <w:rPr>
          <w:rFonts w:hint="eastAsia"/>
        </w:rPr>
        <w:t>男女性</w:t>
      </w:r>
      <w:r>
        <w:t>毕业生在各类型</w:t>
      </w:r>
      <w:r>
        <w:rPr>
          <w:rFonts w:hint="eastAsia"/>
        </w:rPr>
        <w:t>单位就业</w:t>
      </w:r>
      <w:r>
        <w:t>的</w:t>
      </w:r>
      <w:r w:rsidR="00EF7D9F">
        <w:rPr>
          <w:rFonts w:hint="eastAsia"/>
        </w:rPr>
        <w:t>人数</w:t>
      </w:r>
      <w:r>
        <w:t>比例相差较大</w:t>
      </w:r>
      <w:r>
        <w:rPr>
          <w:rFonts w:hint="eastAsia"/>
        </w:rPr>
        <w:t>。</w:t>
      </w:r>
      <w:r>
        <w:t>详细</w:t>
      </w:r>
      <w:r w:rsidR="00EF7D9F">
        <w:rPr>
          <w:rFonts w:hint="eastAsia"/>
        </w:rPr>
        <w:t>情况</w:t>
      </w:r>
      <w:r>
        <w:rPr>
          <w:rFonts w:hint="eastAsia"/>
        </w:rPr>
        <w:t>见</w:t>
      </w:r>
      <w:r>
        <w:t>下表。</w:t>
      </w:r>
    </w:p>
    <w:p w:rsidR="00F00DFB" w:rsidRPr="00EF7D9F" w:rsidRDefault="00EF7D9F" w:rsidP="00EF7D9F">
      <w:pPr>
        <w:pStyle w:val="ab"/>
        <w:jc w:val="center"/>
        <w:rPr>
          <w:rFonts w:asciiTheme="minorEastAsia" w:eastAsiaTheme="minorEastAsia" w:hAnsiTheme="minorEastAsia"/>
          <w:sz w:val="18"/>
          <w:szCs w:val="18"/>
        </w:rPr>
      </w:pPr>
      <w:bookmarkStart w:id="22" w:name="_Toc466375764"/>
      <w:r w:rsidRPr="00EF7D9F">
        <w:rPr>
          <w:rFonts w:asciiTheme="minorEastAsia" w:eastAsiaTheme="minorEastAsia" w:hAnsiTheme="minorEastAsia" w:hint="eastAsia"/>
          <w:sz w:val="18"/>
          <w:szCs w:val="18"/>
        </w:rPr>
        <w:t>表1-</w:t>
      </w:r>
      <w:r w:rsidRPr="00EF7D9F">
        <w:rPr>
          <w:rFonts w:asciiTheme="minorEastAsia" w:eastAsiaTheme="minorEastAsia" w:hAnsiTheme="minorEastAsia"/>
          <w:sz w:val="18"/>
          <w:szCs w:val="18"/>
        </w:rPr>
        <w:fldChar w:fldCharType="begin"/>
      </w:r>
      <w:r w:rsidRPr="00EF7D9F">
        <w:rPr>
          <w:rFonts w:asciiTheme="minorEastAsia" w:eastAsiaTheme="minorEastAsia" w:hAnsiTheme="minorEastAsia"/>
          <w:sz w:val="18"/>
          <w:szCs w:val="18"/>
        </w:rPr>
        <w:instrText xml:space="preserve"> </w:instrText>
      </w:r>
      <w:r w:rsidRPr="00EF7D9F">
        <w:rPr>
          <w:rFonts w:asciiTheme="minorEastAsia" w:eastAsiaTheme="minorEastAsia" w:hAnsiTheme="minorEastAsia" w:hint="eastAsia"/>
          <w:sz w:val="18"/>
          <w:szCs w:val="18"/>
        </w:rPr>
        <w:instrText>SEQ 表1- \* ARABIC</w:instrText>
      </w:r>
      <w:r w:rsidRPr="00EF7D9F">
        <w:rPr>
          <w:rFonts w:asciiTheme="minorEastAsia" w:eastAsiaTheme="minorEastAsia" w:hAnsiTheme="minorEastAsia"/>
          <w:sz w:val="18"/>
          <w:szCs w:val="18"/>
        </w:rPr>
        <w:instrText xml:space="preserve"> </w:instrText>
      </w:r>
      <w:r w:rsidRPr="00EF7D9F">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5</w:t>
      </w:r>
      <w:r w:rsidRPr="00EF7D9F">
        <w:rPr>
          <w:rFonts w:asciiTheme="minorEastAsia" w:eastAsiaTheme="minorEastAsia" w:hAnsiTheme="minorEastAsia"/>
          <w:sz w:val="18"/>
          <w:szCs w:val="18"/>
        </w:rPr>
        <w:fldChar w:fldCharType="end"/>
      </w:r>
      <w:r w:rsidRPr="00EF7D9F">
        <w:rPr>
          <w:rFonts w:asciiTheme="minorEastAsia" w:eastAsiaTheme="minorEastAsia" w:hAnsiTheme="minorEastAsia"/>
          <w:sz w:val="18"/>
          <w:szCs w:val="18"/>
        </w:rPr>
        <w:t xml:space="preserve"> </w:t>
      </w:r>
      <w:r w:rsidR="00F00DFB" w:rsidRPr="00EF7D9F">
        <w:rPr>
          <w:rFonts w:asciiTheme="minorEastAsia" w:eastAsiaTheme="minorEastAsia" w:hAnsiTheme="minorEastAsia" w:hint="eastAsia"/>
          <w:sz w:val="18"/>
          <w:szCs w:val="18"/>
        </w:rPr>
        <w:t>毕业生</w:t>
      </w:r>
      <w:r w:rsidR="00F00DFB" w:rsidRPr="00EF7D9F">
        <w:rPr>
          <w:rFonts w:asciiTheme="minorEastAsia" w:eastAsiaTheme="minorEastAsia" w:hAnsiTheme="minorEastAsia"/>
          <w:sz w:val="18"/>
          <w:szCs w:val="18"/>
        </w:rPr>
        <w:t>就业单位性质</w:t>
      </w:r>
      <w:r w:rsidR="00F00DFB" w:rsidRPr="00EF7D9F">
        <w:rPr>
          <w:rFonts w:asciiTheme="minorEastAsia" w:eastAsiaTheme="minorEastAsia" w:hAnsiTheme="minorEastAsia" w:hint="eastAsia"/>
          <w:sz w:val="18"/>
          <w:szCs w:val="18"/>
        </w:rPr>
        <w:t>分析</w:t>
      </w:r>
      <w:bookmarkEnd w:id="22"/>
    </w:p>
    <w:tbl>
      <w:tblPr>
        <w:tblStyle w:val="GridTable4Accent1"/>
        <w:tblW w:w="5000" w:type="pct"/>
        <w:tblLook w:val="04A0" w:firstRow="1" w:lastRow="0" w:firstColumn="1" w:lastColumn="0" w:noHBand="0" w:noVBand="1"/>
      </w:tblPr>
      <w:tblGrid>
        <w:gridCol w:w="1337"/>
        <w:gridCol w:w="1325"/>
        <w:gridCol w:w="1054"/>
        <w:gridCol w:w="1325"/>
        <w:gridCol w:w="1053"/>
        <w:gridCol w:w="1375"/>
        <w:gridCol w:w="1053"/>
      </w:tblGrid>
      <w:tr w:rsidR="00F00DFB" w:rsidRPr="000E4FF3" w:rsidTr="00BF3E79">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784" w:type="pct"/>
            <w:vMerge w:val="restart"/>
            <w:tcBorders>
              <w:bottom w:val="single" w:sz="4" w:space="0" w:color="FFFFFF" w:themeColor="background1"/>
              <w:right w:val="single" w:sz="4" w:space="0" w:color="FFFFFF" w:themeColor="background1"/>
            </w:tcBorders>
            <w:noWrap/>
            <w:vAlign w:val="center"/>
            <w:hideMark/>
          </w:tcPr>
          <w:p w:rsidR="00F00DFB" w:rsidRPr="00BF3E79" w:rsidRDefault="00F00DFB" w:rsidP="00BF3E79">
            <w:pPr>
              <w:jc w:val="center"/>
              <w:rPr>
                <w:rFonts w:asciiTheme="minorEastAsia" w:hAnsiTheme="minorEastAsia"/>
                <w:sz w:val="18"/>
                <w:szCs w:val="18"/>
              </w:rPr>
            </w:pPr>
            <w:r w:rsidRPr="00BF3E79">
              <w:rPr>
                <w:rFonts w:asciiTheme="minorEastAsia" w:hAnsiTheme="minorEastAsia" w:hint="eastAsia"/>
                <w:sz w:val="18"/>
                <w:szCs w:val="18"/>
              </w:rPr>
              <w:t>单位性质</w:t>
            </w:r>
          </w:p>
        </w:tc>
        <w:tc>
          <w:tcPr>
            <w:tcW w:w="1395" w:type="pct"/>
            <w:gridSpan w:val="2"/>
            <w:tcBorders>
              <w:left w:val="single" w:sz="4" w:space="0" w:color="FFFFFF" w:themeColor="background1"/>
              <w:bottom w:val="single" w:sz="4" w:space="0" w:color="FFFFFF" w:themeColor="background1"/>
              <w:right w:val="single" w:sz="4" w:space="0" w:color="FFFFFF" w:themeColor="background1"/>
            </w:tcBorders>
            <w:noWrap/>
            <w:vAlign w:val="center"/>
            <w:hideMark/>
          </w:tcPr>
          <w:p w:rsidR="00F00DFB" w:rsidRPr="00BF3E79"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BF3E79">
              <w:rPr>
                <w:rFonts w:asciiTheme="minorEastAsia" w:hAnsiTheme="minorEastAsia" w:hint="eastAsia"/>
                <w:sz w:val="18"/>
                <w:szCs w:val="18"/>
              </w:rPr>
              <w:t>男</w:t>
            </w:r>
          </w:p>
        </w:tc>
        <w:tc>
          <w:tcPr>
            <w:tcW w:w="1395" w:type="pct"/>
            <w:gridSpan w:val="2"/>
            <w:tcBorders>
              <w:left w:val="single" w:sz="4" w:space="0" w:color="FFFFFF" w:themeColor="background1"/>
              <w:bottom w:val="single" w:sz="4" w:space="0" w:color="FFFFFF" w:themeColor="background1"/>
              <w:right w:val="single" w:sz="4" w:space="0" w:color="FFFFFF" w:themeColor="background1"/>
            </w:tcBorders>
            <w:noWrap/>
            <w:vAlign w:val="center"/>
            <w:hideMark/>
          </w:tcPr>
          <w:p w:rsidR="00F00DFB" w:rsidRPr="00BF3E79"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BF3E79">
              <w:rPr>
                <w:rFonts w:asciiTheme="minorEastAsia" w:hAnsiTheme="minorEastAsia" w:hint="eastAsia"/>
                <w:sz w:val="18"/>
                <w:szCs w:val="18"/>
              </w:rPr>
              <w:t>女</w:t>
            </w:r>
          </w:p>
        </w:tc>
        <w:tc>
          <w:tcPr>
            <w:tcW w:w="1425" w:type="pct"/>
            <w:gridSpan w:val="2"/>
            <w:tcBorders>
              <w:left w:val="single" w:sz="4" w:space="0" w:color="FFFFFF" w:themeColor="background1"/>
              <w:bottom w:val="single" w:sz="4" w:space="0" w:color="FFFFFF" w:themeColor="background1"/>
            </w:tcBorders>
            <w:noWrap/>
            <w:vAlign w:val="center"/>
            <w:hideMark/>
          </w:tcPr>
          <w:p w:rsidR="00F00DFB" w:rsidRPr="00BF3E79"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BF3E79">
              <w:rPr>
                <w:rFonts w:asciiTheme="minorEastAsia" w:hAnsiTheme="minorEastAsia" w:hint="eastAsia"/>
                <w:sz w:val="18"/>
                <w:szCs w:val="18"/>
              </w:rPr>
              <w:t>总计</w:t>
            </w:r>
          </w:p>
        </w:tc>
      </w:tr>
      <w:tr w:rsidR="00EF7D9F" w:rsidRPr="000E4FF3" w:rsidTr="00BF3E79">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784" w:type="pct"/>
            <w:vMerge/>
            <w:tcBorders>
              <w:top w:val="single" w:sz="4" w:space="0" w:color="FFFFFF" w:themeColor="background1"/>
              <w:right w:val="single" w:sz="4" w:space="0" w:color="FFFFFF" w:themeColor="background1"/>
            </w:tcBorders>
            <w:vAlign w:val="center"/>
            <w:hideMark/>
          </w:tcPr>
          <w:p w:rsidR="00F00DFB" w:rsidRPr="00BF3E79" w:rsidRDefault="00F00DFB" w:rsidP="00BF3E79">
            <w:pPr>
              <w:jc w:val="center"/>
              <w:rPr>
                <w:rFonts w:asciiTheme="minorEastAsia" w:hAnsiTheme="minorEastAsia"/>
                <w:sz w:val="18"/>
                <w:szCs w:val="18"/>
              </w:rPr>
            </w:pPr>
          </w:p>
        </w:tc>
        <w:tc>
          <w:tcPr>
            <w:tcW w:w="777" w:type="pct"/>
            <w:tcBorders>
              <w:top w:val="single" w:sz="4" w:space="0" w:color="FFFFFF" w:themeColor="background1"/>
              <w:left w:val="single" w:sz="4" w:space="0" w:color="FFFFFF" w:themeColor="background1"/>
              <w:right w:val="single" w:sz="4" w:space="0" w:color="FFFFFF" w:themeColor="background1"/>
            </w:tcBorders>
            <w:noWrap/>
            <w:vAlign w:val="center"/>
            <w:hideMark/>
          </w:tcPr>
          <w:p w:rsidR="00F00DFB" w:rsidRPr="00BF3E79"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BF3E79">
              <w:rPr>
                <w:rFonts w:asciiTheme="minorEastAsia" w:hAnsiTheme="minorEastAsia" w:hint="eastAsia"/>
                <w:sz w:val="18"/>
                <w:szCs w:val="18"/>
              </w:rPr>
              <w:t>人数</w:t>
            </w:r>
          </w:p>
        </w:tc>
        <w:tc>
          <w:tcPr>
            <w:tcW w:w="618" w:type="pct"/>
            <w:tcBorders>
              <w:top w:val="single" w:sz="4" w:space="0" w:color="FFFFFF" w:themeColor="background1"/>
              <w:left w:val="single" w:sz="4" w:space="0" w:color="FFFFFF" w:themeColor="background1"/>
              <w:right w:val="single" w:sz="4" w:space="0" w:color="FFFFFF" w:themeColor="background1"/>
            </w:tcBorders>
            <w:noWrap/>
            <w:vAlign w:val="center"/>
            <w:hideMark/>
          </w:tcPr>
          <w:p w:rsidR="00F00DFB" w:rsidRPr="00BF3E79"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BF3E79">
              <w:rPr>
                <w:rFonts w:asciiTheme="minorEastAsia" w:hAnsiTheme="minorEastAsia" w:hint="eastAsia"/>
                <w:sz w:val="18"/>
                <w:szCs w:val="18"/>
              </w:rPr>
              <w:t>比例（%）</w:t>
            </w:r>
          </w:p>
        </w:tc>
        <w:tc>
          <w:tcPr>
            <w:tcW w:w="777" w:type="pct"/>
            <w:tcBorders>
              <w:top w:val="single" w:sz="4" w:space="0" w:color="FFFFFF" w:themeColor="background1"/>
              <w:left w:val="single" w:sz="4" w:space="0" w:color="FFFFFF" w:themeColor="background1"/>
              <w:right w:val="single" w:sz="4" w:space="0" w:color="FFFFFF" w:themeColor="background1"/>
            </w:tcBorders>
            <w:noWrap/>
            <w:vAlign w:val="center"/>
            <w:hideMark/>
          </w:tcPr>
          <w:p w:rsidR="00F00DFB" w:rsidRPr="00BF3E79"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BF3E79">
              <w:rPr>
                <w:rFonts w:asciiTheme="minorEastAsia" w:hAnsiTheme="minorEastAsia" w:hint="eastAsia"/>
                <w:sz w:val="18"/>
                <w:szCs w:val="18"/>
              </w:rPr>
              <w:t>人数</w:t>
            </w:r>
          </w:p>
        </w:tc>
        <w:tc>
          <w:tcPr>
            <w:tcW w:w="618" w:type="pct"/>
            <w:tcBorders>
              <w:top w:val="single" w:sz="4" w:space="0" w:color="FFFFFF" w:themeColor="background1"/>
              <w:left w:val="single" w:sz="4" w:space="0" w:color="FFFFFF" w:themeColor="background1"/>
              <w:right w:val="single" w:sz="4" w:space="0" w:color="FFFFFF" w:themeColor="background1"/>
            </w:tcBorders>
            <w:noWrap/>
            <w:vAlign w:val="center"/>
            <w:hideMark/>
          </w:tcPr>
          <w:p w:rsidR="00F00DFB" w:rsidRPr="00BF3E79"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BF3E79">
              <w:rPr>
                <w:rFonts w:asciiTheme="minorEastAsia" w:hAnsiTheme="minorEastAsia" w:hint="eastAsia"/>
                <w:sz w:val="18"/>
                <w:szCs w:val="18"/>
              </w:rPr>
              <w:t>比例（%）</w:t>
            </w:r>
          </w:p>
        </w:tc>
        <w:tc>
          <w:tcPr>
            <w:tcW w:w="807" w:type="pct"/>
            <w:tcBorders>
              <w:top w:val="single" w:sz="4" w:space="0" w:color="FFFFFF" w:themeColor="background1"/>
              <w:left w:val="single" w:sz="4" w:space="0" w:color="FFFFFF" w:themeColor="background1"/>
              <w:right w:val="single" w:sz="4" w:space="0" w:color="FFFFFF" w:themeColor="background1"/>
            </w:tcBorders>
            <w:noWrap/>
            <w:vAlign w:val="center"/>
            <w:hideMark/>
          </w:tcPr>
          <w:p w:rsidR="00F00DFB" w:rsidRPr="00BF3E79"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BF3E79">
              <w:rPr>
                <w:rFonts w:asciiTheme="minorEastAsia" w:hAnsiTheme="minorEastAsia" w:hint="eastAsia"/>
                <w:sz w:val="18"/>
                <w:szCs w:val="18"/>
              </w:rPr>
              <w:t>人数</w:t>
            </w:r>
          </w:p>
        </w:tc>
        <w:tc>
          <w:tcPr>
            <w:tcW w:w="618" w:type="pct"/>
            <w:tcBorders>
              <w:top w:val="single" w:sz="4" w:space="0" w:color="FFFFFF" w:themeColor="background1"/>
              <w:left w:val="single" w:sz="4" w:space="0" w:color="FFFFFF" w:themeColor="background1"/>
            </w:tcBorders>
            <w:noWrap/>
            <w:vAlign w:val="center"/>
            <w:hideMark/>
          </w:tcPr>
          <w:p w:rsidR="00F00DFB" w:rsidRPr="00BF3E79"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BF3E79">
              <w:rPr>
                <w:rFonts w:asciiTheme="minorEastAsia" w:hAnsiTheme="minorEastAsia" w:hint="eastAsia"/>
                <w:sz w:val="18"/>
                <w:szCs w:val="18"/>
              </w:rPr>
              <w:t>比例（%）</w:t>
            </w:r>
          </w:p>
        </w:tc>
      </w:tr>
      <w:tr w:rsidR="00F00DFB"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4" w:type="pct"/>
            <w:noWrap/>
            <w:vAlign w:val="center"/>
            <w:hideMark/>
          </w:tcPr>
          <w:p w:rsidR="00F00DFB" w:rsidRPr="00EF7D9F" w:rsidRDefault="00F00DFB" w:rsidP="00BF3E79">
            <w:pPr>
              <w:jc w:val="center"/>
              <w:rPr>
                <w:rFonts w:asciiTheme="minorEastAsia" w:hAnsiTheme="minorEastAsia"/>
                <w:b w:val="0"/>
                <w:sz w:val="18"/>
                <w:szCs w:val="18"/>
              </w:rPr>
            </w:pPr>
            <w:r w:rsidRPr="00EF7D9F">
              <w:rPr>
                <w:rFonts w:asciiTheme="minorEastAsia" w:hAnsiTheme="minorEastAsia" w:hint="eastAsia"/>
                <w:b w:val="0"/>
                <w:sz w:val="18"/>
                <w:szCs w:val="18"/>
              </w:rPr>
              <w:t>国有企业</w:t>
            </w:r>
          </w:p>
        </w:tc>
        <w:tc>
          <w:tcPr>
            <w:tcW w:w="77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13</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②5.35</w:t>
            </w:r>
          </w:p>
        </w:tc>
        <w:tc>
          <w:tcPr>
            <w:tcW w:w="77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7</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0.91</w:t>
            </w:r>
          </w:p>
        </w:tc>
        <w:tc>
          <w:tcPr>
            <w:tcW w:w="80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20</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1.98</w:t>
            </w:r>
          </w:p>
        </w:tc>
      </w:tr>
      <w:tr w:rsidR="00F00DFB"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784" w:type="pct"/>
            <w:noWrap/>
            <w:vAlign w:val="center"/>
            <w:hideMark/>
          </w:tcPr>
          <w:p w:rsidR="00F00DFB" w:rsidRPr="00EF7D9F" w:rsidRDefault="00F00DFB" w:rsidP="00BF3E79">
            <w:pPr>
              <w:jc w:val="center"/>
              <w:rPr>
                <w:rFonts w:asciiTheme="minorEastAsia" w:hAnsiTheme="minorEastAsia"/>
                <w:b w:val="0"/>
                <w:sz w:val="18"/>
                <w:szCs w:val="18"/>
              </w:rPr>
            </w:pPr>
            <w:r w:rsidRPr="00EF7D9F">
              <w:rPr>
                <w:rFonts w:asciiTheme="minorEastAsia" w:hAnsiTheme="minorEastAsia" w:hint="eastAsia"/>
                <w:b w:val="0"/>
                <w:sz w:val="18"/>
                <w:szCs w:val="18"/>
              </w:rPr>
              <w:t>机关</w:t>
            </w:r>
          </w:p>
        </w:tc>
        <w:tc>
          <w:tcPr>
            <w:tcW w:w="777"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8</w:t>
            </w:r>
          </w:p>
        </w:tc>
        <w:tc>
          <w:tcPr>
            <w:tcW w:w="618"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3.29</w:t>
            </w:r>
          </w:p>
        </w:tc>
        <w:tc>
          <w:tcPr>
            <w:tcW w:w="777"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w:t>
            </w:r>
          </w:p>
        </w:tc>
        <w:tc>
          <w:tcPr>
            <w:tcW w:w="618"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0.26</w:t>
            </w:r>
          </w:p>
        </w:tc>
        <w:tc>
          <w:tcPr>
            <w:tcW w:w="807"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10</w:t>
            </w:r>
          </w:p>
        </w:tc>
        <w:tc>
          <w:tcPr>
            <w:tcW w:w="618"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0.99</w:t>
            </w:r>
          </w:p>
        </w:tc>
      </w:tr>
      <w:tr w:rsidR="00F00DFB"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4" w:type="pct"/>
            <w:noWrap/>
            <w:vAlign w:val="center"/>
            <w:hideMark/>
          </w:tcPr>
          <w:p w:rsidR="00F00DFB" w:rsidRPr="00EF7D9F" w:rsidRDefault="00F00DFB" w:rsidP="00BF3E79">
            <w:pPr>
              <w:jc w:val="center"/>
              <w:rPr>
                <w:rFonts w:asciiTheme="minorEastAsia" w:hAnsiTheme="minorEastAsia"/>
                <w:b w:val="0"/>
                <w:sz w:val="18"/>
                <w:szCs w:val="18"/>
              </w:rPr>
            </w:pPr>
            <w:r w:rsidRPr="00EF7D9F">
              <w:rPr>
                <w:rFonts w:asciiTheme="minorEastAsia" w:hAnsiTheme="minorEastAsia" w:hint="eastAsia"/>
                <w:b w:val="0"/>
                <w:sz w:val="18"/>
                <w:szCs w:val="18"/>
              </w:rPr>
              <w:t>科研设计单位</w:t>
            </w:r>
          </w:p>
        </w:tc>
        <w:tc>
          <w:tcPr>
            <w:tcW w:w="77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8</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3.29</w:t>
            </w:r>
          </w:p>
        </w:tc>
        <w:tc>
          <w:tcPr>
            <w:tcW w:w="77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0.13</w:t>
            </w:r>
          </w:p>
        </w:tc>
        <w:tc>
          <w:tcPr>
            <w:tcW w:w="80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9</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0.89</w:t>
            </w:r>
          </w:p>
        </w:tc>
      </w:tr>
      <w:tr w:rsidR="00F00DFB"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784" w:type="pct"/>
            <w:noWrap/>
            <w:vAlign w:val="center"/>
            <w:hideMark/>
          </w:tcPr>
          <w:p w:rsidR="00F00DFB" w:rsidRPr="00EF7D9F" w:rsidRDefault="00F00DFB" w:rsidP="00BF3E79">
            <w:pPr>
              <w:jc w:val="center"/>
              <w:rPr>
                <w:rFonts w:asciiTheme="minorEastAsia" w:hAnsiTheme="minorEastAsia"/>
                <w:b w:val="0"/>
                <w:sz w:val="18"/>
                <w:szCs w:val="18"/>
              </w:rPr>
            </w:pPr>
            <w:r w:rsidRPr="00EF7D9F">
              <w:rPr>
                <w:rFonts w:asciiTheme="minorEastAsia" w:hAnsiTheme="minorEastAsia" w:hint="eastAsia"/>
                <w:b w:val="0"/>
                <w:sz w:val="18"/>
                <w:szCs w:val="18"/>
              </w:rPr>
              <w:t>农村建制村</w:t>
            </w:r>
          </w:p>
        </w:tc>
        <w:tc>
          <w:tcPr>
            <w:tcW w:w="777"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w:t>
            </w:r>
          </w:p>
        </w:tc>
        <w:tc>
          <w:tcPr>
            <w:tcW w:w="618"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0.00</w:t>
            </w:r>
          </w:p>
        </w:tc>
        <w:tc>
          <w:tcPr>
            <w:tcW w:w="777"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w:t>
            </w:r>
          </w:p>
        </w:tc>
        <w:tc>
          <w:tcPr>
            <w:tcW w:w="618"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0.13</w:t>
            </w:r>
          </w:p>
        </w:tc>
        <w:tc>
          <w:tcPr>
            <w:tcW w:w="807"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w:t>
            </w:r>
          </w:p>
        </w:tc>
        <w:tc>
          <w:tcPr>
            <w:tcW w:w="618"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0.10</w:t>
            </w:r>
          </w:p>
        </w:tc>
      </w:tr>
      <w:tr w:rsidR="00F00DFB"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4" w:type="pct"/>
            <w:noWrap/>
            <w:vAlign w:val="center"/>
            <w:hideMark/>
          </w:tcPr>
          <w:p w:rsidR="00F00DFB" w:rsidRPr="00EF7D9F" w:rsidRDefault="00F00DFB" w:rsidP="00BF3E79">
            <w:pPr>
              <w:jc w:val="center"/>
              <w:rPr>
                <w:rFonts w:asciiTheme="minorEastAsia" w:hAnsiTheme="minorEastAsia"/>
                <w:b w:val="0"/>
                <w:sz w:val="18"/>
                <w:szCs w:val="18"/>
              </w:rPr>
            </w:pPr>
            <w:r w:rsidRPr="00EF7D9F">
              <w:rPr>
                <w:rFonts w:asciiTheme="minorEastAsia" w:hAnsiTheme="minorEastAsia" w:hint="eastAsia"/>
                <w:b w:val="0"/>
                <w:sz w:val="18"/>
                <w:szCs w:val="18"/>
              </w:rPr>
              <w:t>其他企业</w:t>
            </w:r>
          </w:p>
        </w:tc>
        <w:tc>
          <w:tcPr>
            <w:tcW w:w="77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203</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①83.54</w:t>
            </w:r>
          </w:p>
        </w:tc>
        <w:tc>
          <w:tcPr>
            <w:tcW w:w="77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537</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①70.10</w:t>
            </w:r>
          </w:p>
        </w:tc>
        <w:tc>
          <w:tcPr>
            <w:tcW w:w="80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740</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①73.34</w:t>
            </w:r>
          </w:p>
        </w:tc>
      </w:tr>
      <w:tr w:rsidR="00F00DFB"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784" w:type="pct"/>
            <w:noWrap/>
            <w:vAlign w:val="center"/>
            <w:hideMark/>
          </w:tcPr>
          <w:p w:rsidR="00F00DFB" w:rsidRPr="00EF7D9F" w:rsidRDefault="00F00DFB" w:rsidP="00BF3E79">
            <w:pPr>
              <w:jc w:val="center"/>
              <w:rPr>
                <w:rFonts w:asciiTheme="minorEastAsia" w:hAnsiTheme="minorEastAsia"/>
                <w:b w:val="0"/>
                <w:sz w:val="18"/>
                <w:szCs w:val="18"/>
              </w:rPr>
            </w:pPr>
            <w:r w:rsidRPr="00EF7D9F">
              <w:rPr>
                <w:rFonts w:asciiTheme="minorEastAsia" w:hAnsiTheme="minorEastAsia" w:hint="eastAsia"/>
                <w:b w:val="0"/>
                <w:sz w:val="18"/>
                <w:szCs w:val="18"/>
              </w:rPr>
              <w:t>三资企业</w:t>
            </w:r>
          </w:p>
        </w:tc>
        <w:tc>
          <w:tcPr>
            <w:tcW w:w="777"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w:t>
            </w:r>
          </w:p>
        </w:tc>
        <w:tc>
          <w:tcPr>
            <w:tcW w:w="618"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0.00</w:t>
            </w:r>
          </w:p>
        </w:tc>
        <w:tc>
          <w:tcPr>
            <w:tcW w:w="777"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w:t>
            </w:r>
          </w:p>
        </w:tc>
        <w:tc>
          <w:tcPr>
            <w:tcW w:w="618"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0.13</w:t>
            </w:r>
          </w:p>
        </w:tc>
        <w:tc>
          <w:tcPr>
            <w:tcW w:w="807"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w:t>
            </w:r>
          </w:p>
        </w:tc>
        <w:tc>
          <w:tcPr>
            <w:tcW w:w="618"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0.10</w:t>
            </w:r>
          </w:p>
        </w:tc>
      </w:tr>
      <w:tr w:rsidR="00F00DFB"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4" w:type="pct"/>
            <w:noWrap/>
            <w:vAlign w:val="center"/>
            <w:hideMark/>
          </w:tcPr>
          <w:p w:rsidR="00F00DFB" w:rsidRPr="00EF7D9F" w:rsidRDefault="00F00DFB" w:rsidP="00BF3E79">
            <w:pPr>
              <w:jc w:val="center"/>
              <w:rPr>
                <w:rFonts w:asciiTheme="minorEastAsia" w:hAnsiTheme="minorEastAsia"/>
                <w:b w:val="0"/>
                <w:sz w:val="18"/>
                <w:szCs w:val="18"/>
              </w:rPr>
            </w:pPr>
            <w:r w:rsidRPr="00EF7D9F">
              <w:rPr>
                <w:rFonts w:asciiTheme="minorEastAsia" w:hAnsiTheme="minorEastAsia" w:hint="eastAsia"/>
                <w:b w:val="0"/>
                <w:sz w:val="18"/>
                <w:szCs w:val="18"/>
              </w:rPr>
              <w:t>医疗卫生单位</w:t>
            </w:r>
          </w:p>
        </w:tc>
        <w:tc>
          <w:tcPr>
            <w:tcW w:w="77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9</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③3.70</w:t>
            </w:r>
          </w:p>
        </w:tc>
        <w:tc>
          <w:tcPr>
            <w:tcW w:w="77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56</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③7.31</w:t>
            </w:r>
          </w:p>
        </w:tc>
        <w:tc>
          <w:tcPr>
            <w:tcW w:w="80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65</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③6.44</w:t>
            </w:r>
          </w:p>
        </w:tc>
      </w:tr>
      <w:tr w:rsidR="00F00DFB"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784" w:type="pct"/>
            <w:noWrap/>
            <w:vAlign w:val="center"/>
            <w:hideMark/>
          </w:tcPr>
          <w:p w:rsidR="00F00DFB" w:rsidRPr="00EF7D9F" w:rsidRDefault="00F00DFB" w:rsidP="00BF3E79">
            <w:pPr>
              <w:jc w:val="center"/>
              <w:rPr>
                <w:rFonts w:asciiTheme="minorEastAsia" w:hAnsiTheme="minorEastAsia"/>
                <w:b w:val="0"/>
                <w:sz w:val="18"/>
                <w:szCs w:val="18"/>
              </w:rPr>
            </w:pPr>
            <w:r w:rsidRPr="00EF7D9F">
              <w:rPr>
                <w:rFonts w:asciiTheme="minorEastAsia" w:hAnsiTheme="minorEastAsia" w:hint="eastAsia"/>
                <w:b w:val="0"/>
                <w:sz w:val="18"/>
                <w:szCs w:val="18"/>
              </w:rPr>
              <w:t>中初教育单位</w:t>
            </w:r>
          </w:p>
        </w:tc>
        <w:tc>
          <w:tcPr>
            <w:tcW w:w="777"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w:t>
            </w:r>
          </w:p>
        </w:tc>
        <w:tc>
          <w:tcPr>
            <w:tcW w:w="618"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0.82</w:t>
            </w:r>
          </w:p>
        </w:tc>
        <w:tc>
          <w:tcPr>
            <w:tcW w:w="777"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161</w:t>
            </w:r>
          </w:p>
        </w:tc>
        <w:tc>
          <w:tcPr>
            <w:tcW w:w="618"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②21.02</w:t>
            </w:r>
          </w:p>
        </w:tc>
        <w:tc>
          <w:tcPr>
            <w:tcW w:w="807"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163</w:t>
            </w:r>
          </w:p>
        </w:tc>
        <w:tc>
          <w:tcPr>
            <w:tcW w:w="618" w:type="pct"/>
            <w:noWrap/>
            <w:vAlign w:val="center"/>
            <w:hideMark/>
          </w:tcPr>
          <w:p w:rsidR="00F00DFB" w:rsidRPr="00EF7D9F" w:rsidRDefault="00F00DFB"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②16.15</w:t>
            </w:r>
          </w:p>
        </w:tc>
      </w:tr>
      <w:tr w:rsidR="00F00DFB"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4" w:type="pct"/>
            <w:noWrap/>
            <w:vAlign w:val="center"/>
            <w:hideMark/>
          </w:tcPr>
          <w:p w:rsidR="00F00DFB" w:rsidRPr="00EF7D9F" w:rsidRDefault="00F00DFB" w:rsidP="00BF3E79">
            <w:pPr>
              <w:jc w:val="center"/>
              <w:rPr>
                <w:rFonts w:asciiTheme="minorEastAsia" w:hAnsiTheme="minorEastAsia"/>
                <w:sz w:val="18"/>
                <w:szCs w:val="18"/>
              </w:rPr>
            </w:pPr>
            <w:r w:rsidRPr="00EF7D9F">
              <w:rPr>
                <w:rFonts w:asciiTheme="minorEastAsia" w:hAnsiTheme="minorEastAsia" w:hint="eastAsia"/>
                <w:sz w:val="18"/>
                <w:szCs w:val="18"/>
              </w:rPr>
              <w:t>总计</w:t>
            </w:r>
          </w:p>
        </w:tc>
        <w:tc>
          <w:tcPr>
            <w:tcW w:w="77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243</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100.00</w:t>
            </w:r>
          </w:p>
        </w:tc>
        <w:tc>
          <w:tcPr>
            <w:tcW w:w="77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766</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100.00</w:t>
            </w:r>
          </w:p>
        </w:tc>
        <w:tc>
          <w:tcPr>
            <w:tcW w:w="807"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1009</w:t>
            </w:r>
          </w:p>
        </w:tc>
        <w:tc>
          <w:tcPr>
            <w:tcW w:w="618" w:type="pct"/>
            <w:noWrap/>
            <w:vAlign w:val="center"/>
            <w:hideMark/>
          </w:tcPr>
          <w:p w:rsidR="00F00DFB" w:rsidRPr="00EF7D9F" w:rsidRDefault="00F00DFB"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100.00</w:t>
            </w:r>
          </w:p>
        </w:tc>
      </w:tr>
    </w:tbl>
    <w:p w:rsidR="00F00DFB" w:rsidRDefault="00F00DFB" w:rsidP="00EF7D9F">
      <w:pPr>
        <w:pStyle w:val="a7"/>
      </w:pPr>
      <w:bookmarkStart w:id="23" w:name="_Toc470274939"/>
      <w:r>
        <w:rPr>
          <w:rFonts w:hint="eastAsia"/>
        </w:rPr>
        <w:t>四</w:t>
      </w:r>
      <w:r>
        <w:t>、</w:t>
      </w:r>
      <w:r>
        <w:rPr>
          <w:rFonts w:hint="eastAsia"/>
        </w:rPr>
        <w:t>升学情况分析</w:t>
      </w:r>
      <w:bookmarkEnd w:id="23"/>
    </w:p>
    <w:p w:rsidR="00F00DFB" w:rsidRDefault="00F00DFB" w:rsidP="00EF7D9F">
      <w:pPr>
        <w:pStyle w:val="a9"/>
      </w:pPr>
      <w:r w:rsidRPr="002B1AA4">
        <w:rPr>
          <w:rFonts w:hint="eastAsia"/>
        </w:rPr>
        <w:t>分院</w:t>
      </w:r>
      <w:r w:rsidRPr="002B1AA4">
        <w:t>系来看，</w:t>
      </w:r>
      <w:r w:rsidRPr="002B1AA4">
        <w:rPr>
          <w:rFonts w:hint="eastAsia"/>
        </w:rPr>
        <w:t>升学率前三名</w:t>
      </w:r>
      <w:r w:rsidRPr="002B1AA4">
        <w:t>的</w:t>
      </w:r>
      <w:r w:rsidRPr="002B1AA4">
        <w:rPr>
          <w:rFonts w:hint="eastAsia"/>
        </w:rPr>
        <w:t>学院</w:t>
      </w:r>
      <w:r w:rsidRPr="002B1AA4">
        <w:t>是</w:t>
      </w:r>
      <w:r w:rsidRPr="002B1AA4">
        <w:rPr>
          <w:rFonts w:hint="eastAsia"/>
        </w:rPr>
        <w:t>“师范教育分院”“计算机与艺术传媒分院”和“经济管理分院”</w:t>
      </w:r>
      <w:r>
        <w:rPr>
          <w:rFonts w:hint="eastAsia"/>
        </w:rPr>
        <w:t>。</w:t>
      </w:r>
    </w:p>
    <w:p w:rsidR="00F00DFB" w:rsidRDefault="00F00DFB" w:rsidP="00EF7D9F">
      <w:pPr>
        <w:pStyle w:val="a9"/>
      </w:pPr>
      <w:r>
        <w:rPr>
          <w:rFonts w:hint="eastAsia"/>
        </w:rPr>
        <w:t>分</w:t>
      </w:r>
      <w:r>
        <w:t>专业来看，</w:t>
      </w:r>
      <w:r>
        <w:rPr>
          <w:rFonts w:hint="eastAsia"/>
        </w:rPr>
        <w:t>升学率</w:t>
      </w:r>
      <w:r>
        <w:t>前三名的是</w:t>
      </w:r>
      <w:r>
        <w:rPr>
          <w:rFonts w:hint="eastAsia"/>
        </w:rPr>
        <w:t>“</w:t>
      </w:r>
      <w:r w:rsidRPr="007F4BA5">
        <w:rPr>
          <w:rFonts w:hint="eastAsia"/>
        </w:rPr>
        <w:t>英语教育</w:t>
      </w:r>
      <w:r>
        <w:rPr>
          <w:rFonts w:hint="eastAsia"/>
        </w:rPr>
        <w:t>”“</w:t>
      </w:r>
      <w:r w:rsidRPr="007F4BA5">
        <w:rPr>
          <w:rFonts w:hint="eastAsia"/>
        </w:rPr>
        <w:t>语文教育</w:t>
      </w:r>
      <w:r>
        <w:rPr>
          <w:rFonts w:hint="eastAsia"/>
        </w:rPr>
        <w:t>”和“</w:t>
      </w:r>
      <w:r w:rsidRPr="007F4BA5">
        <w:rPr>
          <w:rFonts w:hint="eastAsia"/>
        </w:rPr>
        <w:t>主持与播音</w:t>
      </w:r>
      <w:r>
        <w:rPr>
          <w:rFonts w:hint="eastAsia"/>
        </w:rPr>
        <w:t>”；升学率</w:t>
      </w:r>
      <w:r>
        <w:t>后三名的专业是</w:t>
      </w:r>
      <w:r>
        <w:rPr>
          <w:rFonts w:hint="eastAsia"/>
        </w:rPr>
        <w:t>“</w:t>
      </w:r>
      <w:r w:rsidRPr="00A34432">
        <w:rPr>
          <w:rFonts w:hint="eastAsia"/>
        </w:rPr>
        <w:t>建筑工程技术</w:t>
      </w:r>
      <w:r>
        <w:rPr>
          <w:rFonts w:hint="eastAsia"/>
        </w:rPr>
        <w:t>”“</w:t>
      </w:r>
      <w:r w:rsidRPr="00A34432">
        <w:rPr>
          <w:rFonts w:hint="eastAsia"/>
        </w:rPr>
        <w:t>康复治疗技术</w:t>
      </w:r>
      <w:r>
        <w:rPr>
          <w:rFonts w:hint="eastAsia"/>
        </w:rPr>
        <w:t>”和“</w:t>
      </w:r>
      <w:r w:rsidRPr="00A34432">
        <w:rPr>
          <w:rFonts w:hint="eastAsia"/>
        </w:rPr>
        <w:t>医学检验技术</w:t>
      </w:r>
      <w:r>
        <w:rPr>
          <w:rFonts w:hint="eastAsia"/>
        </w:rPr>
        <w:t>”；</w:t>
      </w:r>
      <w:r>
        <w:t>而</w:t>
      </w:r>
      <w:r>
        <w:rPr>
          <w:rFonts w:hint="eastAsia"/>
        </w:rPr>
        <w:t>“</w:t>
      </w:r>
      <w:r w:rsidRPr="00BD304B">
        <w:rPr>
          <w:rFonts w:hint="eastAsia"/>
        </w:rPr>
        <w:t>智能化农机装备技术</w:t>
      </w:r>
      <w:r>
        <w:rPr>
          <w:rFonts w:hint="eastAsia"/>
        </w:rPr>
        <w:t>”“</w:t>
      </w:r>
      <w:r w:rsidRPr="00BD304B">
        <w:rPr>
          <w:rFonts w:hint="eastAsia"/>
        </w:rPr>
        <w:t>绿色食品生产与经营</w:t>
      </w:r>
      <w:r>
        <w:rPr>
          <w:rFonts w:hint="eastAsia"/>
        </w:rPr>
        <w:t>”“</w:t>
      </w:r>
      <w:r w:rsidRPr="00BD304B">
        <w:rPr>
          <w:rFonts w:hint="eastAsia"/>
        </w:rPr>
        <w:t>食品生物技术</w:t>
      </w:r>
      <w:r>
        <w:rPr>
          <w:rFonts w:hint="eastAsia"/>
        </w:rPr>
        <w:t>”“</w:t>
      </w:r>
      <w:r w:rsidRPr="00BD304B">
        <w:rPr>
          <w:rFonts w:hint="eastAsia"/>
        </w:rPr>
        <w:t>中药制药技术</w:t>
      </w:r>
      <w:r>
        <w:rPr>
          <w:rFonts w:hint="eastAsia"/>
        </w:rPr>
        <w:t>”专业</w:t>
      </w:r>
      <w:r>
        <w:t>没有</w:t>
      </w:r>
      <w:r>
        <w:rPr>
          <w:rFonts w:hint="eastAsia"/>
        </w:rPr>
        <w:t>升学</w:t>
      </w:r>
      <w:r>
        <w:t>的毕业生</w:t>
      </w:r>
      <w:r>
        <w:rPr>
          <w:rFonts w:hint="eastAsia"/>
        </w:rPr>
        <w:t>。</w:t>
      </w:r>
      <w:r>
        <w:t>详见下表</w:t>
      </w:r>
      <w:r>
        <w:rPr>
          <w:rFonts w:hint="eastAsia"/>
        </w:rPr>
        <w:t>。</w:t>
      </w:r>
    </w:p>
    <w:p w:rsidR="00AB3BE8" w:rsidRDefault="00AB3BE8" w:rsidP="00EF7D9F">
      <w:pPr>
        <w:pStyle w:val="ab"/>
        <w:jc w:val="center"/>
        <w:rPr>
          <w:rFonts w:asciiTheme="minorEastAsia" w:eastAsiaTheme="minorEastAsia" w:hAnsiTheme="minorEastAsia"/>
          <w:sz w:val="18"/>
          <w:szCs w:val="18"/>
        </w:rPr>
      </w:pPr>
      <w:bookmarkStart w:id="24" w:name="_Toc466375765"/>
    </w:p>
    <w:p w:rsidR="00AB3BE8" w:rsidRDefault="00AB3BE8" w:rsidP="00EF7D9F">
      <w:pPr>
        <w:pStyle w:val="ab"/>
        <w:jc w:val="center"/>
        <w:rPr>
          <w:rFonts w:asciiTheme="minorEastAsia" w:eastAsiaTheme="minorEastAsia" w:hAnsiTheme="minorEastAsia"/>
          <w:sz w:val="18"/>
          <w:szCs w:val="18"/>
        </w:rPr>
      </w:pPr>
    </w:p>
    <w:p w:rsidR="00AB3BE8" w:rsidRDefault="00AB3BE8" w:rsidP="00EF7D9F">
      <w:pPr>
        <w:pStyle w:val="ab"/>
        <w:jc w:val="center"/>
        <w:rPr>
          <w:rFonts w:asciiTheme="minorEastAsia" w:eastAsiaTheme="minorEastAsia" w:hAnsiTheme="minorEastAsia"/>
          <w:sz w:val="18"/>
          <w:szCs w:val="18"/>
        </w:rPr>
      </w:pPr>
    </w:p>
    <w:p w:rsidR="00F00DFB" w:rsidRPr="00EF7D9F" w:rsidRDefault="00EF7D9F" w:rsidP="00EF7D9F">
      <w:pPr>
        <w:pStyle w:val="ab"/>
        <w:jc w:val="center"/>
        <w:rPr>
          <w:rFonts w:asciiTheme="minorEastAsia" w:eastAsiaTheme="minorEastAsia" w:hAnsiTheme="minorEastAsia"/>
          <w:sz w:val="18"/>
          <w:szCs w:val="18"/>
        </w:rPr>
      </w:pPr>
      <w:r w:rsidRPr="00EF7D9F">
        <w:rPr>
          <w:rFonts w:asciiTheme="minorEastAsia" w:eastAsiaTheme="minorEastAsia" w:hAnsiTheme="minorEastAsia" w:hint="eastAsia"/>
          <w:sz w:val="18"/>
          <w:szCs w:val="18"/>
        </w:rPr>
        <w:lastRenderedPageBreak/>
        <w:t>表1-</w:t>
      </w:r>
      <w:r w:rsidRPr="00EF7D9F">
        <w:rPr>
          <w:rFonts w:asciiTheme="minorEastAsia" w:eastAsiaTheme="minorEastAsia" w:hAnsiTheme="minorEastAsia"/>
          <w:sz w:val="18"/>
          <w:szCs w:val="18"/>
        </w:rPr>
        <w:fldChar w:fldCharType="begin"/>
      </w:r>
      <w:r w:rsidRPr="00EF7D9F">
        <w:rPr>
          <w:rFonts w:asciiTheme="minorEastAsia" w:eastAsiaTheme="minorEastAsia" w:hAnsiTheme="minorEastAsia"/>
          <w:sz w:val="18"/>
          <w:szCs w:val="18"/>
        </w:rPr>
        <w:instrText xml:space="preserve"> </w:instrText>
      </w:r>
      <w:r w:rsidRPr="00EF7D9F">
        <w:rPr>
          <w:rFonts w:asciiTheme="minorEastAsia" w:eastAsiaTheme="minorEastAsia" w:hAnsiTheme="minorEastAsia" w:hint="eastAsia"/>
          <w:sz w:val="18"/>
          <w:szCs w:val="18"/>
        </w:rPr>
        <w:instrText>SEQ 表1- \* ARABIC</w:instrText>
      </w:r>
      <w:r w:rsidRPr="00EF7D9F">
        <w:rPr>
          <w:rFonts w:asciiTheme="minorEastAsia" w:eastAsiaTheme="minorEastAsia" w:hAnsiTheme="minorEastAsia"/>
          <w:sz w:val="18"/>
          <w:szCs w:val="18"/>
        </w:rPr>
        <w:instrText xml:space="preserve"> </w:instrText>
      </w:r>
      <w:r w:rsidRPr="00EF7D9F">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6</w:t>
      </w:r>
      <w:r w:rsidRPr="00EF7D9F">
        <w:rPr>
          <w:rFonts w:asciiTheme="minorEastAsia" w:eastAsiaTheme="minorEastAsia" w:hAnsiTheme="minorEastAsia"/>
          <w:sz w:val="18"/>
          <w:szCs w:val="18"/>
        </w:rPr>
        <w:fldChar w:fldCharType="end"/>
      </w:r>
      <w:r w:rsidRPr="00EF7D9F">
        <w:rPr>
          <w:rFonts w:asciiTheme="minorEastAsia" w:eastAsiaTheme="minorEastAsia" w:hAnsiTheme="minorEastAsia"/>
          <w:sz w:val="18"/>
          <w:szCs w:val="18"/>
        </w:rPr>
        <w:t xml:space="preserve"> </w:t>
      </w:r>
      <w:r w:rsidR="00F00DFB" w:rsidRPr="00EF7D9F">
        <w:rPr>
          <w:rFonts w:asciiTheme="minorEastAsia" w:eastAsiaTheme="minorEastAsia" w:hAnsiTheme="minorEastAsia" w:hint="eastAsia"/>
          <w:sz w:val="18"/>
          <w:szCs w:val="18"/>
        </w:rPr>
        <w:t>不同院系毕业生</w:t>
      </w:r>
      <w:r w:rsidR="00F00DFB" w:rsidRPr="00EF7D9F">
        <w:rPr>
          <w:rFonts w:asciiTheme="minorEastAsia" w:eastAsiaTheme="minorEastAsia" w:hAnsiTheme="minorEastAsia"/>
          <w:sz w:val="18"/>
          <w:szCs w:val="18"/>
        </w:rPr>
        <w:t>升学情况分析</w:t>
      </w:r>
      <w:bookmarkEnd w:id="24"/>
    </w:p>
    <w:tbl>
      <w:tblPr>
        <w:tblStyle w:val="GridTable4Accent1"/>
        <w:tblW w:w="5000" w:type="pct"/>
        <w:tblLook w:val="04A0" w:firstRow="1" w:lastRow="0" w:firstColumn="1" w:lastColumn="0" w:noHBand="0" w:noVBand="1"/>
      </w:tblPr>
      <w:tblGrid>
        <w:gridCol w:w="2833"/>
        <w:gridCol w:w="1887"/>
        <w:gridCol w:w="1268"/>
        <w:gridCol w:w="1268"/>
        <w:gridCol w:w="1266"/>
      </w:tblGrid>
      <w:tr w:rsidR="00F00DFB" w:rsidRPr="00EF7D9F" w:rsidTr="00CF65A0">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2769" w:type="pct"/>
            <w:gridSpan w:val="2"/>
            <w:noWrap/>
            <w:vAlign w:val="center"/>
            <w:hideMark/>
          </w:tcPr>
          <w:p w:rsidR="00F00DFB" w:rsidRPr="00EF7D9F" w:rsidRDefault="00F00DFB" w:rsidP="00BF3E79">
            <w:pPr>
              <w:jc w:val="center"/>
              <w:rPr>
                <w:rFonts w:asciiTheme="minorEastAsia" w:hAnsiTheme="minorEastAsia"/>
                <w:sz w:val="18"/>
                <w:szCs w:val="18"/>
              </w:rPr>
            </w:pPr>
            <w:r w:rsidRPr="00EF7D9F">
              <w:rPr>
                <w:rFonts w:asciiTheme="minorEastAsia" w:hAnsiTheme="minorEastAsia" w:hint="eastAsia"/>
                <w:sz w:val="18"/>
                <w:szCs w:val="18"/>
              </w:rPr>
              <w:t>院系</w:t>
            </w:r>
          </w:p>
        </w:tc>
        <w:tc>
          <w:tcPr>
            <w:tcW w:w="744" w:type="pct"/>
            <w:noWrap/>
            <w:vAlign w:val="center"/>
            <w:hideMark/>
          </w:tcPr>
          <w:p w:rsidR="00F00DFB" w:rsidRPr="00EF7D9F"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毕业人数</w:t>
            </w:r>
          </w:p>
        </w:tc>
        <w:tc>
          <w:tcPr>
            <w:tcW w:w="744" w:type="pct"/>
            <w:noWrap/>
            <w:vAlign w:val="center"/>
            <w:hideMark/>
          </w:tcPr>
          <w:p w:rsidR="00F00DFB" w:rsidRPr="00EF7D9F"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升学人数</w:t>
            </w:r>
          </w:p>
        </w:tc>
        <w:tc>
          <w:tcPr>
            <w:tcW w:w="743" w:type="pct"/>
            <w:noWrap/>
            <w:vAlign w:val="center"/>
            <w:hideMark/>
          </w:tcPr>
          <w:p w:rsidR="00F00DFB" w:rsidRPr="00EF7D9F" w:rsidRDefault="00F00DFB" w:rsidP="00BF3E79">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升学率（%）</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restart"/>
            <w:shd w:val="clear" w:color="auto" w:fill="FFFFFF" w:themeFill="background1"/>
            <w:noWrap/>
            <w:vAlign w:val="center"/>
            <w:hideMark/>
          </w:tcPr>
          <w:p w:rsidR="00EF7D9F" w:rsidRPr="00BF3E79" w:rsidRDefault="00EF7D9F" w:rsidP="00BF3E79">
            <w:pPr>
              <w:jc w:val="center"/>
              <w:rPr>
                <w:rFonts w:asciiTheme="minorEastAsia" w:hAnsiTheme="minorEastAsia"/>
                <w:b w:val="0"/>
                <w:bCs w:val="0"/>
                <w:sz w:val="18"/>
                <w:szCs w:val="18"/>
              </w:rPr>
            </w:pPr>
            <w:r w:rsidRPr="00EF7D9F">
              <w:rPr>
                <w:rFonts w:asciiTheme="minorEastAsia" w:hAnsiTheme="minorEastAsia" w:hint="eastAsia"/>
                <w:sz w:val="18"/>
                <w:szCs w:val="18"/>
              </w:rPr>
              <w:t>护理分院</w:t>
            </w: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护理</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403</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17</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4.22</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shd w:val="clear" w:color="auto" w:fill="FFFFFF" w:themeFill="background1"/>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康复治疗技术</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106</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▽1.89</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shd w:val="clear" w:color="auto" w:fill="FFFFFF" w:themeFill="background1"/>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医学检验技术</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95</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▽2.11</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shd w:val="clear" w:color="auto" w:fill="FFFFFF" w:themeFill="background1"/>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助产</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46</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2.17</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shd w:val="clear" w:color="auto" w:fill="FFFFFF" w:themeFill="background1"/>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总计</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650</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22</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3.38</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restart"/>
            <w:noWrap/>
            <w:vAlign w:val="center"/>
            <w:hideMark/>
          </w:tcPr>
          <w:p w:rsidR="00EF7D9F" w:rsidRPr="00EF7D9F" w:rsidRDefault="00EF7D9F" w:rsidP="00BF3E79">
            <w:pPr>
              <w:jc w:val="center"/>
              <w:rPr>
                <w:rFonts w:asciiTheme="minorEastAsia" w:hAnsiTheme="minorEastAsia"/>
                <w:sz w:val="18"/>
                <w:szCs w:val="18"/>
              </w:rPr>
            </w:pPr>
            <w:r w:rsidRPr="00EF7D9F">
              <w:rPr>
                <w:rFonts w:asciiTheme="minorEastAsia" w:hAnsiTheme="minorEastAsia" w:hint="eastAsia"/>
                <w:sz w:val="18"/>
                <w:szCs w:val="18"/>
              </w:rPr>
              <w:t>计算机与艺术传媒分院</w:t>
            </w: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电脑艺术设计</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29</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3</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10.34</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环境艺术设计</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33</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3</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9.09</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计算机网络技术</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41</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2.44</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软件技术</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57</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5</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8.77</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室内设计技术</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90</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4.44</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新闻采编与制作</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34</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6</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17.65</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应用电子技术</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23</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4.35</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智能化农机装备技术</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18</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0.00</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主持与播音</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35</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8</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△22.86</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总计</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360</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31</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②8.61</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restart"/>
            <w:noWrap/>
            <w:vAlign w:val="center"/>
            <w:hideMark/>
          </w:tcPr>
          <w:p w:rsidR="00EF7D9F" w:rsidRPr="00EF7D9F" w:rsidRDefault="00EF7D9F" w:rsidP="00BF3E79">
            <w:pPr>
              <w:jc w:val="center"/>
              <w:rPr>
                <w:rFonts w:asciiTheme="minorEastAsia" w:hAnsiTheme="minorEastAsia"/>
                <w:sz w:val="18"/>
                <w:szCs w:val="18"/>
              </w:rPr>
            </w:pPr>
            <w:r w:rsidRPr="00EF7D9F">
              <w:rPr>
                <w:rFonts w:asciiTheme="minorEastAsia" w:hAnsiTheme="minorEastAsia" w:hint="eastAsia"/>
                <w:sz w:val="18"/>
                <w:szCs w:val="18"/>
              </w:rPr>
              <w:t>经济管理分院</w:t>
            </w: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报关与国际货运</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39</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5.13</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道路桥梁工程技术</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40</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2.50</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工程造价</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117</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5</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4.27</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会计电算化</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260</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33</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12.69</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建筑工程技术</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60</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▽1.67</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建筑经济管理</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35</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2.86</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旅游管理</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48</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8.33</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市场营销</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71</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7</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9.86</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物流管理</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120</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8</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6.67</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总计</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790</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62</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③7.85</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restart"/>
            <w:noWrap/>
            <w:vAlign w:val="center"/>
            <w:hideMark/>
          </w:tcPr>
          <w:p w:rsidR="00EF7D9F" w:rsidRPr="00EF7D9F" w:rsidRDefault="00EF7D9F" w:rsidP="00BF3E79">
            <w:pPr>
              <w:jc w:val="center"/>
              <w:rPr>
                <w:rFonts w:asciiTheme="minorEastAsia" w:hAnsiTheme="minorEastAsia"/>
                <w:sz w:val="18"/>
                <w:szCs w:val="18"/>
              </w:rPr>
            </w:pPr>
            <w:r w:rsidRPr="00EF7D9F">
              <w:rPr>
                <w:rFonts w:asciiTheme="minorEastAsia" w:hAnsiTheme="minorEastAsia" w:hint="eastAsia"/>
                <w:sz w:val="18"/>
                <w:szCs w:val="18"/>
              </w:rPr>
              <w:t>师范教育分院</w:t>
            </w: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商务英语</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27</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7.41</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学前教育</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295</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13</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4.41</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英语教育</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43</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20</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△46.51</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语文教育</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19</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5</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△26.32</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总计</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384</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40</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①10.42</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restart"/>
            <w:shd w:val="clear" w:color="auto" w:fill="FFFFFF" w:themeFill="background1"/>
            <w:noWrap/>
            <w:vAlign w:val="center"/>
            <w:hideMark/>
          </w:tcPr>
          <w:p w:rsidR="00EF7D9F" w:rsidRPr="00EF7D9F" w:rsidRDefault="00EF7D9F" w:rsidP="00BF3E79">
            <w:pPr>
              <w:jc w:val="center"/>
              <w:rPr>
                <w:rFonts w:asciiTheme="minorEastAsia" w:hAnsiTheme="minorEastAsia"/>
                <w:sz w:val="18"/>
                <w:szCs w:val="18"/>
              </w:rPr>
            </w:pPr>
            <w:r w:rsidRPr="00EF7D9F">
              <w:rPr>
                <w:rFonts w:asciiTheme="minorEastAsia" w:hAnsiTheme="minorEastAsia" w:hint="eastAsia"/>
                <w:sz w:val="18"/>
                <w:szCs w:val="18"/>
              </w:rPr>
              <w:t>食品工程分院</w:t>
            </w: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绿色食品生产与经营</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37</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0.00</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shd w:val="clear" w:color="auto" w:fill="FFFFFF" w:themeFill="background1"/>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农产品质量检测</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37</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3</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8.11</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shd w:val="clear" w:color="auto" w:fill="FFFFFF" w:themeFill="background1"/>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食品加工技术</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80</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2.50</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shd w:val="clear" w:color="auto" w:fill="FFFFFF" w:themeFill="background1"/>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食品生物技术</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26</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0.00</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shd w:val="clear" w:color="auto" w:fill="FFFFFF" w:themeFill="background1"/>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食品营养与检测</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191</w:t>
            </w:r>
          </w:p>
        </w:tc>
        <w:tc>
          <w:tcPr>
            <w:tcW w:w="744"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10</w:t>
            </w:r>
          </w:p>
        </w:tc>
        <w:tc>
          <w:tcPr>
            <w:tcW w:w="743" w:type="pct"/>
            <w:noWrap/>
            <w:vAlign w:val="center"/>
          </w:tcPr>
          <w:p w:rsidR="00EF7D9F" w:rsidRPr="00EF7D9F"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5.24</w:t>
            </w:r>
          </w:p>
        </w:tc>
      </w:tr>
      <w:tr w:rsidR="00EF7D9F"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shd w:val="clear" w:color="auto" w:fill="FFFFFF" w:themeFill="background1"/>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种子生产与经营</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30</w:t>
            </w:r>
          </w:p>
        </w:tc>
        <w:tc>
          <w:tcPr>
            <w:tcW w:w="744"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w:t>
            </w:r>
          </w:p>
        </w:tc>
        <w:tc>
          <w:tcPr>
            <w:tcW w:w="743" w:type="pct"/>
            <w:noWrap/>
            <w:vAlign w:val="center"/>
          </w:tcPr>
          <w:p w:rsidR="00EF7D9F" w:rsidRPr="00EF7D9F" w:rsidRDefault="00EF7D9F"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6.67</w:t>
            </w:r>
          </w:p>
        </w:tc>
      </w:tr>
      <w:tr w:rsidR="00EF7D9F"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shd w:val="clear" w:color="auto" w:fill="FFFFFF" w:themeFill="background1"/>
            <w:vAlign w:val="center"/>
            <w:hideMark/>
          </w:tcPr>
          <w:p w:rsidR="00EF7D9F" w:rsidRPr="00EF7D9F" w:rsidRDefault="00EF7D9F" w:rsidP="00BF3E79">
            <w:pPr>
              <w:jc w:val="center"/>
              <w:rPr>
                <w:rFonts w:asciiTheme="minorEastAsia" w:hAnsiTheme="minorEastAsia"/>
                <w:sz w:val="18"/>
                <w:szCs w:val="18"/>
              </w:rPr>
            </w:pPr>
          </w:p>
        </w:tc>
        <w:tc>
          <w:tcPr>
            <w:tcW w:w="1107" w:type="pct"/>
            <w:noWrap/>
            <w:vAlign w:val="center"/>
          </w:tcPr>
          <w:p w:rsidR="00EF7D9F" w:rsidRPr="008F2400" w:rsidRDefault="008F2400"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8F2400">
              <w:rPr>
                <w:rFonts w:asciiTheme="minorEastAsia" w:hAnsiTheme="minorEastAsia" w:hint="eastAsia"/>
                <w:b/>
                <w:sz w:val="18"/>
                <w:szCs w:val="18"/>
              </w:rPr>
              <w:t>总</w:t>
            </w:r>
            <w:r w:rsidR="00EF7D9F" w:rsidRPr="008F2400">
              <w:rPr>
                <w:rFonts w:asciiTheme="minorEastAsia" w:hAnsiTheme="minorEastAsia" w:hint="eastAsia"/>
                <w:b/>
                <w:sz w:val="18"/>
                <w:szCs w:val="18"/>
              </w:rPr>
              <w:t>计</w:t>
            </w:r>
          </w:p>
        </w:tc>
        <w:tc>
          <w:tcPr>
            <w:tcW w:w="744" w:type="pct"/>
            <w:noWrap/>
            <w:vAlign w:val="center"/>
          </w:tcPr>
          <w:p w:rsidR="00EF7D9F" w:rsidRPr="008F2400"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8F2400">
              <w:rPr>
                <w:rFonts w:asciiTheme="minorEastAsia" w:hAnsiTheme="minorEastAsia" w:hint="eastAsia"/>
                <w:b/>
                <w:sz w:val="18"/>
                <w:szCs w:val="18"/>
              </w:rPr>
              <w:t>401</w:t>
            </w:r>
          </w:p>
        </w:tc>
        <w:tc>
          <w:tcPr>
            <w:tcW w:w="744" w:type="pct"/>
            <w:noWrap/>
            <w:vAlign w:val="center"/>
          </w:tcPr>
          <w:p w:rsidR="00EF7D9F" w:rsidRPr="008F2400"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8F2400">
              <w:rPr>
                <w:rFonts w:asciiTheme="minorEastAsia" w:hAnsiTheme="minorEastAsia" w:hint="eastAsia"/>
                <w:b/>
                <w:sz w:val="18"/>
                <w:szCs w:val="18"/>
              </w:rPr>
              <w:t>17</w:t>
            </w:r>
          </w:p>
        </w:tc>
        <w:tc>
          <w:tcPr>
            <w:tcW w:w="743" w:type="pct"/>
            <w:noWrap/>
            <w:vAlign w:val="center"/>
          </w:tcPr>
          <w:p w:rsidR="00EF7D9F" w:rsidRPr="008F2400" w:rsidRDefault="00EF7D9F"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8F2400">
              <w:rPr>
                <w:rFonts w:asciiTheme="minorEastAsia" w:hAnsiTheme="minorEastAsia" w:hint="eastAsia"/>
                <w:b/>
                <w:sz w:val="18"/>
                <w:szCs w:val="18"/>
              </w:rPr>
              <w:t>4.24</w:t>
            </w:r>
          </w:p>
        </w:tc>
      </w:tr>
      <w:tr w:rsidR="008F2400"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restart"/>
            <w:noWrap/>
            <w:vAlign w:val="center"/>
            <w:hideMark/>
          </w:tcPr>
          <w:p w:rsidR="008F2400" w:rsidRPr="00EF7D9F" w:rsidRDefault="008F2400" w:rsidP="00BF3E79">
            <w:pPr>
              <w:jc w:val="center"/>
              <w:rPr>
                <w:rFonts w:asciiTheme="minorEastAsia" w:hAnsiTheme="minorEastAsia"/>
                <w:sz w:val="18"/>
                <w:szCs w:val="18"/>
              </w:rPr>
            </w:pPr>
            <w:r w:rsidRPr="00EF7D9F">
              <w:rPr>
                <w:rFonts w:asciiTheme="minorEastAsia" w:hAnsiTheme="minorEastAsia" w:hint="eastAsia"/>
                <w:sz w:val="18"/>
                <w:szCs w:val="18"/>
              </w:rPr>
              <w:t>制药工程分院</w:t>
            </w:r>
          </w:p>
        </w:tc>
        <w:tc>
          <w:tcPr>
            <w:tcW w:w="1107" w:type="pct"/>
            <w:noWrap/>
            <w:vAlign w:val="center"/>
          </w:tcPr>
          <w:p w:rsidR="008F2400" w:rsidRPr="00EF7D9F" w:rsidRDefault="008F2400"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生物制药技术</w:t>
            </w:r>
          </w:p>
        </w:tc>
        <w:tc>
          <w:tcPr>
            <w:tcW w:w="744" w:type="pct"/>
            <w:noWrap/>
            <w:vAlign w:val="center"/>
          </w:tcPr>
          <w:p w:rsidR="008F2400" w:rsidRPr="00EF7D9F" w:rsidRDefault="008F2400"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136</w:t>
            </w:r>
          </w:p>
        </w:tc>
        <w:tc>
          <w:tcPr>
            <w:tcW w:w="744" w:type="pct"/>
            <w:noWrap/>
            <w:vAlign w:val="center"/>
          </w:tcPr>
          <w:p w:rsidR="008F2400" w:rsidRPr="00EF7D9F" w:rsidRDefault="008F2400"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w:t>
            </w:r>
          </w:p>
        </w:tc>
        <w:tc>
          <w:tcPr>
            <w:tcW w:w="743" w:type="pct"/>
            <w:noWrap/>
            <w:vAlign w:val="center"/>
          </w:tcPr>
          <w:p w:rsidR="008F2400" w:rsidRPr="00EF7D9F" w:rsidRDefault="008F2400"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2.94</w:t>
            </w:r>
          </w:p>
        </w:tc>
      </w:tr>
      <w:tr w:rsidR="008F2400"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8F2400" w:rsidRPr="00EF7D9F" w:rsidRDefault="008F2400" w:rsidP="00BF3E79">
            <w:pPr>
              <w:jc w:val="center"/>
              <w:rPr>
                <w:rFonts w:asciiTheme="minorEastAsia" w:hAnsiTheme="minorEastAsia"/>
                <w:sz w:val="18"/>
                <w:szCs w:val="18"/>
              </w:rPr>
            </w:pPr>
          </w:p>
        </w:tc>
        <w:tc>
          <w:tcPr>
            <w:tcW w:w="1107" w:type="pct"/>
            <w:noWrap/>
            <w:vAlign w:val="center"/>
          </w:tcPr>
          <w:p w:rsidR="008F2400" w:rsidRPr="00EF7D9F" w:rsidRDefault="008F2400"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药物制剂技术</w:t>
            </w:r>
          </w:p>
        </w:tc>
        <w:tc>
          <w:tcPr>
            <w:tcW w:w="744" w:type="pct"/>
            <w:noWrap/>
            <w:vAlign w:val="center"/>
          </w:tcPr>
          <w:p w:rsidR="008F2400" w:rsidRPr="00EF7D9F" w:rsidRDefault="008F2400"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40</w:t>
            </w:r>
          </w:p>
        </w:tc>
        <w:tc>
          <w:tcPr>
            <w:tcW w:w="744" w:type="pct"/>
            <w:noWrap/>
            <w:vAlign w:val="center"/>
          </w:tcPr>
          <w:p w:rsidR="008F2400" w:rsidRPr="00EF7D9F" w:rsidRDefault="008F2400"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1</w:t>
            </w:r>
          </w:p>
        </w:tc>
        <w:tc>
          <w:tcPr>
            <w:tcW w:w="743" w:type="pct"/>
            <w:noWrap/>
            <w:vAlign w:val="center"/>
          </w:tcPr>
          <w:p w:rsidR="008F2400" w:rsidRPr="00EF7D9F" w:rsidRDefault="008F2400"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2.50</w:t>
            </w:r>
          </w:p>
        </w:tc>
      </w:tr>
      <w:tr w:rsidR="008F2400"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8F2400" w:rsidRPr="00EF7D9F" w:rsidRDefault="008F2400" w:rsidP="00BF3E79">
            <w:pPr>
              <w:jc w:val="center"/>
              <w:rPr>
                <w:rFonts w:asciiTheme="minorEastAsia" w:hAnsiTheme="minorEastAsia"/>
                <w:sz w:val="18"/>
                <w:szCs w:val="18"/>
              </w:rPr>
            </w:pPr>
          </w:p>
        </w:tc>
        <w:tc>
          <w:tcPr>
            <w:tcW w:w="1107" w:type="pct"/>
            <w:noWrap/>
            <w:vAlign w:val="center"/>
          </w:tcPr>
          <w:p w:rsidR="008F2400" w:rsidRPr="00EF7D9F" w:rsidRDefault="008F2400"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药学</w:t>
            </w:r>
          </w:p>
        </w:tc>
        <w:tc>
          <w:tcPr>
            <w:tcW w:w="744" w:type="pct"/>
            <w:noWrap/>
            <w:vAlign w:val="center"/>
          </w:tcPr>
          <w:p w:rsidR="008F2400" w:rsidRPr="00EF7D9F" w:rsidRDefault="008F2400"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51</w:t>
            </w:r>
          </w:p>
        </w:tc>
        <w:tc>
          <w:tcPr>
            <w:tcW w:w="744" w:type="pct"/>
            <w:noWrap/>
            <w:vAlign w:val="center"/>
          </w:tcPr>
          <w:p w:rsidR="008F2400" w:rsidRPr="00EF7D9F" w:rsidRDefault="008F2400"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w:t>
            </w:r>
          </w:p>
        </w:tc>
        <w:tc>
          <w:tcPr>
            <w:tcW w:w="743" w:type="pct"/>
            <w:noWrap/>
            <w:vAlign w:val="center"/>
          </w:tcPr>
          <w:p w:rsidR="008F2400" w:rsidRPr="00EF7D9F" w:rsidRDefault="008F2400"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7.84</w:t>
            </w:r>
          </w:p>
        </w:tc>
      </w:tr>
      <w:tr w:rsidR="008F2400"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8F2400" w:rsidRPr="00EF7D9F" w:rsidRDefault="008F2400" w:rsidP="00BF3E79">
            <w:pPr>
              <w:jc w:val="center"/>
              <w:rPr>
                <w:rFonts w:asciiTheme="minorEastAsia" w:hAnsiTheme="minorEastAsia"/>
                <w:sz w:val="18"/>
                <w:szCs w:val="18"/>
              </w:rPr>
            </w:pPr>
          </w:p>
        </w:tc>
        <w:tc>
          <w:tcPr>
            <w:tcW w:w="1107" w:type="pct"/>
            <w:noWrap/>
            <w:vAlign w:val="center"/>
          </w:tcPr>
          <w:p w:rsidR="008F2400" w:rsidRPr="00EF7D9F" w:rsidRDefault="008F2400"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中药制药技术</w:t>
            </w:r>
          </w:p>
        </w:tc>
        <w:tc>
          <w:tcPr>
            <w:tcW w:w="744" w:type="pct"/>
            <w:noWrap/>
            <w:vAlign w:val="center"/>
          </w:tcPr>
          <w:p w:rsidR="008F2400" w:rsidRPr="00EF7D9F" w:rsidRDefault="008F2400"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41</w:t>
            </w:r>
          </w:p>
        </w:tc>
        <w:tc>
          <w:tcPr>
            <w:tcW w:w="744" w:type="pct"/>
            <w:noWrap/>
            <w:vAlign w:val="center"/>
          </w:tcPr>
          <w:p w:rsidR="008F2400" w:rsidRPr="00EF7D9F" w:rsidRDefault="008F2400"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w:t>
            </w:r>
          </w:p>
        </w:tc>
        <w:tc>
          <w:tcPr>
            <w:tcW w:w="743" w:type="pct"/>
            <w:noWrap/>
            <w:vAlign w:val="center"/>
          </w:tcPr>
          <w:p w:rsidR="008F2400" w:rsidRPr="00EF7D9F" w:rsidRDefault="008F2400"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EF7D9F">
              <w:rPr>
                <w:rFonts w:asciiTheme="minorEastAsia" w:hAnsiTheme="minorEastAsia" w:hint="eastAsia"/>
                <w:sz w:val="18"/>
                <w:szCs w:val="18"/>
              </w:rPr>
              <w:t>0.00</w:t>
            </w:r>
          </w:p>
        </w:tc>
      </w:tr>
      <w:tr w:rsidR="008F2400" w:rsidRPr="00EF7D9F" w:rsidTr="00BF3E79">
        <w:trPr>
          <w:trHeight w:val="270"/>
        </w:trPr>
        <w:tc>
          <w:tcPr>
            <w:cnfStyle w:val="001000000000" w:firstRow="0" w:lastRow="0" w:firstColumn="1" w:lastColumn="0" w:oddVBand="0" w:evenVBand="0" w:oddHBand="0" w:evenHBand="0" w:firstRowFirstColumn="0" w:firstRowLastColumn="0" w:lastRowFirstColumn="0" w:lastRowLastColumn="0"/>
            <w:tcW w:w="1662" w:type="pct"/>
            <w:vMerge/>
            <w:vAlign w:val="center"/>
            <w:hideMark/>
          </w:tcPr>
          <w:p w:rsidR="008F2400" w:rsidRPr="00EF7D9F" w:rsidRDefault="008F2400" w:rsidP="00BF3E79">
            <w:pPr>
              <w:jc w:val="center"/>
              <w:rPr>
                <w:rFonts w:asciiTheme="minorEastAsia" w:hAnsiTheme="minorEastAsia"/>
                <w:sz w:val="18"/>
                <w:szCs w:val="18"/>
              </w:rPr>
            </w:pPr>
          </w:p>
        </w:tc>
        <w:tc>
          <w:tcPr>
            <w:tcW w:w="1107" w:type="pct"/>
            <w:noWrap/>
            <w:vAlign w:val="center"/>
          </w:tcPr>
          <w:p w:rsidR="008F2400" w:rsidRPr="008F2400" w:rsidRDefault="008F2400"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8F2400">
              <w:rPr>
                <w:rFonts w:asciiTheme="minorEastAsia" w:hAnsiTheme="minorEastAsia" w:hint="eastAsia"/>
                <w:b/>
                <w:sz w:val="18"/>
                <w:szCs w:val="18"/>
              </w:rPr>
              <w:t>总计</w:t>
            </w:r>
          </w:p>
        </w:tc>
        <w:tc>
          <w:tcPr>
            <w:tcW w:w="744" w:type="pct"/>
            <w:noWrap/>
            <w:vAlign w:val="center"/>
          </w:tcPr>
          <w:p w:rsidR="008F2400" w:rsidRPr="008F2400" w:rsidRDefault="008F2400"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8F2400">
              <w:rPr>
                <w:rFonts w:asciiTheme="minorEastAsia" w:hAnsiTheme="minorEastAsia" w:hint="eastAsia"/>
                <w:b/>
                <w:sz w:val="18"/>
                <w:szCs w:val="18"/>
              </w:rPr>
              <w:t>268</w:t>
            </w:r>
          </w:p>
        </w:tc>
        <w:tc>
          <w:tcPr>
            <w:tcW w:w="744" w:type="pct"/>
            <w:noWrap/>
            <w:vAlign w:val="center"/>
          </w:tcPr>
          <w:p w:rsidR="008F2400" w:rsidRPr="008F2400" w:rsidRDefault="008F2400"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8F2400">
              <w:rPr>
                <w:rFonts w:asciiTheme="minorEastAsia" w:hAnsiTheme="minorEastAsia" w:hint="eastAsia"/>
                <w:b/>
                <w:sz w:val="18"/>
                <w:szCs w:val="18"/>
              </w:rPr>
              <w:t>9</w:t>
            </w:r>
          </w:p>
        </w:tc>
        <w:tc>
          <w:tcPr>
            <w:tcW w:w="743" w:type="pct"/>
            <w:noWrap/>
            <w:vAlign w:val="center"/>
          </w:tcPr>
          <w:p w:rsidR="008F2400" w:rsidRPr="008F2400" w:rsidRDefault="008F2400" w:rsidP="00BF3E79">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18"/>
                <w:szCs w:val="18"/>
              </w:rPr>
            </w:pPr>
            <w:r w:rsidRPr="008F2400">
              <w:rPr>
                <w:rFonts w:asciiTheme="minorEastAsia" w:hAnsiTheme="minorEastAsia" w:hint="eastAsia"/>
                <w:b/>
                <w:sz w:val="18"/>
                <w:szCs w:val="18"/>
              </w:rPr>
              <w:t>3.36</w:t>
            </w:r>
          </w:p>
        </w:tc>
      </w:tr>
      <w:tr w:rsidR="008F2400" w:rsidRPr="00EF7D9F"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69" w:type="pct"/>
            <w:gridSpan w:val="2"/>
            <w:noWrap/>
            <w:vAlign w:val="center"/>
            <w:hideMark/>
          </w:tcPr>
          <w:p w:rsidR="008F2400" w:rsidRPr="00EF7D9F" w:rsidRDefault="008F2400" w:rsidP="00BF3E79">
            <w:pPr>
              <w:jc w:val="center"/>
              <w:rPr>
                <w:rFonts w:asciiTheme="minorEastAsia" w:hAnsiTheme="minorEastAsia"/>
                <w:sz w:val="18"/>
                <w:szCs w:val="18"/>
              </w:rPr>
            </w:pPr>
            <w:r w:rsidRPr="00EF7D9F">
              <w:rPr>
                <w:rFonts w:asciiTheme="minorEastAsia" w:hAnsiTheme="minorEastAsia" w:hint="eastAsia"/>
                <w:sz w:val="18"/>
                <w:szCs w:val="18"/>
              </w:rPr>
              <w:t>总计</w:t>
            </w:r>
          </w:p>
        </w:tc>
        <w:tc>
          <w:tcPr>
            <w:tcW w:w="744" w:type="pct"/>
            <w:noWrap/>
            <w:vAlign w:val="center"/>
            <w:hideMark/>
          </w:tcPr>
          <w:p w:rsidR="008F2400" w:rsidRPr="00EF7D9F" w:rsidRDefault="008F2400"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2853</w:t>
            </w:r>
          </w:p>
        </w:tc>
        <w:tc>
          <w:tcPr>
            <w:tcW w:w="744" w:type="pct"/>
            <w:noWrap/>
            <w:vAlign w:val="center"/>
            <w:hideMark/>
          </w:tcPr>
          <w:p w:rsidR="008F2400" w:rsidRPr="00EF7D9F" w:rsidRDefault="008F2400"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181</w:t>
            </w:r>
          </w:p>
        </w:tc>
        <w:tc>
          <w:tcPr>
            <w:tcW w:w="743" w:type="pct"/>
            <w:noWrap/>
            <w:vAlign w:val="center"/>
            <w:hideMark/>
          </w:tcPr>
          <w:p w:rsidR="008F2400" w:rsidRPr="00EF7D9F" w:rsidRDefault="008F2400"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18"/>
                <w:szCs w:val="18"/>
              </w:rPr>
            </w:pPr>
            <w:r w:rsidRPr="00EF7D9F">
              <w:rPr>
                <w:rFonts w:asciiTheme="minorEastAsia" w:hAnsiTheme="minorEastAsia" w:hint="eastAsia"/>
                <w:b/>
                <w:sz w:val="18"/>
                <w:szCs w:val="18"/>
              </w:rPr>
              <w:t>6.34</w:t>
            </w:r>
          </w:p>
        </w:tc>
      </w:tr>
    </w:tbl>
    <w:p w:rsidR="00F00DFB" w:rsidRPr="007F4BA5" w:rsidRDefault="00F00DFB" w:rsidP="00F00DFB">
      <w:pPr>
        <w:rPr>
          <w:sz w:val="18"/>
          <w:szCs w:val="18"/>
        </w:rPr>
      </w:pPr>
      <w:r w:rsidRPr="007F4BA5">
        <w:rPr>
          <w:rFonts w:hint="eastAsia"/>
          <w:sz w:val="18"/>
          <w:szCs w:val="18"/>
        </w:rPr>
        <w:t>备注：</w:t>
      </w:r>
      <w:r w:rsidRPr="007F4BA5">
        <w:rPr>
          <w:rFonts w:asciiTheme="minorEastAsia" w:hAnsiTheme="minorEastAsia" w:hint="eastAsia"/>
          <w:sz w:val="18"/>
          <w:szCs w:val="18"/>
        </w:rPr>
        <w:t>△</w:t>
      </w:r>
      <w:r w:rsidRPr="007F4BA5">
        <w:rPr>
          <w:rFonts w:hint="eastAsia"/>
          <w:sz w:val="18"/>
          <w:szCs w:val="18"/>
        </w:rPr>
        <w:t>表示</w:t>
      </w:r>
      <w:r w:rsidRPr="007F4BA5">
        <w:rPr>
          <w:sz w:val="18"/>
          <w:szCs w:val="18"/>
        </w:rPr>
        <w:t>升学率前三名的专业</w:t>
      </w:r>
      <w:r>
        <w:rPr>
          <w:rFonts w:hint="eastAsia"/>
          <w:sz w:val="18"/>
          <w:szCs w:val="18"/>
        </w:rPr>
        <w:t>，</w:t>
      </w:r>
      <w:r>
        <w:rPr>
          <w:rFonts w:asciiTheme="minorEastAsia" w:hAnsiTheme="minorEastAsia" w:hint="eastAsia"/>
          <w:sz w:val="18"/>
          <w:szCs w:val="18"/>
        </w:rPr>
        <w:t>▽</w:t>
      </w:r>
      <w:r>
        <w:rPr>
          <w:rFonts w:hint="eastAsia"/>
          <w:sz w:val="18"/>
          <w:szCs w:val="18"/>
        </w:rPr>
        <w:t>表示</w:t>
      </w:r>
      <w:r>
        <w:rPr>
          <w:sz w:val="18"/>
          <w:szCs w:val="18"/>
        </w:rPr>
        <w:t>升学率后三名的专业</w:t>
      </w:r>
      <w:r w:rsidRPr="007F4BA5">
        <w:rPr>
          <w:sz w:val="18"/>
          <w:szCs w:val="18"/>
        </w:rPr>
        <w:t>。</w:t>
      </w:r>
    </w:p>
    <w:p w:rsidR="0076004C" w:rsidRDefault="0076004C" w:rsidP="00FD7F6B"/>
    <w:p w:rsidR="00CF65A0" w:rsidRDefault="00CF65A0" w:rsidP="00FD7F6B"/>
    <w:p w:rsidR="00CF65A0" w:rsidRDefault="00CF65A0" w:rsidP="00FD7F6B"/>
    <w:p w:rsidR="00CF65A0" w:rsidRDefault="00CF65A0" w:rsidP="00FD7F6B"/>
    <w:p w:rsidR="00CF65A0" w:rsidRDefault="00CF65A0" w:rsidP="00FD7F6B"/>
    <w:p w:rsidR="00CF65A0" w:rsidRDefault="00CF65A0" w:rsidP="00FD7F6B"/>
    <w:p w:rsidR="00CF65A0" w:rsidRDefault="00CF65A0" w:rsidP="00FD7F6B"/>
    <w:p w:rsidR="00CF65A0" w:rsidRDefault="00CF65A0" w:rsidP="00FD7F6B"/>
    <w:p w:rsidR="00CF65A0" w:rsidRDefault="00CF65A0" w:rsidP="00FD7F6B"/>
    <w:p w:rsidR="00CF65A0" w:rsidRDefault="00CF65A0" w:rsidP="00FD7F6B"/>
    <w:p w:rsidR="00CF65A0" w:rsidRDefault="00CF65A0" w:rsidP="00FD7F6B"/>
    <w:p w:rsidR="00C170F5" w:rsidRDefault="00C170F5" w:rsidP="00FD7F6B"/>
    <w:p w:rsidR="00C170F5" w:rsidRDefault="00C170F5" w:rsidP="00FD7F6B"/>
    <w:p w:rsidR="00C170F5" w:rsidRDefault="00C170F5" w:rsidP="00FD7F6B"/>
    <w:p w:rsidR="00C170F5" w:rsidRDefault="00C170F5" w:rsidP="00FD7F6B"/>
    <w:p w:rsidR="00C170F5" w:rsidRDefault="00C170F5" w:rsidP="00FD7F6B"/>
    <w:p w:rsidR="00C170F5" w:rsidRDefault="00C170F5" w:rsidP="00FD7F6B"/>
    <w:p w:rsidR="00C170F5" w:rsidRDefault="00C170F5" w:rsidP="00FD7F6B"/>
    <w:p w:rsidR="00C170F5" w:rsidRDefault="00C170F5" w:rsidP="00FD7F6B"/>
    <w:p w:rsidR="00C170F5" w:rsidRDefault="00C170F5" w:rsidP="00FD7F6B"/>
    <w:p w:rsidR="00C170F5" w:rsidRDefault="00C170F5" w:rsidP="00FD7F6B"/>
    <w:p w:rsidR="00C170F5" w:rsidRDefault="00C170F5" w:rsidP="00FD7F6B"/>
    <w:p w:rsidR="00C170F5" w:rsidRDefault="00C170F5" w:rsidP="00FD7F6B"/>
    <w:p w:rsidR="00C170F5" w:rsidRDefault="00C170F5" w:rsidP="00FD7F6B"/>
    <w:p w:rsidR="00C170F5" w:rsidRDefault="00C170F5" w:rsidP="00FD7F6B"/>
    <w:p w:rsidR="00C170F5" w:rsidRDefault="00C170F5" w:rsidP="00FD7F6B"/>
    <w:p w:rsidR="00C170F5" w:rsidRDefault="00C170F5" w:rsidP="00FD7F6B"/>
    <w:p w:rsidR="00C170F5" w:rsidRDefault="00C170F5" w:rsidP="00FD7F6B"/>
    <w:p w:rsidR="00CF65A0" w:rsidRDefault="00CF65A0" w:rsidP="00FD7F6B"/>
    <w:p w:rsidR="00CF65A0" w:rsidRDefault="00CF65A0" w:rsidP="00FD7F6B"/>
    <w:p w:rsidR="00CF65A0" w:rsidRDefault="00CF65A0" w:rsidP="00FD7F6B"/>
    <w:p w:rsidR="00CF65A0" w:rsidRDefault="00CF65A0" w:rsidP="00FD7F6B"/>
    <w:p w:rsidR="00CF65A0" w:rsidRDefault="00CF65A0" w:rsidP="00FD7F6B"/>
    <w:p w:rsidR="00BB7833" w:rsidRDefault="00B412AF" w:rsidP="00881909">
      <w:pPr>
        <w:pStyle w:val="a6"/>
      </w:pPr>
      <w:bookmarkStart w:id="25" w:name="_Toc470274940"/>
      <w:r>
        <w:rPr>
          <w:rFonts w:hint="eastAsia"/>
        </w:rPr>
        <w:lastRenderedPageBreak/>
        <w:t>第二章</w:t>
      </w:r>
      <w:r>
        <w:rPr>
          <w:rFonts w:hint="eastAsia"/>
        </w:rPr>
        <w:t xml:space="preserve"> </w:t>
      </w:r>
      <w:r>
        <w:rPr>
          <w:rFonts w:hint="eastAsia"/>
        </w:rPr>
        <w:t>毕业生</w:t>
      </w:r>
      <w:r>
        <w:t>就业</w:t>
      </w:r>
      <w:r w:rsidR="00FB7B15">
        <w:rPr>
          <w:rFonts w:hint="eastAsia"/>
        </w:rPr>
        <w:t>质量</w:t>
      </w:r>
      <w:r>
        <w:t>相关分析</w:t>
      </w:r>
      <w:bookmarkEnd w:id="25"/>
    </w:p>
    <w:p w:rsidR="00FB7B15" w:rsidRDefault="00BE1BBC" w:rsidP="00881909">
      <w:pPr>
        <w:pStyle w:val="a7"/>
      </w:pPr>
      <w:bookmarkStart w:id="26" w:name="_Toc470274941"/>
      <w:r>
        <w:rPr>
          <w:rFonts w:hint="eastAsia"/>
        </w:rPr>
        <w:t>一</w:t>
      </w:r>
      <w:r>
        <w:t>、</w:t>
      </w:r>
      <w:r w:rsidR="00FB7B15">
        <w:rPr>
          <w:rFonts w:hint="eastAsia"/>
        </w:rPr>
        <w:t>就业</w:t>
      </w:r>
      <w:r>
        <w:rPr>
          <w:rFonts w:hint="eastAsia"/>
        </w:rPr>
        <w:t>情况</w:t>
      </w:r>
      <w:r w:rsidR="00FB7B15">
        <w:rPr>
          <w:rFonts w:hint="eastAsia"/>
        </w:rPr>
        <w:t>分析</w:t>
      </w:r>
      <w:bookmarkEnd w:id="26"/>
    </w:p>
    <w:p w:rsidR="004A4589" w:rsidRDefault="004A4589" w:rsidP="00E33E6D">
      <w:pPr>
        <w:pStyle w:val="a8"/>
      </w:pPr>
      <w:bookmarkStart w:id="27" w:name="_Toc470274942"/>
      <w:r>
        <w:rPr>
          <w:rFonts w:hint="eastAsia"/>
        </w:rPr>
        <w:t>（</w:t>
      </w:r>
      <w:r w:rsidR="00467675">
        <w:rPr>
          <w:rFonts w:hint="eastAsia"/>
        </w:rPr>
        <w:t>一</w:t>
      </w:r>
      <w:r>
        <w:rPr>
          <w:rFonts w:hint="eastAsia"/>
        </w:rPr>
        <w:t>）就业状况</w:t>
      </w:r>
      <w:r>
        <w:t>满意度</w:t>
      </w:r>
      <w:bookmarkEnd w:id="27"/>
    </w:p>
    <w:p w:rsidR="00F324CC" w:rsidRPr="008006AA" w:rsidRDefault="00A20BA9" w:rsidP="00FD7F6B">
      <w:pPr>
        <w:pStyle w:val="a9"/>
      </w:pPr>
      <w:r w:rsidRPr="008006AA">
        <w:rPr>
          <w:rFonts w:hint="eastAsia"/>
        </w:rPr>
        <w:t>调研数据</w:t>
      </w:r>
      <w:r w:rsidRPr="008006AA">
        <w:t>显示，有</w:t>
      </w:r>
      <w:r w:rsidR="00193C85">
        <w:rPr>
          <w:rFonts w:hint="eastAsia"/>
        </w:rPr>
        <w:t>94.4</w:t>
      </w:r>
      <w:r w:rsidR="00F65610">
        <w:rPr>
          <w:rFonts w:hint="eastAsia"/>
        </w:rPr>
        <w:t>6</w:t>
      </w:r>
      <w:r w:rsidRPr="008006AA">
        <w:t>%</w:t>
      </w:r>
      <w:r w:rsidRPr="008006AA">
        <w:rPr>
          <w:rFonts w:hint="eastAsia"/>
        </w:rPr>
        <w:t>的</w:t>
      </w:r>
      <w:r w:rsidRPr="008006AA">
        <w:t>毕业生对目前就业状况表示</w:t>
      </w:r>
      <w:r w:rsidR="00E33E6D">
        <w:rPr>
          <w:rFonts w:hint="eastAsia"/>
        </w:rPr>
        <w:t>满意</w:t>
      </w:r>
      <w:r w:rsidRPr="008006AA">
        <w:rPr>
          <w:rFonts w:hint="eastAsia"/>
        </w:rPr>
        <w:t>，</w:t>
      </w:r>
      <w:r w:rsidRPr="008006AA">
        <w:t>包括</w:t>
      </w:r>
      <w:r w:rsidR="00E33E6D">
        <w:rPr>
          <w:rFonts w:hint="eastAsia"/>
        </w:rPr>
        <w:t>选项</w:t>
      </w:r>
      <w:r w:rsidR="00E33E6D">
        <w:t>“</w:t>
      </w:r>
      <w:r w:rsidR="00E33E6D" w:rsidRPr="008006AA">
        <w:t>非常满意</w:t>
      </w:r>
      <w:r w:rsidR="00E33E6D">
        <w:t>”</w:t>
      </w:r>
      <w:r w:rsidR="005E26C7">
        <w:rPr>
          <w:rFonts w:hint="eastAsia"/>
        </w:rPr>
        <w:t>、</w:t>
      </w:r>
      <w:r w:rsidR="00E33E6D">
        <w:t>“</w:t>
      </w:r>
      <w:r w:rsidR="00E33E6D" w:rsidRPr="008006AA">
        <w:t>满意</w:t>
      </w:r>
      <w:r w:rsidR="00E33E6D">
        <w:t>”</w:t>
      </w:r>
      <w:r w:rsidR="005E26C7">
        <w:rPr>
          <w:rFonts w:hint="eastAsia"/>
        </w:rPr>
        <w:t>、</w:t>
      </w:r>
      <w:r w:rsidR="00E33E6D">
        <w:t>“</w:t>
      </w:r>
      <w:r w:rsidR="00E33E6D" w:rsidRPr="008006AA">
        <w:t>比较满意</w:t>
      </w:r>
      <w:r w:rsidR="00E33E6D">
        <w:t>”</w:t>
      </w:r>
      <w:r w:rsidR="00E33E6D">
        <w:rPr>
          <w:rFonts w:hint="eastAsia"/>
        </w:rPr>
        <w:t>。</w:t>
      </w:r>
      <w:r w:rsidR="008006AA" w:rsidRPr="008006AA">
        <w:rPr>
          <w:rFonts w:hint="eastAsia"/>
        </w:rPr>
        <w:t>详见下图</w:t>
      </w:r>
      <w:r w:rsidR="008006AA" w:rsidRPr="008006AA">
        <w:t>。</w:t>
      </w:r>
    </w:p>
    <w:p w:rsidR="00D2765F" w:rsidRDefault="00F65610" w:rsidP="00D2765F">
      <w:pPr>
        <w:jc w:val="center"/>
      </w:pPr>
      <w:r>
        <w:rPr>
          <w:noProof/>
        </w:rPr>
        <w:drawing>
          <wp:inline distT="0" distB="0" distL="0" distR="0" wp14:anchorId="0C43176E" wp14:editId="1C81CF0B">
            <wp:extent cx="46101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765F" w:rsidRPr="00CF65A0" w:rsidRDefault="00CF65A0" w:rsidP="00CF65A0">
      <w:pPr>
        <w:pStyle w:val="ab"/>
        <w:jc w:val="center"/>
        <w:rPr>
          <w:rFonts w:asciiTheme="minorEastAsia" w:eastAsiaTheme="minorEastAsia" w:hAnsiTheme="minorEastAsia"/>
          <w:sz w:val="18"/>
          <w:szCs w:val="18"/>
        </w:rPr>
      </w:pPr>
      <w:bookmarkStart w:id="28" w:name="_Toc466375715"/>
      <w:r w:rsidRPr="00CF65A0">
        <w:rPr>
          <w:rFonts w:asciiTheme="minorEastAsia" w:eastAsiaTheme="minorEastAsia" w:hAnsiTheme="minorEastAsia" w:hint="eastAsia"/>
          <w:sz w:val="18"/>
          <w:szCs w:val="18"/>
        </w:rPr>
        <w:t>图2-</w:t>
      </w:r>
      <w:r w:rsidRPr="00CF65A0">
        <w:rPr>
          <w:rFonts w:asciiTheme="minorEastAsia" w:eastAsiaTheme="minorEastAsia" w:hAnsiTheme="minorEastAsia"/>
          <w:sz w:val="18"/>
          <w:szCs w:val="18"/>
        </w:rPr>
        <w:fldChar w:fldCharType="begin"/>
      </w:r>
      <w:r w:rsidRPr="00CF65A0">
        <w:rPr>
          <w:rFonts w:asciiTheme="minorEastAsia" w:eastAsiaTheme="minorEastAsia" w:hAnsiTheme="minorEastAsia"/>
          <w:sz w:val="18"/>
          <w:szCs w:val="18"/>
        </w:rPr>
        <w:instrText xml:space="preserve"> </w:instrText>
      </w:r>
      <w:r w:rsidRPr="00CF65A0">
        <w:rPr>
          <w:rFonts w:asciiTheme="minorEastAsia" w:eastAsiaTheme="minorEastAsia" w:hAnsiTheme="minorEastAsia" w:hint="eastAsia"/>
          <w:sz w:val="18"/>
          <w:szCs w:val="18"/>
        </w:rPr>
        <w:instrText>SEQ 图2- \* ARABIC</w:instrText>
      </w:r>
      <w:r w:rsidRPr="00CF65A0">
        <w:rPr>
          <w:rFonts w:asciiTheme="minorEastAsia" w:eastAsiaTheme="minorEastAsia" w:hAnsiTheme="minorEastAsia"/>
          <w:sz w:val="18"/>
          <w:szCs w:val="18"/>
        </w:rPr>
        <w:instrText xml:space="preserve"> </w:instrText>
      </w:r>
      <w:r w:rsidRPr="00CF65A0">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1</w:t>
      </w:r>
      <w:r w:rsidRPr="00CF65A0">
        <w:rPr>
          <w:rFonts w:asciiTheme="minorEastAsia" w:eastAsiaTheme="minorEastAsia" w:hAnsiTheme="minorEastAsia"/>
          <w:sz w:val="18"/>
          <w:szCs w:val="18"/>
        </w:rPr>
        <w:fldChar w:fldCharType="end"/>
      </w:r>
      <w:r w:rsidRPr="00CF65A0">
        <w:rPr>
          <w:rFonts w:asciiTheme="minorEastAsia" w:eastAsiaTheme="minorEastAsia" w:hAnsiTheme="minorEastAsia"/>
          <w:sz w:val="18"/>
          <w:szCs w:val="18"/>
        </w:rPr>
        <w:t xml:space="preserve"> </w:t>
      </w:r>
      <w:r w:rsidR="00D2765F" w:rsidRPr="00CF65A0">
        <w:rPr>
          <w:rFonts w:asciiTheme="minorEastAsia" w:eastAsiaTheme="minorEastAsia" w:hAnsiTheme="minorEastAsia" w:hint="eastAsia"/>
          <w:sz w:val="18"/>
          <w:szCs w:val="18"/>
        </w:rPr>
        <w:t>毕业生</w:t>
      </w:r>
      <w:r w:rsidR="00D2765F" w:rsidRPr="00CF65A0">
        <w:rPr>
          <w:rFonts w:asciiTheme="minorEastAsia" w:eastAsiaTheme="minorEastAsia" w:hAnsiTheme="minorEastAsia"/>
          <w:sz w:val="18"/>
          <w:szCs w:val="18"/>
        </w:rPr>
        <w:t>就业状况满意度</w:t>
      </w:r>
      <w:bookmarkEnd w:id="28"/>
    </w:p>
    <w:p w:rsidR="00BE1BBC" w:rsidRDefault="00BE1BBC" w:rsidP="00E33E6D">
      <w:pPr>
        <w:pStyle w:val="a8"/>
      </w:pPr>
      <w:bookmarkStart w:id="29" w:name="_Toc470274943"/>
      <w:r>
        <w:rPr>
          <w:rFonts w:hint="eastAsia"/>
        </w:rPr>
        <w:t>（</w:t>
      </w:r>
      <w:r w:rsidR="00467675">
        <w:rPr>
          <w:rFonts w:hint="eastAsia"/>
        </w:rPr>
        <w:t>二</w:t>
      </w:r>
      <w:r>
        <w:rPr>
          <w:rFonts w:hint="eastAsia"/>
        </w:rPr>
        <w:t>）影响就业</w:t>
      </w:r>
      <w:r>
        <w:t>因素</w:t>
      </w:r>
      <w:bookmarkEnd w:id="29"/>
    </w:p>
    <w:p w:rsidR="008006AA" w:rsidRPr="00586B1F" w:rsidRDefault="008006AA" w:rsidP="00FD7F6B">
      <w:pPr>
        <w:pStyle w:val="a9"/>
      </w:pPr>
      <w:r w:rsidRPr="00586B1F">
        <w:rPr>
          <w:rFonts w:hint="eastAsia"/>
        </w:rPr>
        <w:t>调研数据</w:t>
      </w:r>
      <w:r w:rsidRPr="00586B1F">
        <w:t>显示，毕业生认为影响就业的</w:t>
      </w:r>
      <w:r w:rsidRPr="00586B1F">
        <w:rPr>
          <w:rFonts w:hint="eastAsia"/>
        </w:rPr>
        <w:t>因素</w:t>
      </w:r>
      <w:r w:rsidRPr="00586B1F">
        <w:t>有学历、实践/</w:t>
      </w:r>
      <w:r w:rsidRPr="00586B1F">
        <w:rPr>
          <w:rFonts w:hint="eastAsia"/>
        </w:rPr>
        <w:t>工作经验</w:t>
      </w:r>
      <w:r w:rsidR="00EB36B7" w:rsidRPr="00586B1F">
        <w:rPr>
          <w:rFonts w:hint="eastAsia"/>
        </w:rPr>
        <w:t>、</w:t>
      </w:r>
      <w:r w:rsidR="00EB36B7" w:rsidRPr="00586B1F">
        <w:t>个人素质、职业资格证书、专业背景等，其中主要的因素是学历和实践</w:t>
      </w:r>
      <w:r w:rsidR="00EB36B7" w:rsidRPr="00586B1F">
        <w:rPr>
          <w:rFonts w:hint="eastAsia"/>
        </w:rPr>
        <w:t>/工作经验</w:t>
      </w:r>
      <w:r w:rsidR="00EB36B7" w:rsidRPr="00586B1F">
        <w:t>，占比</w:t>
      </w:r>
      <w:r w:rsidR="009022A8" w:rsidRPr="00586B1F">
        <w:rPr>
          <w:rFonts w:hint="eastAsia"/>
        </w:rPr>
        <w:t>均在</w:t>
      </w:r>
      <w:r w:rsidR="00EB36B7" w:rsidRPr="00586B1F">
        <w:rPr>
          <w:rFonts w:hint="eastAsia"/>
        </w:rPr>
        <w:t>20.00</w:t>
      </w:r>
      <w:r w:rsidR="00EB36B7" w:rsidRPr="00586B1F">
        <w:t>%以上</w:t>
      </w:r>
      <w:r w:rsidR="00EB36B7" w:rsidRPr="00586B1F">
        <w:rPr>
          <w:rFonts w:hint="eastAsia"/>
        </w:rPr>
        <w:t>，</w:t>
      </w:r>
      <w:r w:rsidR="009022A8" w:rsidRPr="00586B1F">
        <w:rPr>
          <w:rFonts w:hint="eastAsia"/>
        </w:rPr>
        <w:t>这提示</w:t>
      </w:r>
      <w:r w:rsidR="00EB36B7" w:rsidRPr="00586B1F">
        <w:t>学校</w:t>
      </w:r>
      <w:r w:rsidR="009022A8" w:rsidRPr="00586B1F">
        <w:rPr>
          <w:rFonts w:hint="eastAsia"/>
        </w:rPr>
        <w:t>在</w:t>
      </w:r>
      <w:r w:rsidR="009022A8" w:rsidRPr="00586B1F">
        <w:t>未来的工作中</w:t>
      </w:r>
      <w:r w:rsidR="00EB36B7" w:rsidRPr="00586B1F">
        <w:t>应</w:t>
      </w:r>
      <w:r w:rsidR="009022A8" w:rsidRPr="00586B1F">
        <w:rPr>
          <w:rFonts w:hint="eastAsia"/>
        </w:rPr>
        <w:t>为准</w:t>
      </w:r>
      <w:r w:rsidR="00EB36B7" w:rsidRPr="00586B1F">
        <w:t>毕业生</w:t>
      </w:r>
      <w:r w:rsidR="009022A8" w:rsidRPr="00586B1F">
        <w:rPr>
          <w:rFonts w:hint="eastAsia"/>
        </w:rPr>
        <w:t>尽可能</w:t>
      </w:r>
      <w:r w:rsidR="009022A8" w:rsidRPr="00586B1F">
        <w:t>提供</w:t>
      </w:r>
      <w:r w:rsidR="00EB36B7" w:rsidRPr="00586B1F">
        <w:t>实习</w:t>
      </w:r>
      <w:r w:rsidR="009022A8" w:rsidRPr="00586B1F">
        <w:rPr>
          <w:rFonts w:hint="eastAsia"/>
        </w:rPr>
        <w:t>机会</w:t>
      </w:r>
      <w:r w:rsidR="00EB36B7" w:rsidRPr="00586B1F">
        <w:t>，</w:t>
      </w:r>
      <w:r w:rsidR="00CE53D5" w:rsidRPr="00586B1F">
        <w:rPr>
          <w:rFonts w:hint="eastAsia"/>
        </w:rPr>
        <w:t>积累实践</w:t>
      </w:r>
      <w:r w:rsidR="00CE53D5" w:rsidRPr="00586B1F">
        <w:t>经验</w:t>
      </w:r>
      <w:r w:rsidR="00CE53D5" w:rsidRPr="00586B1F">
        <w:rPr>
          <w:rFonts w:hint="eastAsia"/>
        </w:rPr>
        <w:t>；毕业生</w:t>
      </w:r>
      <w:r w:rsidR="00CE53D5" w:rsidRPr="00586B1F">
        <w:t>在校期间也应积极提升个人素质</w:t>
      </w:r>
      <w:r w:rsidR="00CE53D5" w:rsidRPr="00586B1F">
        <w:rPr>
          <w:rFonts w:hint="eastAsia"/>
        </w:rPr>
        <w:t>，</w:t>
      </w:r>
      <w:r w:rsidR="00AD102C" w:rsidRPr="00586B1F">
        <w:rPr>
          <w:rFonts w:hint="eastAsia"/>
        </w:rPr>
        <w:t>满足工作需要</w:t>
      </w:r>
      <w:r w:rsidR="00AD102C" w:rsidRPr="00586B1F">
        <w:t>。</w:t>
      </w:r>
      <w:r w:rsidR="00AD102C" w:rsidRPr="00586B1F">
        <w:rPr>
          <w:rFonts w:hint="eastAsia"/>
        </w:rPr>
        <w:t>详见</w:t>
      </w:r>
      <w:r w:rsidR="00AD102C" w:rsidRPr="00586B1F">
        <w:t>下图。</w:t>
      </w:r>
    </w:p>
    <w:p w:rsidR="00D2765F" w:rsidRDefault="00D2765F" w:rsidP="00D2765F">
      <w:pPr>
        <w:jc w:val="center"/>
      </w:pPr>
      <w:r>
        <w:rPr>
          <w:noProof/>
        </w:rPr>
        <w:lastRenderedPageBreak/>
        <w:drawing>
          <wp:inline distT="0" distB="0" distL="0" distR="0" wp14:anchorId="37B84A5B" wp14:editId="34095E73">
            <wp:extent cx="4572000" cy="27432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2765F" w:rsidRPr="009022A8" w:rsidRDefault="009022A8" w:rsidP="009022A8">
      <w:pPr>
        <w:pStyle w:val="ab"/>
        <w:jc w:val="center"/>
        <w:rPr>
          <w:rFonts w:asciiTheme="minorEastAsia" w:eastAsiaTheme="minorEastAsia" w:hAnsiTheme="minorEastAsia"/>
          <w:sz w:val="18"/>
          <w:szCs w:val="18"/>
        </w:rPr>
      </w:pPr>
      <w:bookmarkStart w:id="30" w:name="_Toc466375716"/>
      <w:r w:rsidRPr="009022A8">
        <w:rPr>
          <w:rFonts w:asciiTheme="minorEastAsia" w:eastAsiaTheme="minorEastAsia" w:hAnsiTheme="minorEastAsia" w:hint="eastAsia"/>
          <w:sz w:val="18"/>
          <w:szCs w:val="18"/>
        </w:rPr>
        <w:t>图2-</w:t>
      </w:r>
      <w:r w:rsidRPr="009022A8">
        <w:rPr>
          <w:rFonts w:asciiTheme="minorEastAsia" w:eastAsiaTheme="minorEastAsia" w:hAnsiTheme="minorEastAsia"/>
          <w:sz w:val="18"/>
          <w:szCs w:val="18"/>
        </w:rPr>
        <w:fldChar w:fldCharType="begin"/>
      </w:r>
      <w:r w:rsidRPr="009022A8">
        <w:rPr>
          <w:rFonts w:asciiTheme="minorEastAsia" w:eastAsiaTheme="minorEastAsia" w:hAnsiTheme="minorEastAsia"/>
          <w:sz w:val="18"/>
          <w:szCs w:val="18"/>
        </w:rPr>
        <w:instrText xml:space="preserve"> </w:instrText>
      </w:r>
      <w:r w:rsidRPr="009022A8">
        <w:rPr>
          <w:rFonts w:asciiTheme="minorEastAsia" w:eastAsiaTheme="minorEastAsia" w:hAnsiTheme="minorEastAsia" w:hint="eastAsia"/>
          <w:sz w:val="18"/>
          <w:szCs w:val="18"/>
        </w:rPr>
        <w:instrText>SEQ 图2- \* ARABIC</w:instrText>
      </w:r>
      <w:r w:rsidRPr="009022A8">
        <w:rPr>
          <w:rFonts w:asciiTheme="minorEastAsia" w:eastAsiaTheme="minorEastAsia" w:hAnsiTheme="minorEastAsia"/>
          <w:sz w:val="18"/>
          <w:szCs w:val="18"/>
        </w:rPr>
        <w:instrText xml:space="preserve"> </w:instrText>
      </w:r>
      <w:r w:rsidRPr="009022A8">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2</w:t>
      </w:r>
      <w:r w:rsidRPr="009022A8">
        <w:rPr>
          <w:rFonts w:asciiTheme="minorEastAsia" w:eastAsiaTheme="minorEastAsia" w:hAnsiTheme="minorEastAsia"/>
          <w:sz w:val="18"/>
          <w:szCs w:val="18"/>
        </w:rPr>
        <w:fldChar w:fldCharType="end"/>
      </w:r>
      <w:r w:rsidRPr="009022A8">
        <w:rPr>
          <w:rFonts w:asciiTheme="minorEastAsia" w:eastAsiaTheme="minorEastAsia" w:hAnsiTheme="minorEastAsia"/>
          <w:sz w:val="18"/>
          <w:szCs w:val="18"/>
        </w:rPr>
        <w:t xml:space="preserve"> </w:t>
      </w:r>
      <w:r w:rsidR="00D2765F" w:rsidRPr="009022A8">
        <w:rPr>
          <w:rFonts w:asciiTheme="minorEastAsia" w:eastAsiaTheme="minorEastAsia" w:hAnsiTheme="minorEastAsia" w:hint="eastAsia"/>
          <w:sz w:val="18"/>
          <w:szCs w:val="18"/>
        </w:rPr>
        <w:t>影响就业</w:t>
      </w:r>
      <w:r w:rsidR="00D2765F" w:rsidRPr="009022A8">
        <w:rPr>
          <w:rFonts w:asciiTheme="minorEastAsia" w:eastAsiaTheme="minorEastAsia" w:hAnsiTheme="minorEastAsia"/>
          <w:sz w:val="18"/>
          <w:szCs w:val="18"/>
        </w:rPr>
        <w:t>的因素</w:t>
      </w:r>
      <w:bookmarkEnd w:id="30"/>
    </w:p>
    <w:p w:rsidR="004A4589" w:rsidRDefault="004A4589" w:rsidP="009022A8">
      <w:pPr>
        <w:pStyle w:val="a7"/>
      </w:pPr>
      <w:bookmarkStart w:id="31" w:name="_Toc470274944"/>
      <w:r>
        <w:rPr>
          <w:rFonts w:hint="eastAsia"/>
        </w:rPr>
        <w:t>二</w:t>
      </w:r>
      <w:r>
        <w:t>、求职行为分析</w:t>
      </w:r>
      <w:bookmarkEnd w:id="31"/>
    </w:p>
    <w:p w:rsidR="004A4589" w:rsidRDefault="004A4589" w:rsidP="009022A8">
      <w:pPr>
        <w:pStyle w:val="a8"/>
      </w:pPr>
      <w:bookmarkStart w:id="32" w:name="_Toc470274945"/>
      <w:r>
        <w:rPr>
          <w:rFonts w:hint="eastAsia"/>
        </w:rPr>
        <w:t>（一）</w:t>
      </w:r>
      <w:r w:rsidR="00477FB8">
        <w:rPr>
          <w:rFonts w:hint="eastAsia"/>
        </w:rPr>
        <w:t>求职关注因素</w:t>
      </w:r>
      <w:bookmarkEnd w:id="32"/>
    </w:p>
    <w:p w:rsidR="00AD102C" w:rsidRPr="009900FF" w:rsidRDefault="00AD102C" w:rsidP="00FD7F6B">
      <w:pPr>
        <w:pStyle w:val="a9"/>
      </w:pPr>
      <w:r w:rsidRPr="009900FF">
        <w:rPr>
          <w:rFonts w:hint="eastAsia"/>
        </w:rPr>
        <w:t>根据</w:t>
      </w:r>
      <w:r w:rsidRPr="009900FF">
        <w:t>调研数据，</w:t>
      </w:r>
      <w:r w:rsidRPr="009900FF">
        <w:rPr>
          <w:rFonts w:hint="eastAsia"/>
        </w:rPr>
        <w:t>总体来看</w:t>
      </w:r>
      <w:r w:rsidRPr="009900FF">
        <w:t>，毕业生</w:t>
      </w:r>
      <w:r w:rsidRPr="009900FF">
        <w:rPr>
          <w:rFonts w:hint="eastAsia"/>
        </w:rPr>
        <w:t>求职</w:t>
      </w:r>
      <w:r w:rsidRPr="009900FF">
        <w:t>时关注的</w:t>
      </w:r>
      <w:r w:rsidR="00AB4F0F" w:rsidRPr="009900FF">
        <w:rPr>
          <w:rFonts w:hint="eastAsia"/>
        </w:rPr>
        <w:t>首要</w:t>
      </w:r>
      <w:r w:rsidRPr="009900FF">
        <w:t>因素</w:t>
      </w:r>
      <w:r w:rsidR="00AB4F0F" w:rsidRPr="009900FF">
        <w:rPr>
          <w:rFonts w:hint="eastAsia"/>
        </w:rPr>
        <w:t>是</w:t>
      </w:r>
      <w:r w:rsidR="00AB4F0F" w:rsidRPr="009900FF">
        <w:t>薪酬水平</w:t>
      </w:r>
      <w:r w:rsidR="00AB4F0F" w:rsidRPr="009900FF">
        <w:rPr>
          <w:rFonts w:hint="eastAsia"/>
        </w:rPr>
        <w:t>，</w:t>
      </w:r>
      <w:r w:rsidR="00AB4F0F" w:rsidRPr="009900FF">
        <w:t>其次是发展空间，</w:t>
      </w:r>
      <w:r w:rsidR="009022A8">
        <w:rPr>
          <w:rFonts w:hint="eastAsia"/>
        </w:rPr>
        <w:t>再次</w:t>
      </w:r>
      <w:r w:rsidR="00AB4F0F" w:rsidRPr="009900FF">
        <w:t>是工作稳定度</w:t>
      </w:r>
      <w:r w:rsidR="009022A8">
        <w:rPr>
          <w:rFonts w:hint="eastAsia"/>
        </w:rPr>
        <w:t>。</w:t>
      </w:r>
      <w:r w:rsidR="00AB4F0F" w:rsidRPr="009900FF">
        <w:t>分性别来看，男女生</w:t>
      </w:r>
      <w:r w:rsidR="0037443B" w:rsidRPr="009900FF">
        <w:rPr>
          <w:rFonts w:hint="eastAsia"/>
        </w:rPr>
        <w:t>求职关注</w:t>
      </w:r>
      <w:r w:rsidR="0037443B" w:rsidRPr="009900FF">
        <w:t>的因素与总体</w:t>
      </w:r>
      <w:r w:rsidR="0037443B" w:rsidRPr="009900FF">
        <w:rPr>
          <w:rFonts w:hint="eastAsia"/>
        </w:rPr>
        <w:t>一致</w:t>
      </w:r>
      <w:r w:rsidR="0037443B" w:rsidRPr="009900FF">
        <w:t>，</w:t>
      </w:r>
      <w:r w:rsidR="009022A8">
        <w:rPr>
          <w:rFonts w:hint="eastAsia"/>
        </w:rPr>
        <w:t>相较而言，</w:t>
      </w:r>
      <w:r w:rsidR="0037443B" w:rsidRPr="009900FF">
        <w:t>男生</w:t>
      </w:r>
      <w:r w:rsidR="0037443B" w:rsidRPr="009900FF">
        <w:rPr>
          <w:rFonts w:hint="eastAsia"/>
        </w:rPr>
        <w:t>比</w:t>
      </w:r>
      <w:r w:rsidR="0037443B" w:rsidRPr="009900FF">
        <w:t>女生更关注</w:t>
      </w:r>
      <w:r w:rsidR="009900FF" w:rsidRPr="009900FF">
        <w:rPr>
          <w:rFonts w:hint="eastAsia"/>
        </w:rPr>
        <w:t>单位</w:t>
      </w:r>
      <w:r w:rsidR="009900FF" w:rsidRPr="009900FF">
        <w:t>的社会声望</w:t>
      </w:r>
      <w:r w:rsidR="009022A8">
        <w:rPr>
          <w:rFonts w:hint="eastAsia"/>
        </w:rPr>
        <w:t>。</w:t>
      </w:r>
      <w:r w:rsidR="009900FF" w:rsidRPr="009900FF">
        <w:t>详见下表。</w:t>
      </w:r>
    </w:p>
    <w:p w:rsidR="00C4265C" w:rsidRPr="00CF65A0" w:rsidRDefault="00CF65A0" w:rsidP="00CF65A0">
      <w:pPr>
        <w:pStyle w:val="ab"/>
        <w:jc w:val="center"/>
        <w:rPr>
          <w:rFonts w:asciiTheme="minorEastAsia" w:eastAsiaTheme="minorEastAsia" w:hAnsiTheme="minorEastAsia"/>
          <w:sz w:val="18"/>
          <w:szCs w:val="18"/>
        </w:rPr>
      </w:pPr>
      <w:bookmarkStart w:id="33" w:name="_Toc466375768"/>
      <w:r w:rsidRPr="00CF65A0">
        <w:rPr>
          <w:rFonts w:asciiTheme="minorEastAsia" w:eastAsiaTheme="minorEastAsia" w:hAnsiTheme="minorEastAsia" w:hint="eastAsia"/>
          <w:sz w:val="18"/>
          <w:szCs w:val="18"/>
        </w:rPr>
        <w:t>表2-</w:t>
      </w:r>
      <w:r w:rsidRPr="00CF65A0">
        <w:rPr>
          <w:rFonts w:asciiTheme="minorEastAsia" w:eastAsiaTheme="minorEastAsia" w:hAnsiTheme="minorEastAsia"/>
          <w:sz w:val="18"/>
          <w:szCs w:val="18"/>
        </w:rPr>
        <w:fldChar w:fldCharType="begin"/>
      </w:r>
      <w:r w:rsidRPr="00CF65A0">
        <w:rPr>
          <w:rFonts w:asciiTheme="minorEastAsia" w:eastAsiaTheme="minorEastAsia" w:hAnsiTheme="minorEastAsia"/>
          <w:sz w:val="18"/>
          <w:szCs w:val="18"/>
        </w:rPr>
        <w:instrText xml:space="preserve"> </w:instrText>
      </w:r>
      <w:r w:rsidRPr="00CF65A0">
        <w:rPr>
          <w:rFonts w:asciiTheme="minorEastAsia" w:eastAsiaTheme="minorEastAsia" w:hAnsiTheme="minorEastAsia" w:hint="eastAsia"/>
          <w:sz w:val="18"/>
          <w:szCs w:val="18"/>
        </w:rPr>
        <w:instrText>SEQ 表2- \* ARABIC</w:instrText>
      </w:r>
      <w:r w:rsidRPr="00CF65A0">
        <w:rPr>
          <w:rFonts w:asciiTheme="minorEastAsia" w:eastAsiaTheme="minorEastAsia" w:hAnsiTheme="minorEastAsia"/>
          <w:sz w:val="18"/>
          <w:szCs w:val="18"/>
        </w:rPr>
        <w:instrText xml:space="preserve"> </w:instrText>
      </w:r>
      <w:r w:rsidRPr="00CF65A0">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1</w:t>
      </w:r>
      <w:r w:rsidRPr="00CF65A0">
        <w:rPr>
          <w:rFonts w:asciiTheme="minorEastAsia" w:eastAsiaTheme="minorEastAsia" w:hAnsiTheme="minorEastAsia"/>
          <w:sz w:val="18"/>
          <w:szCs w:val="18"/>
        </w:rPr>
        <w:fldChar w:fldCharType="end"/>
      </w:r>
      <w:r w:rsidRPr="00CF65A0">
        <w:rPr>
          <w:rFonts w:asciiTheme="minorEastAsia" w:eastAsiaTheme="minorEastAsia" w:hAnsiTheme="minorEastAsia"/>
          <w:sz w:val="18"/>
          <w:szCs w:val="18"/>
        </w:rPr>
        <w:t xml:space="preserve"> </w:t>
      </w:r>
      <w:r w:rsidR="00C4265C" w:rsidRPr="00CF65A0">
        <w:rPr>
          <w:rFonts w:asciiTheme="minorEastAsia" w:eastAsiaTheme="minorEastAsia" w:hAnsiTheme="minorEastAsia" w:hint="eastAsia"/>
          <w:sz w:val="18"/>
          <w:szCs w:val="18"/>
        </w:rPr>
        <w:t>毕业生</w:t>
      </w:r>
      <w:r w:rsidR="00C4265C" w:rsidRPr="00CF65A0">
        <w:rPr>
          <w:rFonts w:asciiTheme="minorEastAsia" w:eastAsiaTheme="minorEastAsia" w:hAnsiTheme="minorEastAsia"/>
          <w:sz w:val="18"/>
          <w:szCs w:val="18"/>
        </w:rPr>
        <w:t>求职关注因素</w:t>
      </w:r>
      <w:bookmarkEnd w:id="33"/>
    </w:p>
    <w:tbl>
      <w:tblPr>
        <w:tblStyle w:val="GridTable4Accent1"/>
        <w:tblW w:w="5000" w:type="pct"/>
        <w:tblLook w:val="04A0" w:firstRow="1" w:lastRow="0" w:firstColumn="1" w:lastColumn="0" w:noHBand="0" w:noVBand="1"/>
      </w:tblPr>
      <w:tblGrid>
        <w:gridCol w:w="3075"/>
        <w:gridCol w:w="671"/>
        <w:gridCol w:w="1144"/>
        <w:gridCol w:w="672"/>
        <w:gridCol w:w="1144"/>
        <w:gridCol w:w="672"/>
        <w:gridCol w:w="1144"/>
      </w:tblGrid>
      <w:tr w:rsidR="00C4265C" w:rsidRPr="007F4A98" w:rsidTr="00BF3E7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5" w:type="pct"/>
            <w:vMerge w:val="restart"/>
            <w:tcBorders>
              <w:bottom w:val="single" w:sz="4" w:space="0" w:color="FFFFFF" w:themeColor="background1"/>
              <w:right w:val="single" w:sz="4" w:space="0" w:color="FFFFFF" w:themeColor="background1"/>
            </w:tcBorders>
            <w:noWrap/>
            <w:vAlign w:val="center"/>
            <w:hideMark/>
          </w:tcPr>
          <w:p w:rsidR="00C4265C" w:rsidRPr="009022A8" w:rsidRDefault="00C4265C" w:rsidP="00BF3E79">
            <w:pPr>
              <w:widowControl/>
              <w:jc w:val="center"/>
              <w:rPr>
                <w:rFonts w:ascii="宋体" w:eastAsia="宋体" w:hAnsi="宋体" w:cs="宋体"/>
                <w:kern w:val="0"/>
                <w:sz w:val="18"/>
                <w:szCs w:val="18"/>
              </w:rPr>
            </w:pPr>
            <w:r w:rsidRPr="009022A8">
              <w:rPr>
                <w:rFonts w:ascii="宋体" w:eastAsia="宋体" w:hAnsi="宋体" w:cs="宋体" w:hint="eastAsia"/>
                <w:kern w:val="0"/>
                <w:sz w:val="18"/>
                <w:szCs w:val="18"/>
              </w:rPr>
              <w:t>求职关注因素</w:t>
            </w:r>
          </w:p>
        </w:tc>
        <w:tc>
          <w:tcPr>
            <w:tcW w:w="1065" w:type="pct"/>
            <w:gridSpan w:val="2"/>
            <w:tcBorders>
              <w:left w:val="single" w:sz="4" w:space="0" w:color="FFFFFF" w:themeColor="background1"/>
              <w:bottom w:val="single" w:sz="4" w:space="0" w:color="FFFFFF" w:themeColor="background1"/>
              <w:right w:val="single" w:sz="4" w:space="0" w:color="FFFFFF" w:themeColor="background1"/>
            </w:tcBorders>
            <w:noWrap/>
            <w:vAlign w:val="center"/>
            <w:hideMark/>
          </w:tcPr>
          <w:p w:rsidR="00C4265C" w:rsidRPr="009022A8" w:rsidRDefault="00C4265C"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sidRPr="009022A8">
              <w:rPr>
                <w:rFonts w:ascii="宋体" w:eastAsia="宋体" w:hAnsi="宋体" w:cs="宋体" w:hint="eastAsia"/>
                <w:kern w:val="0"/>
                <w:sz w:val="18"/>
                <w:szCs w:val="18"/>
              </w:rPr>
              <w:t>男</w:t>
            </w:r>
          </w:p>
        </w:tc>
        <w:tc>
          <w:tcPr>
            <w:tcW w:w="1065" w:type="pct"/>
            <w:gridSpan w:val="2"/>
            <w:tcBorders>
              <w:left w:val="single" w:sz="4" w:space="0" w:color="FFFFFF" w:themeColor="background1"/>
              <w:bottom w:val="single" w:sz="4" w:space="0" w:color="FFFFFF" w:themeColor="background1"/>
              <w:right w:val="single" w:sz="4" w:space="0" w:color="FFFFFF" w:themeColor="background1"/>
            </w:tcBorders>
            <w:noWrap/>
            <w:vAlign w:val="center"/>
            <w:hideMark/>
          </w:tcPr>
          <w:p w:rsidR="00C4265C" w:rsidRPr="009022A8" w:rsidRDefault="00C4265C"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sidRPr="009022A8">
              <w:rPr>
                <w:rFonts w:ascii="宋体" w:eastAsia="宋体" w:hAnsi="宋体" w:cs="宋体" w:hint="eastAsia"/>
                <w:kern w:val="0"/>
                <w:sz w:val="18"/>
                <w:szCs w:val="18"/>
              </w:rPr>
              <w:t>女</w:t>
            </w:r>
          </w:p>
        </w:tc>
        <w:tc>
          <w:tcPr>
            <w:tcW w:w="1065" w:type="pct"/>
            <w:gridSpan w:val="2"/>
            <w:tcBorders>
              <w:left w:val="single" w:sz="4" w:space="0" w:color="FFFFFF" w:themeColor="background1"/>
              <w:bottom w:val="single" w:sz="4" w:space="0" w:color="FFFFFF" w:themeColor="background1"/>
            </w:tcBorders>
            <w:noWrap/>
            <w:vAlign w:val="center"/>
            <w:hideMark/>
          </w:tcPr>
          <w:p w:rsidR="00C4265C" w:rsidRPr="009022A8" w:rsidRDefault="00C4265C"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sidRPr="009022A8">
              <w:rPr>
                <w:rFonts w:ascii="宋体" w:eastAsia="宋体" w:hAnsi="宋体" w:cs="宋体" w:hint="eastAsia"/>
                <w:kern w:val="0"/>
                <w:sz w:val="18"/>
                <w:szCs w:val="18"/>
              </w:rPr>
              <w:t>总计</w:t>
            </w:r>
          </w:p>
        </w:tc>
      </w:tr>
      <w:tr w:rsidR="00C4265C"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5" w:type="pct"/>
            <w:vMerge/>
            <w:tcBorders>
              <w:top w:val="single" w:sz="4" w:space="0" w:color="FFFFFF" w:themeColor="background1"/>
              <w:right w:val="single" w:sz="4" w:space="0" w:color="FFFFFF" w:themeColor="background1"/>
            </w:tcBorders>
            <w:shd w:val="clear" w:color="auto" w:fill="5B9BD5" w:themeFill="accent1"/>
            <w:vAlign w:val="center"/>
            <w:hideMark/>
          </w:tcPr>
          <w:p w:rsidR="00C4265C" w:rsidRPr="009022A8" w:rsidRDefault="00C4265C" w:rsidP="00BF3E79">
            <w:pPr>
              <w:widowControl/>
              <w:jc w:val="center"/>
              <w:rPr>
                <w:rFonts w:ascii="宋体" w:eastAsia="宋体" w:hAnsi="宋体" w:cs="宋体"/>
                <w:color w:val="FFFFFF" w:themeColor="background1"/>
                <w:kern w:val="0"/>
                <w:sz w:val="18"/>
                <w:szCs w:val="18"/>
              </w:rPr>
            </w:pPr>
          </w:p>
        </w:tc>
        <w:tc>
          <w:tcPr>
            <w:tcW w:w="394" w:type="pct"/>
            <w:tcBorders>
              <w:top w:val="single" w:sz="4" w:space="0" w:color="FFFFFF" w:themeColor="background1"/>
              <w:left w:val="single" w:sz="4" w:space="0" w:color="FFFFFF" w:themeColor="background1"/>
              <w:right w:val="single" w:sz="4" w:space="0" w:color="FFFFFF" w:themeColor="background1"/>
            </w:tcBorders>
            <w:shd w:val="clear" w:color="auto" w:fill="5B9BD5" w:themeFill="accent1"/>
            <w:noWrap/>
            <w:vAlign w:val="center"/>
            <w:hideMark/>
          </w:tcPr>
          <w:p w:rsidR="00C4265C" w:rsidRPr="009022A8" w:rsidRDefault="009022A8"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b/>
                <w:color w:val="FFFFFF" w:themeColor="background1"/>
                <w:kern w:val="0"/>
                <w:sz w:val="18"/>
                <w:szCs w:val="18"/>
              </w:rPr>
            </w:pPr>
            <w:r>
              <w:rPr>
                <w:rFonts w:ascii="宋体" w:eastAsia="宋体" w:hAnsi="宋体" w:cs="宋体" w:hint="eastAsia"/>
                <w:b/>
                <w:color w:val="FFFFFF" w:themeColor="background1"/>
                <w:kern w:val="0"/>
                <w:sz w:val="18"/>
                <w:szCs w:val="18"/>
              </w:rPr>
              <w:t>人</w:t>
            </w:r>
            <w:r w:rsidR="00C4265C" w:rsidRPr="009022A8">
              <w:rPr>
                <w:rFonts w:ascii="宋体" w:eastAsia="宋体" w:hAnsi="宋体" w:cs="宋体" w:hint="eastAsia"/>
                <w:b/>
                <w:color w:val="FFFFFF" w:themeColor="background1"/>
                <w:kern w:val="0"/>
                <w:sz w:val="18"/>
                <w:szCs w:val="18"/>
              </w:rPr>
              <w:t>数</w:t>
            </w:r>
          </w:p>
        </w:tc>
        <w:tc>
          <w:tcPr>
            <w:tcW w:w="671" w:type="pct"/>
            <w:tcBorders>
              <w:top w:val="single" w:sz="4" w:space="0" w:color="FFFFFF" w:themeColor="background1"/>
              <w:left w:val="single" w:sz="4" w:space="0" w:color="FFFFFF" w:themeColor="background1"/>
              <w:right w:val="single" w:sz="4" w:space="0" w:color="FFFFFF" w:themeColor="background1"/>
            </w:tcBorders>
            <w:shd w:val="clear" w:color="auto" w:fill="5B9BD5" w:themeFill="accent1"/>
            <w:noWrap/>
            <w:vAlign w:val="center"/>
            <w:hideMark/>
          </w:tcPr>
          <w:p w:rsidR="00C4265C" w:rsidRPr="009022A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b/>
                <w:color w:val="FFFFFF" w:themeColor="background1"/>
                <w:kern w:val="0"/>
                <w:sz w:val="18"/>
                <w:szCs w:val="18"/>
              </w:rPr>
            </w:pPr>
            <w:r w:rsidRPr="009022A8">
              <w:rPr>
                <w:rFonts w:ascii="宋体" w:eastAsia="宋体" w:hAnsi="宋体" w:cs="宋体" w:hint="eastAsia"/>
                <w:b/>
                <w:color w:val="FFFFFF" w:themeColor="background1"/>
                <w:kern w:val="0"/>
                <w:sz w:val="18"/>
                <w:szCs w:val="18"/>
              </w:rPr>
              <w:t>比例（%）</w:t>
            </w:r>
          </w:p>
        </w:tc>
        <w:tc>
          <w:tcPr>
            <w:tcW w:w="394" w:type="pct"/>
            <w:tcBorders>
              <w:top w:val="single" w:sz="4" w:space="0" w:color="FFFFFF" w:themeColor="background1"/>
              <w:left w:val="single" w:sz="4" w:space="0" w:color="FFFFFF" w:themeColor="background1"/>
              <w:right w:val="single" w:sz="4" w:space="0" w:color="FFFFFF" w:themeColor="background1"/>
            </w:tcBorders>
            <w:shd w:val="clear" w:color="auto" w:fill="5B9BD5" w:themeFill="accent1"/>
            <w:noWrap/>
            <w:vAlign w:val="center"/>
            <w:hideMark/>
          </w:tcPr>
          <w:p w:rsidR="00C4265C" w:rsidRPr="009022A8" w:rsidRDefault="009022A8"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b/>
                <w:color w:val="FFFFFF" w:themeColor="background1"/>
                <w:kern w:val="0"/>
                <w:sz w:val="18"/>
                <w:szCs w:val="18"/>
              </w:rPr>
            </w:pPr>
            <w:r>
              <w:rPr>
                <w:rFonts w:ascii="宋体" w:eastAsia="宋体" w:hAnsi="宋体" w:cs="宋体" w:hint="eastAsia"/>
                <w:b/>
                <w:color w:val="FFFFFF" w:themeColor="background1"/>
                <w:kern w:val="0"/>
                <w:sz w:val="18"/>
                <w:szCs w:val="18"/>
              </w:rPr>
              <w:t>人</w:t>
            </w:r>
            <w:r w:rsidR="00C4265C" w:rsidRPr="009022A8">
              <w:rPr>
                <w:rFonts w:ascii="宋体" w:eastAsia="宋体" w:hAnsi="宋体" w:cs="宋体" w:hint="eastAsia"/>
                <w:b/>
                <w:color w:val="FFFFFF" w:themeColor="background1"/>
                <w:kern w:val="0"/>
                <w:sz w:val="18"/>
                <w:szCs w:val="18"/>
              </w:rPr>
              <w:t>数</w:t>
            </w:r>
          </w:p>
        </w:tc>
        <w:tc>
          <w:tcPr>
            <w:tcW w:w="671" w:type="pct"/>
            <w:tcBorders>
              <w:top w:val="single" w:sz="4" w:space="0" w:color="FFFFFF" w:themeColor="background1"/>
              <w:left w:val="single" w:sz="4" w:space="0" w:color="FFFFFF" w:themeColor="background1"/>
              <w:right w:val="single" w:sz="4" w:space="0" w:color="FFFFFF" w:themeColor="background1"/>
            </w:tcBorders>
            <w:shd w:val="clear" w:color="auto" w:fill="5B9BD5" w:themeFill="accent1"/>
            <w:noWrap/>
            <w:vAlign w:val="center"/>
            <w:hideMark/>
          </w:tcPr>
          <w:p w:rsidR="00C4265C" w:rsidRPr="009022A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b/>
                <w:color w:val="FFFFFF" w:themeColor="background1"/>
                <w:kern w:val="0"/>
                <w:sz w:val="18"/>
                <w:szCs w:val="18"/>
              </w:rPr>
            </w:pPr>
            <w:r w:rsidRPr="009022A8">
              <w:rPr>
                <w:rFonts w:ascii="宋体" w:eastAsia="宋体" w:hAnsi="宋体" w:cs="宋体" w:hint="eastAsia"/>
                <w:b/>
                <w:color w:val="FFFFFF" w:themeColor="background1"/>
                <w:kern w:val="0"/>
                <w:sz w:val="18"/>
                <w:szCs w:val="18"/>
              </w:rPr>
              <w:t>比例（%）</w:t>
            </w:r>
          </w:p>
        </w:tc>
        <w:tc>
          <w:tcPr>
            <w:tcW w:w="394" w:type="pct"/>
            <w:tcBorders>
              <w:top w:val="single" w:sz="4" w:space="0" w:color="FFFFFF" w:themeColor="background1"/>
              <w:left w:val="single" w:sz="4" w:space="0" w:color="FFFFFF" w:themeColor="background1"/>
              <w:right w:val="single" w:sz="4" w:space="0" w:color="FFFFFF" w:themeColor="background1"/>
            </w:tcBorders>
            <w:shd w:val="clear" w:color="auto" w:fill="5B9BD5" w:themeFill="accent1"/>
            <w:noWrap/>
            <w:vAlign w:val="center"/>
            <w:hideMark/>
          </w:tcPr>
          <w:p w:rsidR="00C4265C" w:rsidRPr="009022A8" w:rsidRDefault="009022A8"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b/>
                <w:color w:val="FFFFFF" w:themeColor="background1"/>
                <w:kern w:val="0"/>
                <w:sz w:val="18"/>
                <w:szCs w:val="18"/>
              </w:rPr>
            </w:pPr>
            <w:r>
              <w:rPr>
                <w:rFonts w:ascii="宋体" w:eastAsia="宋体" w:hAnsi="宋体" w:cs="宋体" w:hint="eastAsia"/>
                <w:b/>
                <w:color w:val="FFFFFF" w:themeColor="background1"/>
                <w:kern w:val="0"/>
                <w:sz w:val="18"/>
                <w:szCs w:val="18"/>
              </w:rPr>
              <w:t>人</w:t>
            </w:r>
            <w:r w:rsidR="00C4265C" w:rsidRPr="009022A8">
              <w:rPr>
                <w:rFonts w:ascii="宋体" w:eastAsia="宋体" w:hAnsi="宋体" w:cs="宋体" w:hint="eastAsia"/>
                <w:b/>
                <w:color w:val="FFFFFF" w:themeColor="background1"/>
                <w:kern w:val="0"/>
                <w:sz w:val="18"/>
                <w:szCs w:val="18"/>
              </w:rPr>
              <w:t>数</w:t>
            </w:r>
          </w:p>
        </w:tc>
        <w:tc>
          <w:tcPr>
            <w:tcW w:w="671" w:type="pct"/>
            <w:tcBorders>
              <w:top w:val="single" w:sz="4" w:space="0" w:color="FFFFFF" w:themeColor="background1"/>
              <w:left w:val="single" w:sz="4" w:space="0" w:color="FFFFFF" w:themeColor="background1"/>
            </w:tcBorders>
            <w:shd w:val="clear" w:color="auto" w:fill="5B9BD5" w:themeFill="accent1"/>
            <w:noWrap/>
            <w:vAlign w:val="center"/>
            <w:hideMark/>
          </w:tcPr>
          <w:p w:rsidR="00C4265C" w:rsidRPr="009022A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b/>
                <w:color w:val="FFFFFF" w:themeColor="background1"/>
                <w:kern w:val="0"/>
                <w:sz w:val="18"/>
                <w:szCs w:val="18"/>
              </w:rPr>
            </w:pPr>
            <w:r w:rsidRPr="009022A8">
              <w:rPr>
                <w:rFonts w:ascii="宋体" w:eastAsia="宋体" w:hAnsi="宋体" w:cs="宋体" w:hint="eastAsia"/>
                <w:b/>
                <w:color w:val="FFFFFF" w:themeColor="background1"/>
                <w:kern w:val="0"/>
                <w:sz w:val="18"/>
                <w:szCs w:val="18"/>
              </w:rPr>
              <w:t>比例（%）</w:t>
            </w:r>
          </w:p>
        </w:tc>
      </w:tr>
      <w:tr w:rsidR="00C4265C"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1805" w:type="pct"/>
            <w:noWrap/>
            <w:vAlign w:val="center"/>
            <w:hideMark/>
          </w:tcPr>
          <w:p w:rsidR="00C4265C" w:rsidRPr="007F4A98" w:rsidRDefault="00C4265C"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薪酬水平</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337</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23.88</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1060</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24.58</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1397</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24.41</w:t>
            </w:r>
          </w:p>
        </w:tc>
      </w:tr>
      <w:tr w:rsidR="00C4265C"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5" w:type="pct"/>
            <w:noWrap/>
            <w:vAlign w:val="center"/>
            <w:hideMark/>
          </w:tcPr>
          <w:p w:rsidR="00C4265C" w:rsidRPr="007F4A98" w:rsidRDefault="00C4265C"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社会保障</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166</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11.76</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541</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12.55</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707</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12.35</w:t>
            </w:r>
          </w:p>
        </w:tc>
      </w:tr>
      <w:tr w:rsidR="00C4265C"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1805" w:type="pct"/>
            <w:noWrap/>
            <w:vAlign w:val="center"/>
            <w:hideMark/>
          </w:tcPr>
          <w:p w:rsidR="00C4265C" w:rsidRPr="007F4A98" w:rsidRDefault="00C4265C"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工作稳定度</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194</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13.75</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624</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14.47</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818</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14.29</w:t>
            </w:r>
          </w:p>
        </w:tc>
      </w:tr>
      <w:tr w:rsidR="00C4265C"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5" w:type="pct"/>
            <w:noWrap/>
            <w:vAlign w:val="center"/>
            <w:hideMark/>
          </w:tcPr>
          <w:p w:rsidR="00C4265C" w:rsidRPr="007F4A98" w:rsidRDefault="00C4265C"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工作区域</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77</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5.46</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153</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3.55</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230</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4.02</w:t>
            </w:r>
          </w:p>
        </w:tc>
      </w:tr>
      <w:tr w:rsidR="00C4265C"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1805" w:type="pct"/>
            <w:noWrap/>
            <w:vAlign w:val="center"/>
            <w:hideMark/>
          </w:tcPr>
          <w:p w:rsidR="00C4265C" w:rsidRPr="007F4A98" w:rsidRDefault="00C4265C"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单位的社会声望</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59</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4.18</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125</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2.90</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184</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3.22</w:t>
            </w:r>
          </w:p>
        </w:tc>
      </w:tr>
      <w:tr w:rsidR="00C4265C"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5" w:type="pct"/>
            <w:noWrap/>
            <w:vAlign w:val="center"/>
            <w:hideMark/>
          </w:tcPr>
          <w:p w:rsidR="00C4265C" w:rsidRPr="007F4A98" w:rsidRDefault="00C4265C"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工作环境</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129</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9.14</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445</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10.32</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574</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10.03</w:t>
            </w:r>
          </w:p>
        </w:tc>
      </w:tr>
      <w:tr w:rsidR="00C4265C"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1805" w:type="pct"/>
            <w:noWrap/>
            <w:vAlign w:val="center"/>
            <w:hideMark/>
          </w:tcPr>
          <w:p w:rsidR="00C4265C" w:rsidRPr="007F4A98" w:rsidRDefault="00C4265C"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单位培训</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27</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1.91</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61</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1.41</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88</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1.54</w:t>
            </w:r>
          </w:p>
        </w:tc>
      </w:tr>
      <w:tr w:rsidR="00C4265C"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5" w:type="pct"/>
            <w:noWrap/>
            <w:vAlign w:val="center"/>
            <w:hideMark/>
          </w:tcPr>
          <w:p w:rsidR="00C4265C" w:rsidRPr="007F4A98" w:rsidRDefault="00C4265C"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发展空间</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229</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16.23</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747</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17.32</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976</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17.05</w:t>
            </w:r>
          </w:p>
        </w:tc>
      </w:tr>
      <w:tr w:rsidR="00C4265C"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1805" w:type="pct"/>
            <w:noWrap/>
            <w:vAlign w:val="center"/>
            <w:hideMark/>
          </w:tcPr>
          <w:p w:rsidR="00C4265C" w:rsidRPr="007F4A98" w:rsidRDefault="00C4265C"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父母期望</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15</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1.06</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27</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0.63</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42</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0.73</w:t>
            </w:r>
          </w:p>
        </w:tc>
      </w:tr>
      <w:tr w:rsidR="00C4265C"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5" w:type="pct"/>
            <w:noWrap/>
            <w:vAlign w:val="center"/>
            <w:hideMark/>
          </w:tcPr>
          <w:p w:rsidR="00C4265C" w:rsidRPr="007F4A98" w:rsidRDefault="00C4265C"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单位发展前景</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112</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7.94</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380</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8.81</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492</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8.60</w:t>
            </w:r>
          </w:p>
        </w:tc>
      </w:tr>
      <w:tr w:rsidR="00C4265C"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1805" w:type="pct"/>
            <w:noWrap/>
            <w:vAlign w:val="center"/>
            <w:hideMark/>
          </w:tcPr>
          <w:p w:rsidR="00C4265C" w:rsidRPr="007F4A98" w:rsidRDefault="00C4265C"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个人理想职业</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53</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3.76</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134</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3.11</w:t>
            </w:r>
          </w:p>
        </w:tc>
        <w:tc>
          <w:tcPr>
            <w:tcW w:w="394"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187</w:t>
            </w:r>
          </w:p>
        </w:tc>
        <w:tc>
          <w:tcPr>
            <w:tcW w:w="671" w:type="pct"/>
            <w:noWrap/>
            <w:vAlign w:val="center"/>
            <w:hideMark/>
          </w:tcPr>
          <w:p w:rsidR="00C4265C" w:rsidRPr="007F4A9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3.27</w:t>
            </w:r>
          </w:p>
        </w:tc>
      </w:tr>
      <w:tr w:rsidR="00C4265C"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5" w:type="pct"/>
            <w:noWrap/>
            <w:vAlign w:val="center"/>
            <w:hideMark/>
          </w:tcPr>
          <w:p w:rsidR="00C4265C" w:rsidRPr="007F4A98" w:rsidRDefault="00C4265C"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其他</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13</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0.92</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15</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0.35</w:t>
            </w:r>
          </w:p>
        </w:tc>
        <w:tc>
          <w:tcPr>
            <w:tcW w:w="394"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28</w:t>
            </w:r>
          </w:p>
        </w:tc>
        <w:tc>
          <w:tcPr>
            <w:tcW w:w="671" w:type="pct"/>
            <w:noWrap/>
            <w:vAlign w:val="center"/>
            <w:hideMark/>
          </w:tcPr>
          <w:p w:rsidR="00C4265C" w:rsidRPr="007F4A98" w:rsidRDefault="00C4265C"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0.49</w:t>
            </w:r>
          </w:p>
        </w:tc>
      </w:tr>
      <w:tr w:rsidR="00C4265C"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1805" w:type="pct"/>
            <w:noWrap/>
            <w:vAlign w:val="center"/>
            <w:hideMark/>
          </w:tcPr>
          <w:p w:rsidR="00C4265C" w:rsidRPr="004310B8" w:rsidRDefault="00C4265C" w:rsidP="00BF3E79">
            <w:pPr>
              <w:widowControl/>
              <w:jc w:val="center"/>
              <w:rPr>
                <w:rFonts w:ascii="宋体" w:eastAsia="宋体" w:hAnsi="宋体" w:cs="宋体"/>
                <w:color w:val="000000"/>
                <w:kern w:val="0"/>
                <w:sz w:val="18"/>
                <w:szCs w:val="18"/>
              </w:rPr>
            </w:pPr>
            <w:r w:rsidRPr="004310B8">
              <w:rPr>
                <w:rFonts w:ascii="宋体" w:eastAsia="宋体" w:hAnsi="宋体" w:cs="宋体" w:hint="eastAsia"/>
                <w:color w:val="000000"/>
                <w:kern w:val="0"/>
                <w:sz w:val="18"/>
                <w:szCs w:val="18"/>
              </w:rPr>
              <w:t>总计</w:t>
            </w:r>
          </w:p>
        </w:tc>
        <w:tc>
          <w:tcPr>
            <w:tcW w:w="394" w:type="pct"/>
            <w:noWrap/>
            <w:vAlign w:val="center"/>
            <w:hideMark/>
          </w:tcPr>
          <w:p w:rsidR="00C4265C" w:rsidRPr="004310B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b/>
                <w:color w:val="000000"/>
                <w:kern w:val="0"/>
                <w:sz w:val="18"/>
                <w:szCs w:val="18"/>
              </w:rPr>
            </w:pPr>
            <w:r w:rsidRPr="004310B8">
              <w:rPr>
                <w:rFonts w:ascii="宋体" w:eastAsia="宋体" w:hAnsi="宋体" w:cs="宋体" w:hint="eastAsia"/>
                <w:b/>
                <w:color w:val="000000"/>
                <w:kern w:val="0"/>
                <w:sz w:val="18"/>
                <w:szCs w:val="18"/>
              </w:rPr>
              <w:t>1411</w:t>
            </w:r>
          </w:p>
        </w:tc>
        <w:tc>
          <w:tcPr>
            <w:tcW w:w="671" w:type="pct"/>
            <w:noWrap/>
            <w:vAlign w:val="center"/>
            <w:hideMark/>
          </w:tcPr>
          <w:p w:rsidR="00C4265C" w:rsidRPr="004310B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b/>
                <w:color w:val="000000"/>
                <w:kern w:val="0"/>
                <w:sz w:val="18"/>
                <w:szCs w:val="18"/>
              </w:rPr>
            </w:pPr>
            <w:r w:rsidRPr="004310B8">
              <w:rPr>
                <w:rFonts w:ascii="宋体" w:eastAsia="宋体" w:hAnsi="宋体" w:cs="宋体" w:hint="eastAsia"/>
                <w:b/>
                <w:color w:val="000000"/>
                <w:kern w:val="0"/>
                <w:sz w:val="18"/>
                <w:szCs w:val="18"/>
              </w:rPr>
              <w:t>100.00</w:t>
            </w:r>
          </w:p>
        </w:tc>
        <w:tc>
          <w:tcPr>
            <w:tcW w:w="394" w:type="pct"/>
            <w:noWrap/>
            <w:vAlign w:val="center"/>
            <w:hideMark/>
          </w:tcPr>
          <w:p w:rsidR="00C4265C" w:rsidRPr="004310B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b/>
                <w:color w:val="000000"/>
                <w:kern w:val="0"/>
                <w:sz w:val="18"/>
                <w:szCs w:val="18"/>
              </w:rPr>
            </w:pPr>
            <w:r w:rsidRPr="004310B8">
              <w:rPr>
                <w:rFonts w:ascii="宋体" w:eastAsia="宋体" w:hAnsi="宋体" w:cs="宋体" w:hint="eastAsia"/>
                <w:b/>
                <w:color w:val="000000"/>
                <w:kern w:val="0"/>
                <w:sz w:val="18"/>
                <w:szCs w:val="18"/>
              </w:rPr>
              <w:t>4312</w:t>
            </w:r>
          </w:p>
        </w:tc>
        <w:tc>
          <w:tcPr>
            <w:tcW w:w="671" w:type="pct"/>
            <w:noWrap/>
            <w:vAlign w:val="center"/>
            <w:hideMark/>
          </w:tcPr>
          <w:p w:rsidR="00C4265C" w:rsidRPr="004310B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b/>
                <w:color w:val="000000"/>
                <w:kern w:val="0"/>
                <w:sz w:val="18"/>
                <w:szCs w:val="18"/>
              </w:rPr>
            </w:pPr>
            <w:r w:rsidRPr="004310B8">
              <w:rPr>
                <w:rFonts w:ascii="宋体" w:eastAsia="宋体" w:hAnsi="宋体" w:cs="宋体" w:hint="eastAsia"/>
                <w:b/>
                <w:color w:val="000000"/>
                <w:kern w:val="0"/>
                <w:sz w:val="18"/>
                <w:szCs w:val="18"/>
              </w:rPr>
              <w:t>100.00</w:t>
            </w:r>
          </w:p>
        </w:tc>
        <w:tc>
          <w:tcPr>
            <w:tcW w:w="394" w:type="pct"/>
            <w:noWrap/>
            <w:vAlign w:val="center"/>
            <w:hideMark/>
          </w:tcPr>
          <w:p w:rsidR="00C4265C" w:rsidRPr="004310B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b/>
                <w:color w:val="000000"/>
                <w:kern w:val="0"/>
                <w:sz w:val="18"/>
                <w:szCs w:val="18"/>
              </w:rPr>
            </w:pPr>
            <w:r w:rsidRPr="004310B8">
              <w:rPr>
                <w:rFonts w:ascii="宋体" w:eastAsia="宋体" w:hAnsi="宋体" w:cs="宋体" w:hint="eastAsia"/>
                <w:b/>
                <w:color w:val="000000"/>
                <w:kern w:val="0"/>
                <w:sz w:val="18"/>
                <w:szCs w:val="18"/>
              </w:rPr>
              <w:t>5723</w:t>
            </w:r>
          </w:p>
        </w:tc>
        <w:tc>
          <w:tcPr>
            <w:tcW w:w="671" w:type="pct"/>
            <w:noWrap/>
            <w:vAlign w:val="center"/>
            <w:hideMark/>
          </w:tcPr>
          <w:p w:rsidR="00C4265C" w:rsidRPr="004310B8" w:rsidRDefault="00C4265C"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b/>
                <w:color w:val="000000"/>
                <w:kern w:val="0"/>
                <w:sz w:val="18"/>
                <w:szCs w:val="18"/>
              </w:rPr>
            </w:pPr>
            <w:r w:rsidRPr="004310B8">
              <w:rPr>
                <w:rFonts w:ascii="宋体" w:eastAsia="宋体" w:hAnsi="宋体" w:cs="宋体" w:hint="eastAsia"/>
                <w:b/>
                <w:color w:val="000000"/>
                <w:kern w:val="0"/>
                <w:sz w:val="18"/>
                <w:szCs w:val="18"/>
              </w:rPr>
              <w:t>100.00</w:t>
            </w:r>
          </w:p>
        </w:tc>
      </w:tr>
    </w:tbl>
    <w:p w:rsidR="00D2765F" w:rsidRPr="00D2765F" w:rsidRDefault="00D2765F" w:rsidP="00D2765F"/>
    <w:p w:rsidR="00BE1BBC" w:rsidRDefault="00BE1BBC" w:rsidP="009022A8">
      <w:pPr>
        <w:pStyle w:val="a8"/>
      </w:pPr>
      <w:bookmarkStart w:id="34" w:name="_Toc470274946"/>
      <w:r>
        <w:rPr>
          <w:rFonts w:hint="eastAsia"/>
        </w:rPr>
        <w:lastRenderedPageBreak/>
        <w:t>（二）</w:t>
      </w:r>
      <w:r w:rsidR="00477FB8">
        <w:rPr>
          <w:rFonts w:hint="eastAsia"/>
        </w:rPr>
        <w:t>求职途径</w:t>
      </w:r>
      <w:bookmarkEnd w:id="34"/>
    </w:p>
    <w:p w:rsidR="009900FF" w:rsidRPr="00CF5616" w:rsidRDefault="009900FF" w:rsidP="00FD7F6B">
      <w:pPr>
        <w:pStyle w:val="a9"/>
      </w:pPr>
      <w:r w:rsidRPr="00CF5616">
        <w:rPr>
          <w:rFonts w:hint="eastAsia"/>
        </w:rPr>
        <w:t>根据</w:t>
      </w:r>
      <w:r w:rsidRPr="00CF5616">
        <w:t>调研数据，毕业生求职途径</w:t>
      </w:r>
      <w:r w:rsidRPr="00CF5616">
        <w:rPr>
          <w:rFonts w:hint="eastAsia"/>
        </w:rPr>
        <w:t>有“自己</w:t>
      </w:r>
      <w:r w:rsidRPr="00CF5616">
        <w:t>直接联系应聘</w:t>
      </w:r>
      <w:r w:rsidR="00B95742">
        <w:rPr>
          <w:rFonts w:hint="eastAsia"/>
        </w:rPr>
        <w:t>”</w:t>
      </w:r>
      <w:r w:rsidR="00017933">
        <w:rPr>
          <w:rFonts w:hint="eastAsia"/>
        </w:rPr>
        <w:t>、</w:t>
      </w:r>
      <w:r w:rsidRPr="00CF5616">
        <w:rPr>
          <w:rFonts w:hint="eastAsia"/>
        </w:rPr>
        <w:t>“母校推荐”</w:t>
      </w:r>
      <w:r w:rsidR="00017933">
        <w:rPr>
          <w:rFonts w:hint="eastAsia"/>
        </w:rPr>
        <w:t>、</w:t>
      </w:r>
      <w:r w:rsidR="00B95742">
        <w:rPr>
          <w:rFonts w:hint="eastAsia"/>
        </w:rPr>
        <w:t>“亲友推荐”</w:t>
      </w:r>
      <w:r w:rsidR="00017933">
        <w:rPr>
          <w:rFonts w:hint="eastAsia"/>
        </w:rPr>
        <w:t>、</w:t>
      </w:r>
      <w:r w:rsidR="00DF31EF" w:rsidRPr="00CF5616">
        <w:rPr>
          <w:rFonts w:hint="eastAsia"/>
        </w:rPr>
        <w:t>“社会</w:t>
      </w:r>
      <w:r w:rsidR="00DF31EF" w:rsidRPr="00CF5616">
        <w:t>中介推荐</w:t>
      </w:r>
      <w:r w:rsidR="00DF31EF" w:rsidRPr="00CF5616">
        <w:rPr>
          <w:rFonts w:hint="eastAsia"/>
        </w:rPr>
        <w:t>”，</w:t>
      </w:r>
      <w:r w:rsidR="00DF31EF" w:rsidRPr="00CF5616">
        <w:t>其中最主要的</w:t>
      </w:r>
      <w:r w:rsidR="00DF31EF" w:rsidRPr="00CF5616">
        <w:rPr>
          <w:rFonts w:hint="eastAsia"/>
        </w:rPr>
        <w:t>求职</w:t>
      </w:r>
      <w:r w:rsidR="00DF31EF" w:rsidRPr="00CF5616">
        <w:t>途径是</w:t>
      </w:r>
      <w:r w:rsidR="00DF31EF" w:rsidRPr="00CF5616">
        <w:rPr>
          <w:rFonts w:hint="eastAsia"/>
        </w:rPr>
        <w:t>“自己</w:t>
      </w:r>
      <w:r w:rsidR="00DF31EF" w:rsidRPr="00CF5616">
        <w:t>直接联系应聘</w:t>
      </w:r>
      <w:r w:rsidR="00DF31EF" w:rsidRPr="00CF5616">
        <w:rPr>
          <w:rFonts w:hint="eastAsia"/>
        </w:rPr>
        <w:t>”</w:t>
      </w:r>
      <w:r w:rsidR="001C2A7D" w:rsidRPr="00CF5616">
        <w:rPr>
          <w:rFonts w:hint="eastAsia"/>
        </w:rPr>
        <w:t>，</w:t>
      </w:r>
      <w:r w:rsidR="001C2A7D" w:rsidRPr="00CF5616">
        <w:t>占</w:t>
      </w:r>
      <w:r w:rsidR="001C2A7D" w:rsidRPr="00CF5616">
        <w:rPr>
          <w:rFonts w:hint="eastAsia"/>
        </w:rPr>
        <w:t>比47.53</w:t>
      </w:r>
      <w:r w:rsidR="001C2A7D" w:rsidRPr="00CF5616">
        <w:t>%</w:t>
      </w:r>
      <w:r w:rsidR="004310B8">
        <w:rPr>
          <w:rFonts w:hint="eastAsia"/>
        </w:rPr>
        <w:t>，</w:t>
      </w:r>
      <w:r w:rsidR="004310B8">
        <w:t>说明当前高校毕业生在求职过程中的自主性大大提升，学校应在指导学生自主择业，保护学生</w:t>
      </w:r>
      <w:r w:rsidR="0089478C">
        <w:rPr>
          <w:rFonts w:hint="eastAsia"/>
        </w:rPr>
        <w:t>免在</w:t>
      </w:r>
      <w:r w:rsidR="0089478C">
        <w:t>择业过程中</w:t>
      </w:r>
      <w:r w:rsidR="0089478C">
        <w:rPr>
          <w:rFonts w:hint="eastAsia"/>
        </w:rPr>
        <w:t>受到</w:t>
      </w:r>
      <w:r w:rsidR="0089478C">
        <w:t>欺骗</w:t>
      </w:r>
      <w:r w:rsidR="004310B8">
        <w:rPr>
          <w:rFonts w:hint="eastAsia"/>
        </w:rPr>
        <w:t>。</w:t>
      </w:r>
      <w:r w:rsidR="00CF5616" w:rsidRPr="00CF5616">
        <w:rPr>
          <w:rFonts w:hint="eastAsia"/>
        </w:rPr>
        <w:t>详见</w:t>
      </w:r>
      <w:r w:rsidR="00CF5616" w:rsidRPr="00CF5616">
        <w:t>下表。</w:t>
      </w:r>
    </w:p>
    <w:p w:rsidR="002728B5" w:rsidRPr="009022A8" w:rsidRDefault="009022A8" w:rsidP="009022A8">
      <w:pPr>
        <w:pStyle w:val="ab"/>
        <w:jc w:val="center"/>
        <w:rPr>
          <w:rFonts w:asciiTheme="minorEastAsia" w:eastAsiaTheme="minorEastAsia" w:hAnsiTheme="minorEastAsia"/>
          <w:sz w:val="18"/>
          <w:szCs w:val="18"/>
        </w:rPr>
      </w:pPr>
      <w:bookmarkStart w:id="35" w:name="_Toc466375769"/>
      <w:r w:rsidRPr="009022A8">
        <w:rPr>
          <w:rFonts w:asciiTheme="minorEastAsia" w:eastAsiaTheme="minorEastAsia" w:hAnsiTheme="minorEastAsia" w:hint="eastAsia"/>
          <w:sz w:val="18"/>
          <w:szCs w:val="18"/>
        </w:rPr>
        <w:t>表2-</w:t>
      </w:r>
      <w:r w:rsidRPr="009022A8">
        <w:rPr>
          <w:rFonts w:asciiTheme="minorEastAsia" w:eastAsiaTheme="minorEastAsia" w:hAnsiTheme="minorEastAsia"/>
          <w:sz w:val="18"/>
          <w:szCs w:val="18"/>
        </w:rPr>
        <w:fldChar w:fldCharType="begin"/>
      </w:r>
      <w:r w:rsidRPr="009022A8">
        <w:rPr>
          <w:rFonts w:asciiTheme="minorEastAsia" w:eastAsiaTheme="minorEastAsia" w:hAnsiTheme="minorEastAsia"/>
          <w:sz w:val="18"/>
          <w:szCs w:val="18"/>
        </w:rPr>
        <w:instrText xml:space="preserve"> </w:instrText>
      </w:r>
      <w:r w:rsidRPr="009022A8">
        <w:rPr>
          <w:rFonts w:asciiTheme="minorEastAsia" w:eastAsiaTheme="minorEastAsia" w:hAnsiTheme="minorEastAsia" w:hint="eastAsia"/>
          <w:sz w:val="18"/>
          <w:szCs w:val="18"/>
        </w:rPr>
        <w:instrText>SEQ 表2- \* ARABIC</w:instrText>
      </w:r>
      <w:r w:rsidRPr="009022A8">
        <w:rPr>
          <w:rFonts w:asciiTheme="minorEastAsia" w:eastAsiaTheme="minorEastAsia" w:hAnsiTheme="minorEastAsia"/>
          <w:sz w:val="18"/>
          <w:szCs w:val="18"/>
        </w:rPr>
        <w:instrText xml:space="preserve"> </w:instrText>
      </w:r>
      <w:r w:rsidRPr="009022A8">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2</w:t>
      </w:r>
      <w:r w:rsidRPr="009022A8">
        <w:rPr>
          <w:rFonts w:asciiTheme="minorEastAsia" w:eastAsiaTheme="minorEastAsia" w:hAnsiTheme="minorEastAsia"/>
          <w:sz w:val="18"/>
          <w:szCs w:val="18"/>
        </w:rPr>
        <w:fldChar w:fldCharType="end"/>
      </w:r>
      <w:r w:rsidRPr="009022A8">
        <w:rPr>
          <w:rFonts w:asciiTheme="minorEastAsia" w:eastAsiaTheme="minorEastAsia" w:hAnsiTheme="minorEastAsia"/>
          <w:sz w:val="18"/>
          <w:szCs w:val="18"/>
        </w:rPr>
        <w:t xml:space="preserve"> </w:t>
      </w:r>
      <w:r w:rsidR="002728B5" w:rsidRPr="009022A8">
        <w:rPr>
          <w:rFonts w:asciiTheme="minorEastAsia" w:eastAsiaTheme="minorEastAsia" w:hAnsiTheme="minorEastAsia" w:hint="eastAsia"/>
          <w:sz w:val="18"/>
          <w:szCs w:val="18"/>
        </w:rPr>
        <w:t>毕业生</w:t>
      </w:r>
      <w:r w:rsidR="002728B5" w:rsidRPr="009022A8">
        <w:rPr>
          <w:rFonts w:asciiTheme="minorEastAsia" w:eastAsiaTheme="minorEastAsia" w:hAnsiTheme="minorEastAsia"/>
          <w:sz w:val="18"/>
          <w:szCs w:val="18"/>
        </w:rPr>
        <w:t>求职途径</w:t>
      </w:r>
      <w:bookmarkEnd w:id="35"/>
    </w:p>
    <w:tbl>
      <w:tblPr>
        <w:tblStyle w:val="GridTable4Accent1"/>
        <w:tblW w:w="5000" w:type="pct"/>
        <w:tblLook w:val="04A0" w:firstRow="1" w:lastRow="0" w:firstColumn="1" w:lastColumn="0" w:noHBand="0" w:noVBand="1"/>
      </w:tblPr>
      <w:tblGrid>
        <w:gridCol w:w="6258"/>
        <w:gridCol w:w="1132"/>
        <w:gridCol w:w="1132"/>
      </w:tblGrid>
      <w:tr w:rsidR="002728B5" w:rsidRPr="007F4A98" w:rsidTr="00BF3E79">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3672" w:type="pct"/>
            <w:noWrap/>
            <w:vAlign w:val="center"/>
            <w:hideMark/>
          </w:tcPr>
          <w:p w:rsidR="002728B5" w:rsidRPr="009022A8" w:rsidRDefault="002728B5" w:rsidP="00BF3E79">
            <w:pPr>
              <w:widowControl/>
              <w:jc w:val="center"/>
              <w:rPr>
                <w:rFonts w:ascii="宋体" w:eastAsia="宋体" w:hAnsi="宋体" w:cs="宋体"/>
                <w:kern w:val="0"/>
                <w:sz w:val="18"/>
                <w:szCs w:val="18"/>
              </w:rPr>
            </w:pPr>
            <w:r w:rsidRPr="009022A8">
              <w:rPr>
                <w:rFonts w:ascii="宋体" w:eastAsia="宋体" w:hAnsi="宋体" w:cs="宋体" w:hint="eastAsia"/>
                <w:kern w:val="0"/>
                <w:sz w:val="18"/>
                <w:szCs w:val="18"/>
              </w:rPr>
              <w:t>求职途径</w:t>
            </w:r>
          </w:p>
        </w:tc>
        <w:tc>
          <w:tcPr>
            <w:tcW w:w="664" w:type="pct"/>
            <w:noWrap/>
            <w:vAlign w:val="center"/>
            <w:hideMark/>
          </w:tcPr>
          <w:p w:rsidR="002728B5" w:rsidRPr="009022A8" w:rsidRDefault="009022A8"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Pr>
                <w:rFonts w:ascii="宋体" w:eastAsia="宋体" w:hAnsi="宋体" w:cs="宋体" w:hint="eastAsia"/>
                <w:kern w:val="0"/>
                <w:sz w:val="18"/>
                <w:szCs w:val="18"/>
              </w:rPr>
              <w:t>人</w:t>
            </w:r>
            <w:r w:rsidR="002728B5" w:rsidRPr="009022A8">
              <w:rPr>
                <w:rFonts w:ascii="宋体" w:eastAsia="宋体" w:hAnsi="宋体" w:cs="宋体" w:hint="eastAsia"/>
                <w:kern w:val="0"/>
                <w:sz w:val="18"/>
                <w:szCs w:val="18"/>
              </w:rPr>
              <w:t>数</w:t>
            </w:r>
          </w:p>
        </w:tc>
        <w:tc>
          <w:tcPr>
            <w:tcW w:w="664" w:type="pct"/>
            <w:noWrap/>
            <w:vAlign w:val="center"/>
            <w:hideMark/>
          </w:tcPr>
          <w:p w:rsidR="002728B5" w:rsidRPr="009022A8" w:rsidRDefault="002728B5"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sidRPr="009022A8">
              <w:rPr>
                <w:rFonts w:ascii="宋体" w:eastAsia="宋体" w:hAnsi="宋体" w:cs="宋体" w:hint="eastAsia"/>
                <w:kern w:val="0"/>
                <w:sz w:val="18"/>
                <w:szCs w:val="18"/>
              </w:rPr>
              <w:t>比例</w:t>
            </w:r>
            <w:r w:rsidR="009022A8">
              <w:rPr>
                <w:rFonts w:ascii="宋体" w:eastAsia="宋体" w:hAnsi="宋体" w:cs="宋体" w:hint="eastAsia"/>
                <w:kern w:val="0"/>
                <w:sz w:val="18"/>
                <w:szCs w:val="18"/>
              </w:rPr>
              <w:t>（%）</w:t>
            </w:r>
          </w:p>
        </w:tc>
      </w:tr>
      <w:tr w:rsidR="002728B5"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672" w:type="pct"/>
            <w:noWrap/>
            <w:vAlign w:val="center"/>
            <w:hideMark/>
          </w:tcPr>
          <w:p w:rsidR="002728B5" w:rsidRPr="007F4A98" w:rsidRDefault="002728B5"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自己直接联系应聘（参加社会公考、直接联系单位）</w:t>
            </w:r>
          </w:p>
        </w:tc>
        <w:tc>
          <w:tcPr>
            <w:tcW w:w="664" w:type="pct"/>
            <w:noWrap/>
            <w:vAlign w:val="center"/>
            <w:hideMark/>
          </w:tcPr>
          <w:p w:rsidR="002728B5" w:rsidRPr="007F4A98" w:rsidRDefault="002728B5"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548</w:t>
            </w:r>
          </w:p>
        </w:tc>
        <w:tc>
          <w:tcPr>
            <w:tcW w:w="664" w:type="pct"/>
            <w:noWrap/>
            <w:vAlign w:val="center"/>
            <w:hideMark/>
          </w:tcPr>
          <w:p w:rsidR="002728B5" w:rsidRPr="007F4A98" w:rsidRDefault="009022A8"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Pr>
                <w:rFonts w:ascii="宋体" w:eastAsia="宋体" w:hAnsi="宋体" w:cs="宋体" w:hint="eastAsia"/>
                <w:color w:val="000000"/>
                <w:kern w:val="0"/>
                <w:sz w:val="18"/>
                <w:szCs w:val="18"/>
              </w:rPr>
              <w:t>47.53</w:t>
            </w:r>
          </w:p>
        </w:tc>
      </w:tr>
      <w:tr w:rsidR="002728B5"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3672" w:type="pct"/>
            <w:noWrap/>
            <w:vAlign w:val="center"/>
            <w:hideMark/>
          </w:tcPr>
          <w:p w:rsidR="002728B5" w:rsidRPr="007F4A98" w:rsidRDefault="002728B5"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母校推荐（校园招聘会、老师或校友推荐、母校就业网站等）</w:t>
            </w:r>
          </w:p>
        </w:tc>
        <w:tc>
          <w:tcPr>
            <w:tcW w:w="664" w:type="pct"/>
            <w:noWrap/>
            <w:vAlign w:val="center"/>
            <w:hideMark/>
          </w:tcPr>
          <w:p w:rsidR="002728B5" w:rsidRPr="007F4A98" w:rsidRDefault="002728B5"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330</w:t>
            </w:r>
          </w:p>
        </w:tc>
        <w:tc>
          <w:tcPr>
            <w:tcW w:w="664" w:type="pct"/>
            <w:noWrap/>
            <w:vAlign w:val="center"/>
            <w:hideMark/>
          </w:tcPr>
          <w:p w:rsidR="002728B5" w:rsidRPr="007F4A98" w:rsidRDefault="009022A8"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Pr>
                <w:rFonts w:ascii="宋体" w:eastAsia="宋体" w:hAnsi="宋体" w:cs="宋体" w:hint="eastAsia"/>
                <w:color w:val="000000"/>
                <w:kern w:val="0"/>
                <w:sz w:val="18"/>
                <w:szCs w:val="18"/>
              </w:rPr>
              <w:t>28.62</w:t>
            </w:r>
          </w:p>
        </w:tc>
      </w:tr>
      <w:tr w:rsidR="002728B5"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672" w:type="pct"/>
            <w:noWrap/>
            <w:vAlign w:val="center"/>
            <w:hideMark/>
          </w:tcPr>
          <w:p w:rsidR="002728B5" w:rsidRPr="007F4A98" w:rsidRDefault="002728B5"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亲友推荐</w:t>
            </w:r>
          </w:p>
        </w:tc>
        <w:tc>
          <w:tcPr>
            <w:tcW w:w="664" w:type="pct"/>
            <w:noWrap/>
            <w:vAlign w:val="center"/>
            <w:hideMark/>
          </w:tcPr>
          <w:p w:rsidR="002728B5" w:rsidRPr="007F4A98" w:rsidRDefault="002728B5"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168</w:t>
            </w:r>
          </w:p>
        </w:tc>
        <w:tc>
          <w:tcPr>
            <w:tcW w:w="664" w:type="pct"/>
            <w:noWrap/>
            <w:vAlign w:val="center"/>
            <w:hideMark/>
          </w:tcPr>
          <w:p w:rsidR="002728B5" w:rsidRPr="007F4A98" w:rsidRDefault="009022A8"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Pr>
                <w:rFonts w:ascii="宋体" w:eastAsia="宋体" w:hAnsi="宋体" w:cs="宋体" w:hint="eastAsia"/>
                <w:color w:val="000000"/>
                <w:kern w:val="0"/>
                <w:sz w:val="18"/>
                <w:szCs w:val="18"/>
              </w:rPr>
              <w:t>14.57</w:t>
            </w:r>
          </w:p>
        </w:tc>
      </w:tr>
      <w:tr w:rsidR="002728B5"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3672" w:type="pct"/>
            <w:noWrap/>
            <w:vAlign w:val="center"/>
            <w:hideMark/>
          </w:tcPr>
          <w:p w:rsidR="002728B5" w:rsidRPr="007F4A98" w:rsidRDefault="002728B5"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社会中介推荐（人才市场、社会网站）</w:t>
            </w:r>
          </w:p>
        </w:tc>
        <w:tc>
          <w:tcPr>
            <w:tcW w:w="664" w:type="pct"/>
            <w:noWrap/>
            <w:vAlign w:val="center"/>
            <w:hideMark/>
          </w:tcPr>
          <w:p w:rsidR="002728B5" w:rsidRPr="007F4A98" w:rsidRDefault="002728B5"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84</w:t>
            </w:r>
          </w:p>
        </w:tc>
        <w:tc>
          <w:tcPr>
            <w:tcW w:w="664" w:type="pct"/>
            <w:noWrap/>
            <w:vAlign w:val="center"/>
            <w:hideMark/>
          </w:tcPr>
          <w:p w:rsidR="002728B5" w:rsidRPr="007F4A98" w:rsidRDefault="009022A8"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Pr>
                <w:rFonts w:ascii="宋体" w:eastAsia="宋体" w:hAnsi="宋体" w:cs="宋体" w:hint="eastAsia"/>
                <w:color w:val="000000"/>
                <w:kern w:val="0"/>
                <w:sz w:val="18"/>
                <w:szCs w:val="18"/>
              </w:rPr>
              <w:t>7.29</w:t>
            </w:r>
          </w:p>
        </w:tc>
      </w:tr>
      <w:tr w:rsidR="002728B5"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672" w:type="pct"/>
            <w:noWrap/>
            <w:vAlign w:val="center"/>
            <w:hideMark/>
          </w:tcPr>
          <w:p w:rsidR="002728B5" w:rsidRPr="007F4A98" w:rsidRDefault="002728B5"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其他</w:t>
            </w:r>
          </w:p>
        </w:tc>
        <w:tc>
          <w:tcPr>
            <w:tcW w:w="664" w:type="pct"/>
            <w:noWrap/>
            <w:vAlign w:val="center"/>
            <w:hideMark/>
          </w:tcPr>
          <w:p w:rsidR="002728B5" w:rsidRPr="007F4A98" w:rsidRDefault="002728B5"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23</w:t>
            </w:r>
          </w:p>
        </w:tc>
        <w:tc>
          <w:tcPr>
            <w:tcW w:w="664" w:type="pct"/>
            <w:noWrap/>
            <w:vAlign w:val="center"/>
            <w:hideMark/>
          </w:tcPr>
          <w:p w:rsidR="002728B5" w:rsidRPr="007F4A98" w:rsidRDefault="009022A8"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Pr>
                <w:rFonts w:ascii="宋体" w:eastAsia="宋体" w:hAnsi="宋体" w:cs="宋体" w:hint="eastAsia"/>
                <w:color w:val="000000"/>
                <w:kern w:val="0"/>
                <w:sz w:val="18"/>
                <w:szCs w:val="18"/>
              </w:rPr>
              <w:t>1.99</w:t>
            </w:r>
          </w:p>
        </w:tc>
      </w:tr>
      <w:tr w:rsidR="002728B5"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3672" w:type="pct"/>
            <w:noWrap/>
            <w:vAlign w:val="center"/>
            <w:hideMark/>
          </w:tcPr>
          <w:p w:rsidR="002728B5" w:rsidRPr="004310B8" w:rsidRDefault="002728B5" w:rsidP="00BF3E79">
            <w:pPr>
              <w:widowControl/>
              <w:jc w:val="center"/>
              <w:rPr>
                <w:rFonts w:ascii="宋体" w:eastAsia="宋体" w:hAnsi="宋体" w:cs="宋体"/>
                <w:color w:val="000000"/>
                <w:kern w:val="0"/>
                <w:sz w:val="18"/>
                <w:szCs w:val="18"/>
              </w:rPr>
            </w:pPr>
            <w:r w:rsidRPr="004310B8">
              <w:rPr>
                <w:rFonts w:ascii="宋体" w:eastAsia="宋体" w:hAnsi="宋体" w:cs="宋体" w:hint="eastAsia"/>
                <w:color w:val="000000"/>
                <w:kern w:val="0"/>
                <w:sz w:val="18"/>
                <w:szCs w:val="18"/>
              </w:rPr>
              <w:t>总计</w:t>
            </w:r>
          </w:p>
        </w:tc>
        <w:tc>
          <w:tcPr>
            <w:tcW w:w="664" w:type="pct"/>
            <w:noWrap/>
            <w:vAlign w:val="center"/>
            <w:hideMark/>
          </w:tcPr>
          <w:p w:rsidR="002728B5" w:rsidRPr="004310B8" w:rsidRDefault="002728B5"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b/>
                <w:color w:val="000000"/>
                <w:kern w:val="0"/>
                <w:sz w:val="18"/>
                <w:szCs w:val="18"/>
              </w:rPr>
            </w:pPr>
            <w:r w:rsidRPr="004310B8">
              <w:rPr>
                <w:rFonts w:ascii="宋体" w:eastAsia="宋体" w:hAnsi="宋体" w:cs="宋体" w:hint="eastAsia"/>
                <w:b/>
                <w:color w:val="000000"/>
                <w:kern w:val="0"/>
                <w:sz w:val="18"/>
                <w:szCs w:val="18"/>
              </w:rPr>
              <w:t>1153</w:t>
            </w:r>
          </w:p>
        </w:tc>
        <w:tc>
          <w:tcPr>
            <w:tcW w:w="664" w:type="pct"/>
            <w:noWrap/>
            <w:vAlign w:val="center"/>
            <w:hideMark/>
          </w:tcPr>
          <w:p w:rsidR="002728B5" w:rsidRPr="004310B8" w:rsidRDefault="009022A8"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b/>
                <w:color w:val="000000"/>
                <w:kern w:val="0"/>
                <w:sz w:val="18"/>
                <w:szCs w:val="18"/>
              </w:rPr>
            </w:pPr>
            <w:r w:rsidRPr="004310B8">
              <w:rPr>
                <w:rFonts w:ascii="宋体" w:eastAsia="宋体" w:hAnsi="宋体" w:cs="宋体" w:hint="eastAsia"/>
                <w:b/>
                <w:color w:val="000000"/>
                <w:kern w:val="0"/>
                <w:sz w:val="18"/>
                <w:szCs w:val="18"/>
              </w:rPr>
              <w:t>100.00</w:t>
            </w:r>
          </w:p>
        </w:tc>
      </w:tr>
    </w:tbl>
    <w:p w:rsidR="001A39C1" w:rsidRPr="001A39C1" w:rsidRDefault="001A39C1" w:rsidP="001A39C1"/>
    <w:p w:rsidR="004A4589" w:rsidRDefault="00477FB8" w:rsidP="009022A8">
      <w:pPr>
        <w:pStyle w:val="a8"/>
      </w:pPr>
      <w:bookmarkStart w:id="36" w:name="_Toc470274947"/>
      <w:r>
        <w:rPr>
          <w:rFonts w:hint="eastAsia"/>
        </w:rPr>
        <w:t>（三）求职遇到的</w:t>
      </w:r>
      <w:r w:rsidR="00D2765F">
        <w:rPr>
          <w:rFonts w:hint="eastAsia"/>
        </w:rPr>
        <w:t>问题</w:t>
      </w:r>
      <w:bookmarkEnd w:id="36"/>
    </w:p>
    <w:p w:rsidR="00CF5616" w:rsidRPr="00F47305" w:rsidRDefault="00CF5616" w:rsidP="00FD7F6B">
      <w:pPr>
        <w:pStyle w:val="a9"/>
      </w:pPr>
      <w:r w:rsidRPr="00F47305">
        <w:rPr>
          <w:rFonts w:hint="eastAsia"/>
        </w:rPr>
        <w:t>调研</w:t>
      </w:r>
      <w:r w:rsidRPr="00F47305">
        <w:t>数据显示，毕业生求职遇到的问题</w:t>
      </w:r>
      <w:r w:rsidR="0013075B" w:rsidRPr="00F47305">
        <w:rPr>
          <w:rFonts w:hint="eastAsia"/>
        </w:rPr>
        <w:t>有“</w:t>
      </w:r>
      <w:r w:rsidR="0013075B" w:rsidRPr="00F47305">
        <w:rPr>
          <w:rFonts w:ascii="宋体" w:hAnsi="宋体" w:hint="eastAsia"/>
          <w:color w:val="000000"/>
        </w:rPr>
        <w:t>缺乏就业实践经验</w:t>
      </w:r>
      <w:r w:rsidR="00B95742">
        <w:rPr>
          <w:rFonts w:hint="eastAsia"/>
        </w:rPr>
        <w:t>”</w:t>
      </w:r>
      <w:r w:rsidR="00017933">
        <w:rPr>
          <w:rFonts w:hint="eastAsia"/>
        </w:rPr>
        <w:t>、</w:t>
      </w:r>
      <w:r w:rsidR="00B95742">
        <w:rPr>
          <w:rFonts w:hint="eastAsia"/>
        </w:rPr>
        <w:t>“适合自己专业和学历的岗位太少”</w:t>
      </w:r>
      <w:r w:rsidR="00017933">
        <w:rPr>
          <w:rFonts w:hint="eastAsia"/>
        </w:rPr>
        <w:t>、</w:t>
      </w:r>
      <w:r w:rsidR="0013075B" w:rsidRPr="00F47305">
        <w:rPr>
          <w:rFonts w:hint="eastAsia"/>
        </w:rPr>
        <w:t>“用人单位待遇和条件不符合预期”等</w:t>
      </w:r>
      <w:r w:rsidR="0013075B" w:rsidRPr="00F47305">
        <w:t>，最主要的问题是</w:t>
      </w:r>
      <w:r w:rsidR="0013075B" w:rsidRPr="00F47305">
        <w:rPr>
          <w:rFonts w:hint="eastAsia"/>
        </w:rPr>
        <w:t>“缺乏就业实践经验”，这</w:t>
      </w:r>
      <w:r w:rsidR="00DD6881">
        <w:rPr>
          <w:rFonts w:hint="eastAsia"/>
        </w:rPr>
        <w:t>与</w:t>
      </w:r>
      <w:r w:rsidR="0013075B" w:rsidRPr="00F47305">
        <w:t>毕业生刚刚</w:t>
      </w:r>
      <w:r w:rsidR="00C6092E" w:rsidRPr="00F47305">
        <w:rPr>
          <w:rFonts w:hint="eastAsia"/>
        </w:rPr>
        <w:t>告别</w:t>
      </w:r>
      <w:r w:rsidR="00C6092E" w:rsidRPr="00F47305">
        <w:t>校园走入职场，缺乏相</w:t>
      </w:r>
      <w:r w:rsidR="00DD6881">
        <w:rPr>
          <w:rFonts w:hint="eastAsia"/>
        </w:rPr>
        <w:t>关</w:t>
      </w:r>
      <w:r w:rsidR="00C6092E" w:rsidRPr="00F47305">
        <w:t>的就业经验</w:t>
      </w:r>
      <w:r w:rsidR="00DD6881">
        <w:rPr>
          <w:rFonts w:hint="eastAsia"/>
        </w:rPr>
        <w:t>有关</w:t>
      </w:r>
      <w:r w:rsidR="00DD6881">
        <w:t>，</w:t>
      </w:r>
      <w:r w:rsidR="00DD6881">
        <w:rPr>
          <w:rFonts w:hint="eastAsia"/>
        </w:rPr>
        <w:t>学校</w:t>
      </w:r>
      <w:r w:rsidR="00C6092E" w:rsidRPr="00F47305">
        <w:t>应积极</w:t>
      </w:r>
      <w:r w:rsidR="00C6092E" w:rsidRPr="00F47305">
        <w:rPr>
          <w:rFonts w:hint="eastAsia"/>
        </w:rPr>
        <w:t>组织</w:t>
      </w:r>
      <w:r w:rsidR="00C6092E" w:rsidRPr="00F47305">
        <w:t>毕业生毕业实习，</w:t>
      </w:r>
      <w:r w:rsidR="00DD6881">
        <w:rPr>
          <w:rFonts w:hint="eastAsia"/>
        </w:rPr>
        <w:t>帮助学生</w:t>
      </w:r>
      <w:r w:rsidR="00C6092E" w:rsidRPr="00F47305">
        <w:t>积累</w:t>
      </w:r>
      <w:r w:rsidR="00F47305" w:rsidRPr="00F47305">
        <w:rPr>
          <w:rFonts w:hint="eastAsia"/>
        </w:rPr>
        <w:t>实践</w:t>
      </w:r>
      <w:r w:rsidR="00F47305" w:rsidRPr="00F47305">
        <w:t>经验。详见</w:t>
      </w:r>
      <w:r w:rsidR="00F47305" w:rsidRPr="00F47305">
        <w:rPr>
          <w:rFonts w:hint="eastAsia"/>
        </w:rPr>
        <w:t>下表</w:t>
      </w:r>
      <w:r w:rsidR="00F47305" w:rsidRPr="00F47305">
        <w:t>。</w:t>
      </w:r>
    </w:p>
    <w:p w:rsidR="00CF5616" w:rsidRPr="00BF5304" w:rsidRDefault="00BF5304" w:rsidP="00BF5304">
      <w:pPr>
        <w:pStyle w:val="ab"/>
        <w:jc w:val="center"/>
        <w:rPr>
          <w:rFonts w:asciiTheme="minorEastAsia" w:eastAsiaTheme="minorEastAsia" w:hAnsiTheme="minorEastAsia"/>
          <w:sz w:val="18"/>
          <w:szCs w:val="18"/>
        </w:rPr>
      </w:pPr>
      <w:bookmarkStart w:id="37" w:name="_Toc466375770"/>
      <w:r w:rsidRPr="00BF5304">
        <w:rPr>
          <w:rFonts w:asciiTheme="minorEastAsia" w:eastAsiaTheme="minorEastAsia" w:hAnsiTheme="minorEastAsia" w:hint="eastAsia"/>
          <w:sz w:val="18"/>
          <w:szCs w:val="18"/>
        </w:rPr>
        <w:t>表2-</w:t>
      </w:r>
      <w:r w:rsidRPr="00BF5304">
        <w:rPr>
          <w:rFonts w:asciiTheme="minorEastAsia" w:eastAsiaTheme="minorEastAsia" w:hAnsiTheme="minorEastAsia"/>
          <w:sz w:val="18"/>
          <w:szCs w:val="18"/>
        </w:rPr>
        <w:fldChar w:fldCharType="begin"/>
      </w:r>
      <w:r w:rsidRPr="00BF5304">
        <w:rPr>
          <w:rFonts w:asciiTheme="minorEastAsia" w:eastAsiaTheme="minorEastAsia" w:hAnsiTheme="minorEastAsia"/>
          <w:sz w:val="18"/>
          <w:szCs w:val="18"/>
        </w:rPr>
        <w:instrText xml:space="preserve"> </w:instrText>
      </w:r>
      <w:r w:rsidRPr="00BF5304">
        <w:rPr>
          <w:rFonts w:asciiTheme="minorEastAsia" w:eastAsiaTheme="minorEastAsia" w:hAnsiTheme="minorEastAsia" w:hint="eastAsia"/>
          <w:sz w:val="18"/>
          <w:szCs w:val="18"/>
        </w:rPr>
        <w:instrText>SEQ 表2- \* ARABIC</w:instrText>
      </w:r>
      <w:r w:rsidRPr="00BF5304">
        <w:rPr>
          <w:rFonts w:asciiTheme="minorEastAsia" w:eastAsiaTheme="minorEastAsia" w:hAnsiTheme="minorEastAsia"/>
          <w:sz w:val="18"/>
          <w:szCs w:val="18"/>
        </w:rPr>
        <w:instrText xml:space="preserve"> </w:instrText>
      </w:r>
      <w:r w:rsidRPr="00BF5304">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3</w:t>
      </w:r>
      <w:r w:rsidRPr="00BF5304">
        <w:rPr>
          <w:rFonts w:asciiTheme="minorEastAsia" w:eastAsiaTheme="minorEastAsia" w:hAnsiTheme="minorEastAsia"/>
          <w:sz w:val="18"/>
          <w:szCs w:val="18"/>
        </w:rPr>
        <w:fldChar w:fldCharType="end"/>
      </w:r>
      <w:r w:rsidRPr="00BF5304">
        <w:rPr>
          <w:rFonts w:asciiTheme="minorEastAsia" w:eastAsiaTheme="minorEastAsia" w:hAnsiTheme="minorEastAsia"/>
          <w:sz w:val="18"/>
          <w:szCs w:val="18"/>
        </w:rPr>
        <w:t xml:space="preserve"> </w:t>
      </w:r>
      <w:r w:rsidR="00CF5616" w:rsidRPr="00BF5304">
        <w:rPr>
          <w:rFonts w:asciiTheme="minorEastAsia" w:eastAsiaTheme="minorEastAsia" w:hAnsiTheme="minorEastAsia" w:hint="eastAsia"/>
          <w:sz w:val="18"/>
          <w:szCs w:val="18"/>
        </w:rPr>
        <w:t>求职遇到的问题</w:t>
      </w:r>
      <w:bookmarkEnd w:id="37"/>
    </w:p>
    <w:tbl>
      <w:tblPr>
        <w:tblStyle w:val="GridTable4Accent1"/>
        <w:tblW w:w="5000" w:type="pct"/>
        <w:tblLook w:val="04A0" w:firstRow="1" w:lastRow="0" w:firstColumn="1" w:lastColumn="0" w:noHBand="0" w:noVBand="1"/>
      </w:tblPr>
      <w:tblGrid>
        <w:gridCol w:w="5030"/>
        <w:gridCol w:w="1747"/>
        <w:gridCol w:w="1745"/>
      </w:tblGrid>
      <w:tr w:rsidR="00B95742" w:rsidRPr="00B95742" w:rsidTr="00BF3E7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51" w:type="pct"/>
            <w:noWrap/>
            <w:vAlign w:val="center"/>
            <w:hideMark/>
          </w:tcPr>
          <w:p w:rsidR="00D2765F" w:rsidRPr="00B95742" w:rsidRDefault="00D2765F" w:rsidP="00BF3E79">
            <w:pPr>
              <w:widowControl/>
              <w:jc w:val="center"/>
              <w:rPr>
                <w:rFonts w:ascii="宋体" w:eastAsia="宋体" w:hAnsi="宋体" w:cs="宋体"/>
                <w:kern w:val="0"/>
                <w:sz w:val="18"/>
                <w:szCs w:val="18"/>
              </w:rPr>
            </w:pPr>
            <w:r w:rsidRPr="00B95742">
              <w:rPr>
                <w:rFonts w:ascii="宋体" w:eastAsia="宋体" w:hAnsi="宋体" w:cs="宋体" w:hint="eastAsia"/>
                <w:kern w:val="0"/>
                <w:sz w:val="18"/>
                <w:szCs w:val="18"/>
              </w:rPr>
              <w:t>求职遇到的问题</w:t>
            </w:r>
          </w:p>
        </w:tc>
        <w:tc>
          <w:tcPr>
            <w:tcW w:w="1025" w:type="pct"/>
            <w:noWrap/>
            <w:vAlign w:val="center"/>
            <w:hideMark/>
          </w:tcPr>
          <w:p w:rsidR="00D2765F" w:rsidRPr="00B95742" w:rsidRDefault="00B95742"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Pr>
                <w:rFonts w:ascii="宋体" w:eastAsia="宋体" w:hAnsi="宋体" w:cs="宋体" w:hint="eastAsia"/>
                <w:kern w:val="0"/>
                <w:sz w:val="18"/>
                <w:szCs w:val="18"/>
              </w:rPr>
              <w:t>个</w:t>
            </w:r>
            <w:r w:rsidR="00D2765F" w:rsidRPr="00B95742">
              <w:rPr>
                <w:rFonts w:ascii="宋体" w:eastAsia="宋体" w:hAnsi="宋体" w:cs="宋体" w:hint="eastAsia"/>
                <w:kern w:val="0"/>
                <w:sz w:val="18"/>
                <w:szCs w:val="18"/>
              </w:rPr>
              <w:t>数</w:t>
            </w:r>
          </w:p>
        </w:tc>
        <w:tc>
          <w:tcPr>
            <w:tcW w:w="1025" w:type="pct"/>
            <w:noWrap/>
            <w:vAlign w:val="center"/>
            <w:hideMark/>
          </w:tcPr>
          <w:p w:rsidR="00D2765F" w:rsidRPr="00B95742" w:rsidRDefault="00D2765F"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sidRPr="00B95742">
              <w:rPr>
                <w:rFonts w:ascii="宋体" w:eastAsia="宋体" w:hAnsi="宋体" w:cs="宋体" w:hint="eastAsia"/>
                <w:kern w:val="0"/>
                <w:sz w:val="18"/>
                <w:szCs w:val="18"/>
              </w:rPr>
              <w:t>比例（%）</w:t>
            </w:r>
          </w:p>
        </w:tc>
      </w:tr>
      <w:tr w:rsidR="00D2765F"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51" w:type="pct"/>
            <w:noWrap/>
            <w:vAlign w:val="center"/>
            <w:hideMark/>
          </w:tcPr>
          <w:p w:rsidR="00D2765F" w:rsidRPr="007F4A98" w:rsidRDefault="00D2765F"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缺乏就业实践经验</w:t>
            </w:r>
          </w:p>
        </w:tc>
        <w:tc>
          <w:tcPr>
            <w:tcW w:w="1025" w:type="pct"/>
            <w:noWrap/>
            <w:vAlign w:val="center"/>
            <w:hideMark/>
          </w:tcPr>
          <w:p w:rsidR="00D2765F" w:rsidRPr="007F4A98" w:rsidRDefault="00D2765F"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1154</w:t>
            </w:r>
          </w:p>
        </w:tc>
        <w:tc>
          <w:tcPr>
            <w:tcW w:w="1025" w:type="pct"/>
            <w:noWrap/>
            <w:vAlign w:val="center"/>
            <w:hideMark/>
          </w:tcPr>
          <w:p w:rsidR="00D2765F" w:rsidRPr="007F4A98" w:rsidRDefault="00D2765F"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22.15</w:t>
            </w:r>
          </w:p>
        </w:tc>
      </w:tr>
      <w:tr w:rsidR="00D2765F"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2951" w:type="pct"/>
            <w:noWrap/>
            <w:vAlign w:val="center"/>
            <w:hideMark/>
          </w:tcPr>
          <w:p w:rsidR="00D2765F" w:rsidRPr="007F4A98" w:rsidRDefault="00D2765F"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适合自己专业和学历的岗位太少</w:t>
            </w:r>
          </w:p>
        </w:tc>
        <w:tc>
          <w:tcPr>
            <w:tcW w:w="1025" w:type="pct"/>
            <w:noWrap/>
            <w:vAlign w:val="center"/>
            <w:hideMark/>
          </w:tcPr>
          <w:p w:rsidR="00D2765F" w:rsidRPr="007F4A98" w:rsidRDefault="00D2765F"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807</w:t>
            </w:r>
          </w:p>
        </w:tc>
        <w:tc>
          <w:tcPr>
            <w:tcW w:w="1025" w:type="pct"/>
            <w:noWrap/>
            <w:vAlign w:val="center"/>
            <w:hideMark/>
          </w:tcPr>
          <w:p w:rsidR="00D2765F" w:rsidRPr="007F4A98" w:rsidRDefault="00D2765F"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15.49</w:t>
            </w:r>
          </w:p>
        </w:tc>
      </w:tr>
      <w:tr w:rsidR="00D2765F"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51" w:type="pct"/>
            <w:noWrap/>
            <w:vAlign w:val="center"/>
            <w:hideMark/>
          </w:tcPr>
          <w:p w:rsidR="00D2765F" w:rsidRPr="007F4A98" w:rsidRDefault="00D2765F"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用人单位待遇和条件不符合预期</w:t>
            </w:r>
          </w:p>
        </w:tc>
        <w:tc>
          <w:tcPr>
            <w:tcW w:w="1025" w:type="pct"/>
            <w:noWrap/>
            <w:vAlign w:val="center"/>
            <w:hideMark/>
          </w:tcPr>
          <w:p w:rsidR="00D2765F" w:rsidRPr="007F4A98" w:rsidRDefault="00D2765F"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786</w:t>
            </w:r>
          </w:p>
        </w:tc>
        <w:tc>
          <w:tcPr>
            <w:tcW w:w="1025" w:type="pct"/>
            <w:noWrap/>
            <w:vAlign w:val="center"/>
            <w:hideMark/>
          </w:tcPr>
          <w:p w:rsidR="00D2765F" w:rsidRPr="007F4A98" w:rsidRDefault="00D2765F"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15.08</w:t>
            </w:r>
          </w:p>
        </w:tc>
      </w:tr>
      <w:tr w:rsidR="00D2765F"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2951" w:type="pct"/>
            <w:noWrap/>
            <w:vAlign w:val="center"/>
            <w:hideMark/>
          </w:tcPr>
          <w:p w:rsidR="00D2765F" w:rsidRPr="007F4A98" w:rsidRDefault="00D2765F"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获取招聘信息的渠道太少</w:t>
            </w:r>
          </w:p>
        </w:tc>
        <w:tc>
          <w:tcPr>
            <w:tcW w:w="1025" w:type="pct"/>
            <w:noWrap/>
            <w:vAlign w:val="center"/>
            <w:hideMark/>
          </w:tcPr>
          <w:p w:rsidR="00D2765F" w:rsidRPr="007F4A98" w:rsidRDefault="00D2765F"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699</w:t>
            </w:r>
          </w:p>
        </w:tc>
        <w:tc>
          <w:tcPr>
            <w:tcW w:w="1025" w:type="pct"/>
            <w:noWrap/>
            <w:vAlign w:val="center"/>
            <w:hideMark/>
          </w:tcPr>
          <w:p w:rsidR="00D2765F" w:rsidRPr="007F4A98" w:rsidRDefault="00D2765F"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13.41</w:t>
            </w:r>
          </w:p>
        </w:tc>
      </w:tr>
      <w:tr w:rsidR="00D2765F"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51" w:type="pct"/>
            <w:noWrap/>
            <w:vAlign w:val="center"/>
            <w:hideMark/>
          </w:tcPr>
          <w:p w:rsidR="00D2765F" w:rsidRPr="007F4A98" w:rsidRDefault="00D2765F"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社会关系缺乏</w:t>
            </w:r>
          </w:p>
        </w:tc>
        <w:tc>
          <w:tcPr>
            <w:tcW w:w="1025" w:type="pct"/>
            <w:noWrap/>
            <w:vAlign w:val="center"/>
            <w:hideMark/>
          </w:tcPr>
          <w:p w:rsidR="00D2765F" w:rsidRPr="007F4A98" w:rsidRDefault="00D2765F"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495</w:t>
            </w:r>
          </w:p>
        </w:tc>
        <w:tc>
          <w:tcPr>
            <w:tcW w:w="1025" w:type="pct"/>
            <w:noWrap/>
            <w:vAlign w:val="center"/>
            <w:hideMark/>
          </w:tcPr>
          <w:p w:rsidR="00D2765F" w:rsidRPr="007F4A98" w:rsidRDefault="00D2765F"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9.50</w:t>
            </w:r>
          </w:p>
        </w:tc>
      </w:tr>
      <w:tr w:rsidR="00D2765F"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2951" w:type="pct"/>
            <w:noWrap/>
            <w:vAlign w:val="center"/>
            <w:hideMark/>
          </w:tcPr>
          <w:p w:rsidR="00D2765F" w:rsidRPr="007F4A98" w:rsidRDefault="00D2765F"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求职方法技巧缺乏</w:t>
            </w:r>
          </w:p>
        </w:tc>
        <w:tc>
          <w:tcPr>
            <w:tcW w:w="1025" w:type="pct"/>
            <w:noWrap/>
            <w:vAlign w:val="center"/>
            <w:hideMark/>
          </w:tcPr>
          <w:p w:rsidR="00D2765F" w:rsidRPr="007F4A98" w:rsidRDefault="00D2765F"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428</w:t>
            </w:r>
          </w:p>
        </w:tc>
        <w:tc>
          <w:tcPr>
            <w:tcW w:w="1025" w:type="pct"/>
            <w:noWrap/>
            <w:vAlign w:val="center"/>
            <w:hideMark/>
          </w:tcPr>
          <w:p w:rsidR="00D2765F" w:rsidRPr="007F4A98" w:rsidRDefault="00D2765F"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8.21</w:t>
            </w:r>
          </w:p>
        </w:tc>
      </w:tr>
      <w:tr w:rsidR="00D2765F"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51" w:type="pct"/>
            <w:noWrap/>
            <w:vAlign w:val="center"/>
            <w:hideMark/>
          </w:tcPr>
          <w:p w:rsidR="00D2765F" w:rsidRPr="007F4A98" w:rsidRDefault="00D2765F"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就业能力不足</w:t>
            </w:r>
          </w:p>
        </w:tc>
        <w:tc>
          <w:tcPr>
            <w:tcW w:w="1025" w:type="pct"/>
            <w:noWrap/>
            <w:vAlign w:val="center"/>
            <w:hideMark/>
          </w:tcPr>
          <w:p w:rsidR="00D2765F" w:rsidRPr="007F4A98" w:rsidRDefault="00D2765F"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406</w:t>
            </w:r>
          </w:p>
        </w:tc>
        <w:tc>
          <w:tcPr>
            <w:tcW w:w="1025" w:type="pct"/>
            <w:noWrap/>
            <w:vAlign w:val="center"/>
            <w:hideMark/>
          </w:tcPr>
          <w:p w:rsidR="00D2765F" w:rsidRPr="007F4A98" w:rsidRDefault="00D2765F"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7.79</w:t>
            </w:r>
          </w:p>
        </w:tc>
      </w:tr>
      <w:tr w:rsidR="00D2765F"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2951" w:type="pct"/>
            <w:noWrap/>
            <w:vAlign w:val="center"/>
            <w:hideMark/>
          </w:tcPr>
          <w:p w:rsidR="00D2765F" w:rsidRPr="007F4A98" w:rsidRDefault="00D2765F"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就业歧视</w:t>
            </w:r>
          </w:p>
        </w:tc>
        <w:tc>
          <w:tcPr>
            <w:tcW w:w="1025" w:type="pct"/>
            <w:noWrap/>
            <w:vAlign w:val="center"/>
            <w:hideMark/>
          </w:tcPr>
          <w:p w:rsidR="00D2765F" w:rsidRPr="007F4A98" w:rsidRDefault="00D2765F"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237</w:t>
            </w:r>
          </w:p>
        </w:tc>
        <w:tc>
          <w:tcPr>
            <w:tcW w:w="1025" w:type="pct"/>
            <w:noWrap/>
            <w:vAlign w:val="center"/>
            <w:hideMark/>
          </w:tcPr>
          <w:p w:rsidR="00D2765F" w:rsidRPr="007F4A98" w:rsidRDefault="00D2765F"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4.55</w:t>
            </w:r>
          </w:p>
        </w:tc>
      </w:tr>
      <w:tr w:rsidR="00D2765F" w:rsidRPr="007F4A98"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51" w:type="pct"/>
            <w:noWrap/>
            <w:vAlign w:val="center"/>
            <w:hideMark/>
          </w:tcPr>
          <w:p w:rsidR="00D2765F" w:rsidRPr="007F4A98" w:rsidRDefault="00D2765F"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其他</w:t>
            </w:r>
          </w:p>
        </w:tc>
        <w:tc>
          <w:tcPr>
            <w:tcW w:w="1025" w:type="pct"/>
            <w:noWrap/>
            <w:vAlign w:val="center"/>
            <w:hideMark/>
          </w:tcPr>
          <w:p w:rsidR="00D2765F" w:rsidRPr="007F4A98" w:rsidRDefault="00D2765F"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131</w:t>
            </w:r>
          </w:p>
        </w:tc>
        <w:tc>
          <w:tcPr>
            <w:tcW w:w="1025" w:type="pct"/>
            <w:noWrap/>
            <w:vAlign w:val="center"/>
            <w:hideMark/>
          </w:tcPr>
          <w:p w:rsidR="00D2765F" w:rsidRPr="007F4A98" w:rsidRDefault="00D2765F"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2.51</w:t>
            </w:r>
          </w:p>
        </w:tc>
      </w:tr>
      <w:tr w:rsidR="00D2765F" w:rsidRPr="007F4A98" w:rsidTr="00BF3E79">
        <w:trPr>
          <w:trHeight w:val="270"/>
        </w:trPr>
        <w:tc>
          <w:tcPr>
            <w:cnfStyle w:val="001000000000" w:firstRow="0" w:lastRow="0" w:firstColumn="1" w:lastColumn="0" w:oddVBand="0" w:evenVBand="0" w:oddHBand="0" w:evenHBand="0" w:firstRowFirstColumn="0" w:firstRowLastColumn="0" w:lastRowFirstColumn="0" w:lastRowLastColumn="0"/>
            <w:tcW w:w="2951" w:type="pct"/>
            <w:noWrap/>
            <w:vAlign w:val="center"/>
            <w:hideMark/>
          </w:tcPr>
          <w:p w:rsidR="00D2765F" w:rsidRPr="007F4A98" w:rsidRDefault="00D2765F" w:rsidP="00BF3E79">
            <w:pPr>
              <w:widowControl/>
              <w:jc w:val="center"/>
              <w:rPr>
                <w:rFonts w:ascii="宋体" w:eastAsia="宋体" w:hAnsi="宋体" w:cs="宋体"/>
                <w:b w:val="0"/>
                <w:color w:val="000000"/>
                <w:kern w:val="0"/>
                <w:sz w:val="18"/>
                <w:szCs w:val="18"/>
              </w:rPr>
            </w:pPr>
            <w:r w:rsidRPr="007F4A98">
              <w:rPr>
                <w:rFonts w:ascii="宋体" w:eastAsia="宋体" w:hAnsi="宋体" w:cs="宋体" w:hint="eastAsia"/>
                <w:b w:val="0"/>
                <w:color w:val="000000"/>
                <w:kern w:val="0"/>
                <w:sz w:val="18"/>
                <w:szCs w:val="18"/>
              </w:rPr>
              <w:t>与父母意愿相悖</w:t>
            </w:r>
          </w:p>
        </w:tc>
        <w:tc>
          <w:tcPr>
            <w:tcW w:w="1025" w:type="pct"/>
            <w:noWrap/>
            <w:vAlign w:val="center"/>
            <w:hideMark/>
          </w:tcPr>
          <w:p w:rsidR="00D2765F" w:rsidRPr="007F4A98" w:rsidRDefault="00D2765F"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68</w:t>
            </w:r>
          </w:p>
        </w:tc>
        <w:tc>
          <w:tcPr>
            <w:tcW w:w="1025" w:type="pct"/>
            <w:noWrap/>
            <w:vAlign w:val="center"/>
            <w:hideMark/>
          </w:tcPr>
          <w:p w:rsidR="00D2765F" w:rsidRPr="007F4A98" w:rsidRDefault="00D2765F"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7F4A98">
              <w:rPr>
                <w:rFonts w:ascii="宋体" w:eastAsia="宋体" w:hAnsi="宋体" w:cs="宋体" w:hint="eastAsia"/>
                <w:color w:val="000000"/>
                <w:kern w:val="0"/>
                <w:sz w:val="18"/>
                <w:szCs w:val="18"/>
              </w:rPr>
              <w:t>1.30</w:t>
            </w:r>
          </w:p>
        </w:tc>
      </w:tr>
      <w:tr w:rsidR="00D2765F" w:rsidRPr="00B95742"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51" w:type="pct"/>
            <w:noWrap/>
            <w:vAlign w:val="center"/>
            <w:hideMark/>
          </w:tcPr>
          <w:p w:rsidR="00D2765F" w:rsidRPr="00B95742" w:rsidRDefault="00D2765F" w:rsidP="00BF3E79">
            <w:pPr>
              <w:widowControl/>
              <w:jc w:val="center"/>
              <w:rPr>
                <w:rFonts w:ascii="宋体" w:eastAsia="宋体" w:hAnsi="宋体" w:cs="宋体"/>
                <w:color w:val="000000"/>
                <w:kern w:val="0"/>
                <w:sz w:val="18"/>
                <w:szCs w:val="18"/>
              </w:rPr>
            </w:pPr>
            <w:r w:rsidRPr="00B95742">
              <w:rPr>
                <w:rFonts w:ascii="宋体" w:eastAsia="宋体" w:hAnsi="宋体" w:cs="宋体" w:hint="eastAsia"/>
                <w:color w:val="000000"/>
                <w:kern w:val="0"/>
                <w:sz w:val="18"/>
                <w:szCs w:val="18"/>
              </w:rPr>
              <w:t>总计</w:t>
            </w:r>
          </w:p>
        </w:tc>
        <w:tc>
          <w:tcPr>
            <w:tcW w:w="1025" w:type="pct"/>
            <w:noWrap/>
            <w:vAlign w:val="center"/>
            <w:hideMark/>
          </w:tcPr>
          <w:p w:rsidR="00D2765F" w:rsidRPr="00B95742" w:rsidRDefault="00D2765F"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b/>
                <w:color w:val="000000"/>
                <w:kern w:val="0"/>
                <w:sz w:val="18"/>
                <w:szCs w:val="18"/>
              </w:rPr>
            </w:pPr>
            <w:r w:rsidRPr="00B95742">
              <w:rPr>
                <w:rFonts w:ascii="宋体" w:eastAsia="宋体" w:hAnsi="宋体" w:cs="宋体" w:hint="eastAsia"/>
                <w:b/>
                <w:color w:val="000000"/>
                <w:kern w:val="0"/>
                <w:sz w:val="18"/>
                <w:szCs w:val="18"/>
              </w:rPr>
              <w:t>5211</w:t>
            </w:r>
          </w:p>
        </w:tc>
        <w:tc>
          <w:tcPr>
            <w:tcW w:w="1025" w:type="pct"/>
            <w:noWrap/>
            <w:vAlign w:val="center"/>
            <w:hideMark/>
          </w:tcPr>
          <w:p w:rsidR="00D2765F" w:rsidRPr="00B95742" w:rsidRDefault="00D2765F"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b/>
                <w:color w:val="000000"/>
                <w:kern w:val="0"/>
                <w:sz w:val="18"/>
                <w:szCs w:val="18"/>
              </w:rPr>
            </w:pPr>
            <w:r w:rsidRPr="00B95742">
              <w:rPr>
                <w:rFonts w:ascii="宋体" w:eastAsia="宋体" w:hAnsi="宋体" w:cs="宋体" w:hint="eastAsia"/>
                <w:b/>
                <w:color w:val="000000"/>
                <w:kern w:val="0"/>
                <w:sz w:val="18"/>
                <w:szCs w:val="18"/>
              </w:rPr>
              <w:t>100.00</w:t>
            </w:r>
          </w:p>
        </w:tc>
      </w:tr>
    </w:tbl>
    <w:p w:rsidR="00D2765F" w:rsidRPr="00B95742" w:rsidRDefault="00D2765F" w:rsidP="00D2765F">
      <w:pPr>
        <w:rPr>
          <w:b/>
        </w:rPr>
      </w:pPr>
    </w:p>
    <w:p w:rsidR="00E0543B" w:rsidRDefault="00E0543B" w:rsidP="0088521B">
      <w:pPr>
        <w:pStyle w:val="a7"/>
      </w:pPr>
      <w:bookmarkStart w:id="38" w:name="_Toc470274948"/>
      <w:r>
        <w:rPr>
          <w:rFonts w:hint="eastAsia"/>
        </w:rPr>
        <w:lastRenderedPageBreak/>
        <w:t>三、就业质量</w:t>
      </w:r>
      <w:r>
        <w:t>分析</w:t>
      </w:r>
      <w:bookmarkEnd w:id="38"/>
    </w:p>
    <w:p w:rsidR="00C46B9E" w:rsidRDefault="00E0543B" w:rsidP="0088521B">
      <w:pPr>
        <w:pStyle w:val="a8"/>
      </w:pPr>
      <w:bookmarkStart w:id="39" w:name="_Toc470274949"/>
      <w:r>
        <w:rPr>
          <w:rFonts w:hint="eastAsia"/>
        </w:rPr>
        <w:t>（一）薪资水平</w:t>
      </w:r>
      <w:bookmarkEnd w:id="39"/>
    </w:p>
    <w:p w:rsidR="001C637C" w:rsidRDefault="001C637C" w:rsidP="001C637C">
      <w:pPr>
        <w:pStyle w:val="a9"/>
      </w:pPr>
      <w:bookmarkStart w:id="40" w:name="_Toc466375771"/>
      <w:r>
        <w:rPr>
          <w:rFonts w:hint="eastAsia"/>
        </w:rPr>
        <w:t>根据</w:t>
      </w:r>
      <w:r>
        <w:t>调研数据，</w:t>
      </w:r>
      <w:r>
        <w:rPr>
          <w:rFonts w:hint="eastAsia"/>
        </w:rPr>
        <w:t>大部分</w:t>
      </w:r>
      <w:r>
        <w:t>专业薪资</w:t>
      </w:r>
      <w:r>
        <w:rPr>
          <w:rFonts w:hint="eastAsia"/>
        </w:rPr>
        <w:t>水平</w:t>
      </w:r>
      <w:r>
        <w:t>多集中在在</w:t>
      </w:r>
      <w:r>
        <w:rPr>
          <w:rFonts w:hint="eastAsia"/>
        </w:rPr>
        <w:t>2001</w:t>
      </w:r>
      <w:r>
        <w:t>-3000</w:t>
      </w:r>
      <w:r>
        <w:rPr>
          <w:rFonts w:hint="eastAsia"/>
        </w:rPr>
        <w:t>元；建筑工程技术</w:t>
      </w:r>
      <w:r>
        <w:t>专业</w:t>
      </w:r>
      <w:r>
        <w:rPr>
          <w:rFonts w:hint="eastAsia"/>
        </w:rPr>
        <w:t>和护理</w:t>
      </w:r>
      <w:r>
        <w:t>专业</w:t>
      </w:r>
      <w:r>
        <w:rPr>
          <w:rFonts w:hint="eastAsia"/>
        </w:rPr>
        <w:t>薪资</w:t>
      </w:r>
      <w:r>
        <w:t>水平在</w:t>
      </w:r>
      <w:r>
        <w:rPr>
          <w:rFonts w:hint="eastAsia"/>
        </w:rPr>
        <w:t>5000元以上的相对较多。其他</w:t>
      </w:r>
      <w:r>
        <w:t>详细数据</w:t>
      </w:r>
      <w:r>
        <w:rPr>
          <w:rFonts w:hint="eastAsia"/>
        </w:rPr>
        <w:t>见</w:t>
      </w:r>
      <w:r>
        <w:t>下表。</w:t>
      </w:r>
    </w:p>
    <w:p w:rsidR="00C46B9E" w:rsidRPr="0088521B" w:rsidRDefault="0088521B" w:rsidP="0088521B">
      <w:pPr>
        <w:pStyle w:val="ab"/>
        <w:jc w:val="center"/>
        <w:rPr>
          <w:rFonts w:asciiTheme="minorEastAsia" w:eastAsiaTheme="minorEastAsia" w:hAnsiTheme="minorEastAsia"/>
          <w:sz w:val="18"/>
          <w:szCs w:val="18"/>
        </w:rPr>
      </w:pPr>
      <w:r w:rsidRPr="0088521B">
        <w:rPr>
          <w:rFonts w:asciiTheme="minorEastAsia" w:eastAsiaTheme="minorEastAsia" w:hAnsiTheme="minorEastAsia" w:hint="eastAsia"/>
          <w:sz w:val="18"/>
          <w:szCs w:val="18"/>
        </w:rPr>
        <w:t>表2-</w:t>
      </w:r>
      <w:r w:rsidRPr="0088521B">
        <w:rPr>
          <w:rFonts w:asciiTheme="minorEastAsia" w:eastAsiaTheme="minorEastAsia" w:hAnsiTheme="minorEastAsia"/>
          <w:sz w:val="18"/>
          <w:szCs w:val="18"/>
        </w:rPr>
        <w:fldChar w:fldCharType="begin"/>
      </w:r>
      <w:r w:rsidRPr="0088521B">
        <w:rPr>
          <w:rFonts w:asciiTheme="minorEastAsia" w:eastAsiaTheme="minorEastAsia" w:hAnsiTheme="minorEastAsia"/>
          <w:sz w:val="18"/>
          <w:szCs w:val="18"/>
        </w:rPr>
        <w:instrText xml:space="preserve"> </w:instrText>
      </w:r>
      <w:r w:rsidRPr="0088521B">
        <w:rPr>
          <w:rFonts w:asciiTheme="minorEastAsia" w:eastAsiaTheme="minorEastAsia" w:hAnsiTheme="minorEastAsia" w:hint="eastAsia"/>
          <w:sz w:val="18"/>
          <w:szCs w:val="18"/>
        </w:rPr>
        <w:instrText>SEQ 表2- \* ARABIC</w:instrText>
      </w:r>
      <w:r w:rsidRPr="0088521B">
        <w:rPr>
          <w:rFonts w:asciiTheme="minorEastAsia" w:eastAsiaTheme="minorEastAsia" w:hAnsiTheme="minorEastAsia"/>
          <w:sz w:val="18"/>
          <w:szCs w:val="18"/>
        </w:rPr>
        <w:instrText xml:space="preserve"> </w:instrText>
      </w:r>
      <w:r w:rsidRPr="0088521B">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4</w:t>
      </w:r>
      <w:r w:rsidRPr="0088521B">
        <w:rPr>
          <w:rFonts w:asciiTheme="minorEastAsia" w:eastAsiaTheme="minorEastAsia" w:hAnsiTheme="minorEastAsia"/>
          <w:sz w:val="18"/>
          <w:szCs w:val="18"/>
        </w:rPr>
        <w:fldChar w:fldCharType="end"/>
      </w:r>
      <w:r w:rsidRPr="0088521B">
        <w:rPr>
          <w:rFonts w:asciiTheme="minorEastAsia" w:eastAsiaTheme="minorEastAsia" w:hAnsiTheme="minorEastAsia"/>
          <w:sz w:val="18"/>
          <w:szCs w:val="18"/>
        </w:rPr>
        <w:t xml:space="preserve"> </w:t>
      </w:r>
      <w:r w:rsidR="00C46B9E" w:rsidRPr="0088521B">
        <w:rPr>
          <w:rFonts w:asciiTheme="minorEastAsia" w:eastAsiaTheme="minorEastAsia" w:hAnsiTheme="minorEastAsia" w:hint="eastAsia"/>
          <w:sz w:val="18"/>
          <w:szCs w:val="18"/>
        </w:rPr>
        <w:t>毕业生</w:t>
      </w:r>
      <w:r w:rsidR="00C46B9E" w:rsidRPr="0088521B">
        <w:rPr>
          <w:rFonts w:asciiTheme="minorEastAsia" w:eastAsiaTheme="minorEastAsia" w:hAnsiTheme="minorEastAsia"/>
          <w:sz w:val="18"/>
          <w:szCs w:val="18"/>
        </w:rPr>
        <w:t>薪资水平</w:t>
      </w:r>
      <w:bookmarkEnd w:id="40"/>
    </w:p>
    <w:tbl>
      <w:tblPr>
        <w:tblStyle w:val="GridTable4Accent1"/>
        <w:tblW w:w="5000" w:type="pct"/>
        <w:tblLook w:val="04A0" w:firstRow="1" w:lastRow="0" w:firstColumn="1" w:lastColumn="0" w:noHBand="0" w:noVBand="1"/>
      </w:tblPr>
      <w:tblGrid>
        <w:gridCol w:w="1243"/>
        <w:gridCol w:w="987"/>
        <w:gridCol w:w="1061"/>
        <w:gridCol w:w="1061"/>
        <w:gridCol w:w="1061"/>
        <w:gridCol w:w="1061"/>
        <w:gridCol w:w="1061"/>
        <w:gridCol w:w="987"/>
      </w:tblGrid>
      <w:tr w:rsidR="00964620" w:rsidRPr="00964620" w:rsidTr="00964620">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1" w:type="pct"/>
            <w:noWrap/>
            <w:hideMark/>
          </w:tcPr>
          <w:p w:rsidR="00964620" w:rsidRPr="00964620" w:rsidRDefault="00964620" w:rsidP="00964620">
            <w:pPr>
              <w:widowControl/>
              <w:jc w:val="center"/>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专业</w:t>
            </w:r>
          </w:p>
        </w:tc>
        <w:tc>
          <w:tcPr>
            <w:tcW w:w="481" w:type="pct"/>
            <w:noWrap/>
            <w:hideMark/>
          </w:tcPr>
          <w:p w:rsidR="00964620" w:rsidRPr="00964620" w:rsidRDefault="00964620" w:rsidP="0096462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2000元以下</w:t>
            </w:r>
          </w:p>
        </w:tc>
        <w:tc>
          <w:tcPr>
            <w:tcW w:w="481" w:type="pct"/>
            <w:noWrap/>
            <w:hideMark/>
          </w:tcPr>
          <w:p w:rsidR="00964620" w:rsidRPr="00964620" w:rsidRDefault="00964620" w:rsidP="0096462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2001-3000元</w:t>
            </w:r>
          </w:p>
        </w:tc>
        <w:tc>
          <w:tcPr>
            <w:tcW w:w="481" w:type="pct"/>
            <w:noWrap/>
            <w:hideMark/>
          </w:tcPr>
          <w:p w:rsidR="00964620" w:rsidRPr="00964620" w:rsidRDefault="00964620" w:rsidP="0096462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3001-4000元</w:t>
            </w:r>
          </w:p>
        </w:tc>
        <w:tc>
          <w:tcPr>
            <w:tcW w:w="481" w:type="pct"/>
            <w:noWrap/>
            <w:hideMark/>
          </w:tcPr>
          <w:p w:rsidR="00964620" w:rsidRPr="00964620" w:rsidRDefault="00964620" w:rsidP="0096462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4001-5000元</w:t>
            </w:r>
          </w:p>
        </w:tc>
        <w:tc>
          <w:tcPr>
            <w:tcW w:w="481" w:type="pct"/>
            <w:noWrap/>
            <w:hideMark/>
          </w:tcPr>
          <w:p w:rsidR="00964620" w:rsidRPr="00964620" w:rsidRDefault="00964620" w:rsidP="0096462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5001-6000元</w:t>
            </w:r>
          </w:p>
        </w:tc>
        <w:tc>
          <w:tcPr>
            <w:tcW w:w="481" w:type="pct"/>
            <w:noWrap/>
            <w:hideMark/>
          </w:tcPr>
          <w:p w:rsidR="00964620" w:rsidRPr="00964620" w:rsidRDefault="00964620" w:rsidP="0096462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6001-8000元</w:t>
            </w:r>
          </w:p>
        </w:tc>
        <w:tc>
          <w:tcPr>
            <w:tcW w:w="481" w:type="pct"/>
            <w:noWrap/>
            <w:hideMark/>
          </w:tcPr>
          <w:p w:rsidR="00964620" w:rsidRPr="00964620" w:rsidRDefault="00964620" w:rsidP="00964620">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8000元以上</w:t>
            </w:r>
          </w:p>
        </w:tc>
      </w:tr>
      <w:tr w:rsidR="00964620" w:rsidRPr="00964620" w:rsidTr="0096462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1" w:type="pct"/>
            <w:noWrap/>
            <w:hideMark/>
          </w:tcPr>
          <w:p w:rsidR="00964620" w:rsidRPr="00964620" w:rsidRDefault="00964620" w:rsidP="00964620">
            <w:pPr>
              <w:widowControl/>
              <w:jc w:val="center"/>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会计电算化</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10.41</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60.34</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20.41</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6.12</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2.04</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0.00</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0.68</w:t>
            </w:r>
          </w:p>
        </w:tc>
      </w:tr>
      <w:tr w:rsidR="00964620" w:rsidRPr="00964620" w:rsidTr="00964620">
        <w:trPr>
          <w:trHeight w:val="270"/>
        </w:trPr>
        <w:tc>
          <w:tcPr>
            <w:cnfStyle w:val="001000000000" w:firstRow="0" w:lastRow="0" w:firstColumn="1" w:lastColumn="0" w:oddVBand="0" w:evenVBand="0" w:oddHBand="0" w:evenHBand="0" w:firstRowFirstColumn="0" w:firstRowLastColumn="0" w:lastRowFirstColumn="0" w:lastRowLastColumn="0"/>
            <w:tcW w:w="1631" w:type="pct"/>
            <w:noWrap/>
            <w:hideMark/>
          </w:tcPr>
          <w:p w:rsidR="00964620" w:rsidRPr="00964620" w:rsidRDefault="00964620" w:rsidP="00964620">
            <w:pPr>
              <w:widowControl/>
              <w:jc w:val="center"/>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学前教育</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15.14</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61.22</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22.22</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0.71</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0.00</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0.71</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0.00</w:t>
            </w:r>
          </w:p>
        </w:tc>
      </w:tr>
      <w:tr w:rsidR="00964620" w:rsidRPr="00964620" w:rsidTr="0096462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1" w:type="pct"/>
            <w:noWrap/>
            <w:hideMark/>
          </w:tcPr>
          <w:p w:rsidR="00964620" w:rsidRPr="00964620" w:rsidRDefault="00964620" w:rsidP="00964620">
            <w:pPr>
              <w:widowControl/>
              <w:jc w:val="center"/>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食品营养与检测</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5.43</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53.01</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27.71</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4.82</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7.83</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1.20</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0.00</w:t>
            </w:r>
          </w:p>
        </w:tc>
      </w:tr>
      <w:tr w:rsidR="00964620" w:rsidRPr="00964620" w:rsidTr="00964620">
        <w:trPr>
          <w:trHeight w:val="270"/>
        </w:trPr>
        <w:tc>
          <w:tcPr>
            <w:cnfStyle w:val="001000000000" w:firstRow="0" w:lastRow="0" w:firstColumn="1" w:lastColumn="0" w:oddVBand="0" w:evenVBand="0" w:oddHBand="0" w:evenHBand="0" w:firstRowFirstColumn="0" w:firstRowLastColumn="0" w:lastRowFirstColumn="0" w:lastRowLastColumn="0"/>
            <w:tcW w:w="1631" w:type="pct"/>
            <w:noWrap/>
            <w:hideMark/>
          </w:tcPr>
          <w:p w:rsidR="00964620" w:rsidRPr="00964620" w:rsidRDefault="00964620" w:rsidP="00964620">
            <w:pPr>
              <w:widowControl/>
              <w:jc w:val="center"/>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护理</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5.27</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45.55</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30.22</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5.48</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9.37</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2.74</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1.37</w:t>
            </w:r>
          </w:p>
        </w:tc>
      </w:tr>
      <w:tr w:rsidR="00964620" w:rsidRPr="00964620" w:rsidTr="0096462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1" w:type="pct"/>
            <w:noWrap/>
            <w:hideMark/>
          </w:tcPr>
          <w:p w:rsidR="00964620" w:rsidRPr="00964620" w:rsidRDefault="00964620" w:rsidP="00964620">
            <w:pPr>
              <w:widowControl/>
              <w:jc w:val="center"/>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物流管理</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9.52</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47.62</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25.40</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12.70</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1.59</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1.59</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1.59</w:t>
            </w:r>
          </w:p>
        </w:tc>
      </w:tr>
      <w:tr w:rsidR="00964620" w:rsidRPr="00964620" w:rsidTr="00964620">
        <w:trPr>
          <w:trHeight w:val="270"/>
        </w:trPr>
        <w:tc>
          <w:tcPr>
            <w:cnfStyle w:val="001000000000" w:firstRow="0" w:lastRow="0" w:firstColumn="1" w:lastColumn="0" w:oddVBand="0" w:evenVBand="0" w:oddHBand="0" w:evenHBand="0" w:firstRowFirstColumn="0" w:firstRowLastColumn="0" w:lastRowFirstColumn="0" w:lastRowLastColumn="0"/>
            <w:tcW w:w="1631" w:type="pct"/>
            <w:noWrap/>
            <w:hideMark/>
          </w:tcPr>
          <w:p w:rsidR="00964620" w:rsidRPr="00964620" w:rsidRDefault="00964620" w:rsidP="00964620">
            <w:pPr>
              <w:widowControl/>
              <w:jc w:val="center"/>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生物制药技术</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4.67</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55.00</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36.99</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1.67</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1.67</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0.00</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0.00</w:t>
            </w:r>
          </w:p>
        </w:tc>
      </w:tr>
      <w:tr w:rsidR="00964620" w:rsidRPr="00964620" w:rsidTr="0096462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1" w:type="pct"/>
            <w:noWrap/>
            <w:hideMark/>
          </w:tcPr>
          <w:p w:rsidR="00964620" w:rsidRPr="00964620" w:rsidRDefault="00964620" w:rsidP="00964620">
            <w:pPr>
              <w:widowControl/>
              <w:jc w:val="center"/>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工程造价</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7.14</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46.43</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10.71</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33.93</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0.00</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0.00</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1.79</w:t>
            </w:r>
          </w:p>
        </w:tc>
      </w:tr>
      <w:tr w:rsidR="00964620" w:rsidRPr="00964620" w:rsidTr="00964620">
        <w:trPr>
          <w:trHeight w:val="270"/>
        </w:trPr>
        <w:tc>
          <w:tcPr>
            <w:cnfStyle w:val="001000000000" w:firstRow="0" w:lastRow="0" w:firstColumn="1" w:lastColumn="0" w:oddVBand="0" w:evenVBand="0" w:oddHBand="0" w:evenHBand="0" w:firstRowFirstColumn="0" w:firstRowLastColumn="0" w:lastRowFirstColumn="0" w:lastRowLastColumn="0"/>
            <w:tcW w:w="1631" w:type="pct"/>
            <w:noWrap/>
            <w:hideMark/>
          </w:tcPr>
          <w:p w:rsidR="00964620" w:rsidRPr="00964620" w:rsidRDefault="00964620" w:rsidP="00964620">
            <w:pPr>
              <w:widowControl/>
              <w:jc w:val="center"/>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市场营销</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2.00</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52.00</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24.00</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14.00</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4.00</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2.00</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2.00</w:t>
            </w:r>
          </w:p>
        </w:tc>
      </w:tr>
      <w:tr w:rsidR="00964620" w:rsidRPr="00964620" w:rsidTr="0096462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31" w:type="pct"/>
            <w:noWrap/>
            <w:hideMark/>
          </w:tcPr>
          <w:p w:rsidR="00964620" w:rsidRPr="00964620" w:rsidRDefault="00964620" w:rsidP="00964620">
            <w:pPr>
              <w:widowControl/>
              <w:jc w:val="center"/>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室内设计技术</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6.44</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71.33</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13.89</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2.78</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2.78</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2.78</w:t>
            </w:r>
          </w:p>
        </w:tc>
        <w:tc>
          <w:tcPr>
            <w:tcW w:w="481" w:type="pct"/>
            <w:noWrap/>
            <w:hideMark/>
          </w:tcPr>
          <w:p w:rsidR="00964620" w:rsidRPr="00964620" w:rsidRDefault="00964620" w:rsidP="00964620">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0.00</w:t>
            </w:r>
          </w:p>
        </w:tc>
      </w:tr>
      <w:tr w:rsidR="00964620" w:rsidRPr="00964620" w:rsidTr="00964620">
        <w:trPr>
          <w:trHeight w:val="270"/>
        </w:trPr>
        <w:tc>
          <w:tcPr>
            <w:cnfStyle w:val="001000000000" w:firstRow="0" w:lastRow="0" w:firstColumn="1" w:lastColumn="0" w:oddVBand="0" w:evenVBand="0" w:oddHBand="0" w:evenHBand="0" w:firstRowFirstColumn="0" w:firstRowLastColumn="0" w:lastRowFirstColumn="0" w:lastRowLastColumn="0"/>
            <w:tcW w:w="1631" w:type="pct"/>
            <w:noWrap/>
            <w:hideMark/>
          </w:tcPr>
          <w:p w:rsidR="00964620" w:rsidRPr="00964620" w:rsidRDefault="00964620" w:rsidP="00964620">
            <w:pPr>
              <w:widowControl/>
              <w:jc w:val="center"/>
              <w:rPr>
                <w:rFonts w:ascii="宋体" w:eastAsia="宋体" w:hAnsi="宋体" w:cs="宋体"/>
                <w:b w:val="0"/>
                <w:color w:val="000000"/>
                <w:kern w:val="0"/>
                <w:sz w:val="18"/>
                <w:szCs w:val="18"/>
              </w:rPr>
            </w:pPr>
            <w:r w:rsidRPr="00964620">
              <w:rPr>
                <w:rFonts w:ascii="宋体" w:eastAsia="宋体" w:hAnsi="宋体" w:cs="宋体" w:hint="eastAsia"/>
                <w:b w:val="0"/>
                <w:color w:val="000000"/>
                <w:kern w:val="0"/>
                <w:sz w:val="18"/>
                <w:szCs w:val="18"/>
              </w:rPr>
              <w:t>建筑工程技术</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4.24</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37.27</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26.21</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20.16</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3.03</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6.06</w:t>
            </w:r>
          </w:p>
        </w:tc>
        <w:tc>
          <w:tcPr>
            <w:tcW w:w="481" w:type="pct"/>
            <w:noWrap/>
            <w:hideMark/>
          </w:tcPr>
          <w:p w:rsidR="00964620" w:rsidRPr="00964620" w:rsidRDefault="00964620" w:rsidP="00964620">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64620">
              <w:rPr>
                <w:rFonts w:ascii="宋体" w:eastAsia="宋体" w:hAnsi="宋体" w:cs="宋体" w:hint="eastAsia"/>
                <w:color w:val="000000"/>
                <w:kern w:val="0"/>
                <w:sz w:val="18"/>
                <w:szCs w:val="18"/>
              </w:rPr>
              <w:t>3.03</w:t>
            </w:r>
          </w:p>
        </w:tc>
      </w:tr>
    </w:tbl>
    <w:p w:rsidR="00FE7807" w:rsidRPr="005602CF" w:rsidRDefault="00C46B9E" w:rsidP="00FE7807">
      <w:pPr>
        <w:rPr>
          <w:sz w:val="18"/>
          <w:szCs w:val="18"/>
        </w:rPr>
      </w:pPr>
      <w:r w:rsidRPr="00047022">
        <w:rPr>
          <w:rFonts w:hint="eastAsia"/>
          <w:sz w:val="18"/>
          <w:szCs w:val="18"/>
        </w:rPr>
        <w:t>备注</w:t>
      </w:r>
      <w:r w:rsidRPr="00047022">
        <w:rPr>
          <w:sz w:val="18"/>
          <w:szCs w:val="18"/>
        </w:rPr>
        <w:t>：由于专业较多，表中只选取了</w:t>
      </w:r>
      <w:r w:rsidRPr="00047022">
        <w:rPr>
          <w:rFonts w:hint="eastAsia"/>
          <w:sz w:val="18"/>
          <w:szCs w:val="18"/>
        </w:rPr>
        <w:t>人数</w:t>
      </w:r>
      <w:r w:rsidRPr="00047022">
        <w:rPr>
          <w:sz w:val="18"/>
          <w:szCs w:val="18"/>
        </w:rPr>
        <w:t>较多的前十个专业进行分析，表中数据皆为百分比</w:t>
      </w:r>
      <w:r>
        <w:rPr>
          <w:rFonts w:hint="eastAsia"/>
          <w:sz w:val="18"/>
          <w:szCs w:val="18"/>
        </w:rPr>
        <w:t>。</w:t>
      </w:r>
    </w:p>
    <w:p w:rsidR="00E0543B" w:rsidRDefault="00E0543B" w:rsidP="0088521B">
      <w:pPr>
        <w:pStyle w:val="a8"/>
      </w:pPr>
      <w:bookmarkStart w:id="41" w:name="_Toc470274950"/>
      <w:r>
        <w:rPr>
          <w:rFonts w:hint="eastAsia"/>
        </w:rPr>
        <w:t>（二）薪资满意度</w:t>
      </w:r>
      <w:bookmarkEnd w:id="41"/>
    </w:p>
    <w:p w:rsidR="005602CF" w:rsidRPr="0026651F" w:rsidRDefault="005C7AF0" w:rsidP="00FD7F6B">
      <w:pPr>
        <w:pStyle w:val="a9"/>
      </w:pPr>
      <w:r w:rsidRPr="0026651F">
        <w:rPr>
          <w:rFonts w:hint="eastAsia"/>
        </w:rPr>
        <w:t>从调研结果</w:t>
      </w:r>
      <w:r w:rsidRPr="0026651F">
        <w:t>看，毕业生对</w:t>
      </w:r>
      <w:r w:rsidRPr="0026651F">
        <w:rPr>
          <w:rFonts w:hint="eastAsia"/>
        </w:rPr>
        <w:t>目前</w:t>
      </w:r>
      <w:r w:rsidRPr="0026651F">
        <w:t>薪资的满意度情况是</w:t>
      </w:r>
      <w:r w:rsidR="0088521B">
        <w:rPr>
          <w:rFonts w:hint="eastAsia"/>
        </w:rPr>
        <w:t>：</w:t>
      </w:r>
      <w:r w:rsidR="00294FA7">
        <w:t>78</w:t>
      </w:r>
      <w:r w:rsidRPr="0026651F">
        <w:rPr>
          <w:rFonts w:hint="eastAsia"/>
        </w:rPr>
        <w:t>.11</w:t>
      </w:r>
      <w:r w:rsidRPr="0026651F">
        <w:t>%的毕业生对目前的薪资持</w:t>
      </w:r>
      <w:r w:rsidR="0088521B">
        <w:rPr>
          <w:rFonts w:hint="eastAsia"/>
        </w:rPr>
        <w:t>满意</w:t>
      </w:r>
      <w:r w:rsidRPr="0026651F">
        <w:rPr>
          <w:rFonts w:hint="eastAsia"/>
        </w:rPr>
        <w:t>态度</w:t>
      </w:r>
      <w:r w:rsidRPr="0026651F">
        <w:t>，</w:t>
      </w:r>
      <w:r w:rsidR="00CE68B7" w:rsidRPr="0026651F">
        <w:rPr>
          <w:rFonts w:hint="eastAsia"/>
        </w:rPr>
        <w:t>包括</w:t>
      </w:r>
      <w:r w:rsidR="0088521B">
        <w:rPr>
          <w:rFonts w:hint="eastAsia"/>
        </w:rPr>
        <w:t>选项</w:t>
      </w:r>
      <w:r w:rsidR="0088521B">
        <w:t>“</w:t>
      </w:r>
      <w:r w:rsidR="0088521B" w:rsidRPr="0026651F">
        <w:t>非常满意</w:t>
      </w:r>
      <w:r w:rsidR="0088521B">
        <w:t>”</w:t>
      </w:r>
      <w:r w:rsidR="00017933">
        <w:rPr>
          <w:rFonts w:hint="eastAsia"/>
        </w:rPr>
        <w:t>、</w:t>
      </w:r>
      <w:r w:rsidR="0088521B">
        <w:t>“</w:t>
      </w:r>
      <w:r w:rsidR="0088521B" w:rsidRPr="0026651F">
        <w:t>满意</w:t>
      </w:r>
      <w:r w:rsidR="0088521B">
        <w:t>”</w:t>
      </w:r>
      <w:r w:rsidR="0088521B">
        <w:rPr>
          <w:rFonts w:hint="eastAsia"/>
        </w:rPr>
        <w:t>及</w:t>
      </w:r>
      <w:r w:rsidR="0088521B">
        <w:t>“</w:t>
      </w:r>
      <w:r w:rsidR="0088521B" w:rsidRPr="0026651F">
        <w:t>比较满意</w:t>
      </w:r>
      <w:r w:rsidR="0088521B">
        <w:t>”</w:t>
      </w:r>
      <w:r w:rsidR="00CE68B7" w:rsidRPr="0026651F">
        <w:t>，而</w:t>
      </w:r>
      <w:r w:rsidR="00294FA7">
        <w:rPr>
          <w:rFonts w:hint="eastAsia"/>
        </w:rPr>
        <w:t>2</w:t>
      </w:r>
      <w:r w:rsidR="00CE68B7" w:rsidRPr="0026651F">
        <w:rPr>
          <w:rFonts w:hint="eastAsia"/>
        </w:rPr>
        <w:t>1.89</w:t>
      </w:r>
      <w:r w:rsidR="00CE68B7" w:rsidRPr="0026651F">
        <w:t>%的毕业生对目前的薪资表示</w:t>
      </w:r>
      <w:r w:rsidR="0088521B">
        <w:rPr>
          <w:rFonts w:hint="eastAsia"/>
        </w:rPr>
        <w:t>不满</w:t>
      </w:r>
      <w:r w:rsidR="00CE68B7" w:rsidRPr="0026651F">
        <w:rPr>
          <w:rFonts w:hint="eastAsia"/>
        </w:rPr>
        <w:t>，</w:t>
      </w:r>
      <w:r w:rsidR="00CE68B7" w:rsidRPr="0026651F">
        <w:t>包括</w:t>
      </w:r>
      <w:r w:rsidR="0088521B">
        <w:rPr>
          <w:rFonts w:hint="eastAsia"/>
        </w:rPr>
        <w:t>选项</w:t>
      </w:r>
      <w:r w:rsidR="0088521B">
        <w:t>“</w:t>
      </w:r>
      <w:r w:rsidR="0088521B" w:rsidRPr="0026651F">
        <w:t>不太满意</w:t>
      </w:r>
      <w:r w:rsidR="0088521B">
        <w:t>”</w:t>
      </w:r>
      <w:r w:rsidR="0088521B" w:rsidRPr="0026651F">
        <w:t>和</w:t>
      </w:r>
      <w:r w:rsidR="0088521B">
        <w:t>“</w:t>
      </w:r>
      <w:r w:rsidR="0088521B" w:rsidRPr="0026651F">
        <w:t>很不满意</w:t>
      </w:r>
      <w:r w:rsidR="0088521B">
        <w:t>”</w:t>
      </w:r>
      <w:r w:rsidR="00CE68B7" w:rsidRPr="0026651F">
        <w:t>，这</w:t>
      </w:r>
      <w:r w:rsidR="00CE68B7" w:rsidRPr="0026651F">
        <w:rPr>
          <w:rFonts w:hint="eastAsia"/>
        </w:rPr>
        <w:t>与</w:t>
      </w:r>
      <w:r w:rsidR="00CE68B7" w:rsidRPr="0026651F">
        <w:t>上述各专业薪资情况</w:t>
      </w:r>
      <w:r w:rsidR="0026651F" w:rsidRPr="0026651F">
        <w:rPr>
          <w:rFonts w:hint="eastAsia"/>
        </w:rPr>
        <w:t>相吻合</w:t>
      </w:r>
      <w:r w:rsidR="00CE68B7" w:rsidRPr="0026651F">
        <w:t>，</w:t>
      </w:r>
      <w:r w:rsidR="0026651F" w:rsidRPr="0026651F">
        <w:rPr>
          <w:rFonts w:hint="eastAsia"/>
        </w:rPr>
        <w:t>详见</w:t>
      </w:r>
      <w:r w:rsidR="0026651F" w:rsidRPr="0026651F">
        <w:t>下图。</w:t>
      </w:r>
    </w:p>
    <w:p w:rsidR="00C46B9E" w:rsidRDefault="00294FA7" w:rsidP="00B55942">
      <w:pPr>
        <w:jc w:val="center"/>
      </w:pPr>
      <w:r>
        <w:rPr>
          <w:noProof/>
        </w:rPr>
        <w:lastRenderedPageBreak/>
        <w:drawing>
          <wp:inline distT="0" distB="0" distL="0" distR="0" wp14:anchorId="7AB60981" wp14:editId="33B415E4">
            <wp:extent cx="4572000" cy="27432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55942" w:rsidRPr="0088521B" w:rsidRDefault="0088521B" w:rsidP="0088521B">
      <w:pPr>
        <w:pStyle w:val="ab"/>
        <w:jc w:val="center"/>
        <w:rPr>
          <w:rFonts w:asciiTheme="minorEastAsia" w:eastAsiaTheme="minorEastAsia" w:hAnsiTheme="minorEastAsia"/>
          <w:sz w:val="18"/>
          <w:szCs w:val="18"/>
        </w:rPr>
      </w:pPr>
      <w:bookmarkStart w:id="42" w:name="_Toc466375718"/>
      <w:r w:rsidRPr="0088521B">
        <w:rPr>
          <w:rFonts w:asciiTheme="minorEastAsia" w:eastAsiaTheme="minorEastAsia" w:hAnsiTheme="minorEastAsia" w:hint="eastAsia"/>
          <w:sz w:val="18"/>
          <w:szCs w:val="18"/>
        </w:rPr>
        <w:t>图2-</w:t>
      </w:r>
      <w:r w:rsidRPr="0088521B">
        <w:rPr>
          <w:rFonts w:asciiTheme="minorEastAsia" w:eastAsiaTheme="minorEastAsia" w:hAnsiTheme="minorEastAsia"/>
          <w:sz w:val="18"/>
          <w:szCs w:val="18"/>
        </w:rPr>
        <w:fldChar w:fldCharType="begin"/>
      </w:r>
      <w:r w:rsidRPr="0088521B">
        <w:rPr>
          <w:rFonts w:asciiTheme="minorEastAsia" w:eastAsiaTheme="minorEastAsia" w:hAnsiTheme="minorEastAsia"/>
          <w:sz w:val="18"/>
          <w:szCs w:val="18"/>
        </w:rPr>
        <w:instrText xml:space="preserve"> </w:instrText>
      </w:r>
      <w:r w:rsidRPr="0088521B">
        <w:rPr>
          <w:rFonts w:asciiTheme="minorEastAsia" w:eastAsiaTheme="minorEastAsia" w:hAnsiTheme="minorEastAsia" w:hint="eastAsia"/>
          <w:sz w:val="18"/>
          <w:szCs w:val="18"/>
        </w:rPr>
        <w:instrText>SEQ 图2- \* ARABIC</w:instrText>
      </w:r>
      <w:r w:rsidRPr="0088521B">
        <w:rPr>
          <w:rFonts w:asciiTheme="minorEastAsia" w:eastAsiaTheme="minorEastAsia" w:hAnsiTheme="minorEastAsia"/>
          <w:sz w:val="18"/>
          <w:szCs w:val="18"/>
        </w:rPr>
        <w:instrText xml:space="preserve"> </w:instrText>
      </w:r>
      <w:r w:rsidRPr="0088521B">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3</w:t>
      </w:r>
      <w:r w:rsidRPr="0088521B">
        <w:rPr>
          <w:rFonts w:asciiTheme="minorEastAsia" w:eastAsiaTheme="minorEastAsia" w:hAnsiTheme="minorEastAsia"/>
          <w:sz w:val="18"/>
          <w:szCs w:val="18"/>
        </w:rPr>
        <w:fldChar w:fldCharType="end"/>
      </w:r>
      <w:r w:rsidRPr="0088521B">
        <w:rPr>
          <w:rFonts w:asciiTheme="minorEastAsia" w:eastAsiaTheme="minorEastAsia" w:hAnsiTheme="minorEastAsia"/>
          <w:sz w:val="18"/>
          <w:szCs w:val="18"/>
        </w:rPr>
        <w:t xml:space="preserve"> </w:t>
      </w:r>
      <w:r w:rsidR="00B55942" w:rsidRPr="0088521B">
        <w:rPr>
          <w:rFonts w:asciiTheme="minorEastAsia" w:eastAsiaTheme="minorEastAsia" w:hAnsiTheme="minorEastAsia" w:hint="eastAsia"/>
          <w:sz w:val="18"/>
          <w:szCs w:val="18"/>
        </w:rPr>
        <w:t>毕业生</w:t>
      </w:r>
      <w:r w:rsidR="00B55942" w:rsidRPr="0088521B">
        <w:rPr>
          <w:rFonts w:asciiTheme="minorEastAsia" w:eastAsiaTheme="minorEastAsia" w:hAnsiTheme="minorEastAsia"/>
          <w:sz w:val="18"/>
          <w:szCs w:val="18"/>
        </w:rPr>
        <w:t>薪资满意度</w:t>
      </w:r>
      <w:bookmarkEnd w:id="42"/>
    </w:p>
    <w:p w:rsidR="00FB7B15" w:rsidRDefault="00E0543B" w:rsidP="0088521B">
      <w:pPr>
        <w:pStyle w:val="a8"/>
      </w:pPr>
      <w:bookmarkStart w:id="43" w:name="_Toc470274951"/>
      <w:r>
        <w:rPr>
          <w:rFonts w:hint="eastAsia"/>
        </w:rPr>
        <w:t>（三）</w:t>
      </w:r>
      <w:r w:rsidR="00701691">
        <w:rPr>
          <w:rFonts w:hint="eastAsia"/>
        </w:rPr>
        <w:t>岗位与</w:t>
      </w:r>
      <w:r w:rsidR="00701691">
        <w:t>理想一致性</w:t>
      </w:r>
      <w:bookmarkEnd w:id="43"/>
    </w:p>
    <w:p w:rsidR="00741FD5" w:rsidRPr="00741FD5" w:rsidRDefault="0026651F" w:rsidP="00FD7F6B">
      <w:pPr>
        <w:pStyle w:val="a9"/>
      </w:pPr>
      <w:r w:rsidRPr="00741FD5">
        <w:rPr>
          <w:rFonts w:hint="eastAsia"/>
        </w:rPr>
        <w:t>从调研</w:t>
      </w:r>
      <w:r w:rsidRPr="00741FD5">
        <w:t>结果看，</w:t>
      </w:r>
      <w:r w:rsidRPr="00741FD5">
        <w:rPr>
          <w:rFonts w:hint="eastAsia"/>
        </w:rPr>
        <w:t>69.21</w:t>
      </w:r>
      <w:r w:rsidRPr="00741FD5">
        <w:t>%</w:t>
      </w:r>
      <w:r w:rsidR="00551FCC" w:rsidRPr="00741FD5">
        <w:rPr>
          <w:rFonts w:hint="eastAsia"/>
        </w:rPr>
        <w:t>的</w:t>
      </w:r>
      <w:r w:rsidR="0088521B">
        <w:t>毕业生目前</w:t>
      </w:r>
      <w:r w:rsidR="00551FCC" w:rsidRPr="00741FD5">
        <w:t>岗位</w:t>
      </w:r>
      <w:r w:rsidR="00551FCC" w:rsidRPr="00741FD5">
        <w:rPr>
          <w:rFonts w:hint="eastAsia"/>
        </w:rPr>
        <w:t>与</w:t>
      </w:r>
      <w:r w:rsidR="00551FCC" w:rsidRPr="00741FD5">
        <w:t>理想</w:t>
      </w:r>
      <w:r w:rsidR="00741FD5" w:rsidRPr="00741FD5">
        <w:t>一致</w:t>
      </w:r>
      <w:r w:rsidR="0088521B">
        <w:rPr>
          <w:rFonts w:hint="eastAsia"/>
        </w:rPr>
        <w:t>性</w:t>
      </w:r>
      <w:r w:rsidR="0088521B">
        <w:t>较高</w:t>
      </w:r>
      <w:r w:rsidR="00551FCC" w:rsidRPr="00741FD5">
        <w:rPr>
          <w:rFonts w:hint="eastAsia"/>
        </w:rPr>
        <w:t>，</w:t>
      </w:r>
      <w:r w:rsidR="00741FD5" w:rsidRPr="00741FD5">
        <w:t>包括</w:t>
      </w:r>
      <w:r w:rsidR="0088521B">
        <w:rPr>
          <w:rFonts w:hint="eastAsia"/>
        </w:rPr>
        <w:t>选项</w:t>
      </w:r>
      <w:r w:rsidR="0088521B">
        <w:t>“</w:t>
      </w:r>
      <w:r w:rsidR="0088521B" w:rsidRPr="00741FD5">
        <w:t>非常一致</w:t>
      </w:r>
      <w:r w:rsidR="0088521B">
        <w:t>”</w:t>
      </w:r>
      <w:r w:rsidR="00017933">
        <w:rPr>
          <w:rFonts w:hint="eastAsia"/>
        </w:rPr>
        <w:t>、</w:t>
      </w:r>
      <w:r w:rsidR="0088521B">
        <w:t>“</w:t>
      </w:r>
      <w:r w:rsidR="0088521B" w:rsidRPr="00741FD5">
        <w:t>一致</w:t>
      </w:r>
      <w:r w:rsidR="0088521B">
        <w:t>”</w:t>
      </w:r>
      <w:r w:rsidR="0088521B">
        <w:rPr>
          <w:rFonts w:hint="eastAsia"/>
        </w:rPr>
        <w:t>和</w:t>
      </w:r>
      <w:r w:rsidR="0088521B">
        <w:t>“</w:t>
      </w:r>
      <w:r w:rsidR="0088521B" w:rsidRPr="00741FD5">
        <w:t>比较一致</w:t>
      </w:r>
      <w:r w:rsidR="0088521B">
        <w:t>”</w:t>
      </w:r>
      <w:r w:rsidR="00741FD5" w:rsidRPr="00741FD5">
        <w:rPr>
          <w:rFonts w:hint="eastAsia"/>
        </w:rPr>
        <w:t>，说明大多数</w:t>
      </w:r>
      <w:r w:rsidR="00741FD5" w:rsidRPr="00741FD5">
        <w:t>毕业生目前从事的岗位与自己的职业定位</w:t>
      </w:r>
      <w:r w:rsidR="001569E4">
        <w:rPr>
          <w:rFonts w:hint="eastAsia"/>
        </w:rPr>
        <w:t>比较符合</w:t>
      </w:r>
      <w:r w:rsidR="00741FD5" w:rsidRPr="00741FD5">
        <w:rPr>
          <w:rFonts w:hint="eastAsia"/>
        </w:rPr>
        <w:t>，</w:t>
      </w:r>
      <w:r w:rsidR="00741FD5" w:rsidRPr="00741FD5">
        <w:t>但也有</w:t>
      </w:r>
      <w:r w:rsidR="001569E4">
        <w:rPr>
          <w:rFonts w:hint="eastAsia"/>
        </w:rPr>
        <w:t>高达</w:t>
      </w:r>
      <w:r w:rsidR="00741FD5" w:rsidRPr="00741FD5">
        <w:rPr>
          <w:rFonts w:hint="eastAsia"/>
        </w:rPr>
        <w:t>三成</w:t>
      </w:r>
      <w:r w:rsidR="001569E4">
        <w:rPr>
          <w:rFonts w:hint="eastAsia"/>
        </w:rPr>
        <w:t>以上</w:t>
      </w:r>
      <w:r w:rsidR="00741FD5" w:rsidRPr="00741FD5">
        <w:t>的毕业生认为目前岗位与理想</w:t>
      </w:r>
      <w:r w:rsidR="001569E4">
        <w:rPr>
          <w:rFonts w:hint="eastAsia"/>
        </w:rPr>
        <w:t>不够相符</w:t>
      </w:r>
      <w:r w:rsidR="00741FD5" w:rsidRPr="00741FD5">
        <w:rPr>
          <w:rFonts w:hint="eastAsia"/>
        </w:rPr>
        <w:t>，</w:t>
      </w:r>
      <w:r w:rsidR="00741FD5" w:rsidRPr="00741FD5">
        <w:t>包括</w:t>
      </w:r>
      <w:r w:rsidR="001569E4">
        <w:rPr>
          <w:rFonts w:hint="eastAsia"/>
        </w:rPr>
        <w:t>选项</w:t>
      </w:r>
      <w:r w:rsidR="001569E4">
        <w:t>“</w:t>
      </w:r>
      <w:r w:rsidR="001569E4" w:rsidRPr="00741FD5">
        <w:rPr>
          <w:rFonts w:hint="eastAsia"/>
        </w:rPr>
        <w:t>不太一致</w:t>
      </w:r>
      <w:r w:rsidR="001569E4">
        <w:t>”</w:t>
      </w:r>
      <w:r w:rsidR="001569E4">
        <w:rPr>
          <w:rFonts w:hint="eastAsia"/>
        </w:rPr>
        <w:t>和</w:t>
      </w:r>
      <w:r w:rsidR="001569E4">
        <w:t>“</w:t>
      </w:r>
      <w:r w:rsidR="001569E4" w:rsidRPr="00741FD5">
        <w:t>很不一致</w:t>
      </w:r>
      <w:r w:rsidR="001569E4">
        <w:t>”</w:t>
      </w:r>
      <w:r w:rsidR="00741FD5" w:rsidRPr="00741FD5">
        <w:t>，详见下图。</w:t>
      </w:r>
    </w:p>
    <w:p w:rsidR="0026651F" w:rsidRPr="00741FD5" w:rsidRDefault="0026651F" w:rsidP="0026651F"/>
    <w:p w:rsidR="00B55942" w:rsidRDefault="00B55942" w:rsidP="00B55942">
      <w:pPr>
        <w:jc w:val="center"/>
      </w:pPr>
      <w:r>
        <w:rPr>
          <w:noProof/>
        </w:rPr>
        <w:drawing>
          <wp:inline distT="0" distB="0" distL="0" distR="0" wp14:anchorId="1FA8267F" wp14:editId="10D9ABC8">
            <wp:extent cx="4572000" cy="2743200"/>
            <wp:effectExtent l="0" t="0" r="19050"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5942" w:rsidRPr="001569E4" w:rsidRDefault="001569E4" w:rsidP="001569E4">
      <w:pPr>
        <w:pStyle w:val="ab"/>
        <w:jc w:val="center"/>
        <w:rPr>
          <w:rFonts w:asciiTheme="minorEastAsia" w:eastAsiaTheme="minorEastAsia" w:hAnsiTheme="minorEastAsia"/>
          <w:sz w:val="18"/>
          <w:szCs w:val="18"/>
        </w:rPr>
      </w:pPr>
      <w:bookmarkStart w:id="44" w:name="_Toc466375719"/>
      <w:r w:rsidRPr="001569E4">
        <w:rPr>
          <w:rFonts w:asciiTheme="minorEastAsia" w:eastAsiaTheme="minorEastAsia" w:hAnsiTheme="minorEastAsia" w:hint="eastAsia"/>
          <w:sz w:val="18"/>
          <w:szCs w:val="18"/>
        </w:rPr>
        <w:t>图2-</w:t>
      </w:r>
      <w:r w:rsidRPr="001569E4">
        <w:rPr>
          <w:rFonts w:asciiTheme="minorEastAsia" w:eastAsiaTheme="minorEastAsia" w:hAnsiTheme="minorEastAsia"/>
          <w:sz w:val="18"/>
          <w:szCs w:val="18"/>
        </w:rPr>
        <w:fldChar w:fldCharType="begin"/>
      </w:r>
      <w:r w:rsidRPr="001569E4">
        <w:rPr>
          <w:rFonts w:asciiTheme="minorEastAsia" w:eastAsiaTheme="minorEastAsia" w:hAnsiTheme="minorEastAsia"/>
          <w:sz w:val="18"/>
          <w:szCs w:val="18"/>
        </w:rPr>
        <w:instrText xml:space="preserve"> </w:instrText>
      </w:r>
      <w:r w:rsidRPr="001569E4">
        <w:rPr>
          <w:rFonts w:asciiTheme="minorEastAsia" w:eastAsiaTheme="minorEastAsia" w:hAnsiTheme="minorEastAsia" w:hint="eastAsia"/>
          <w:sz w:val="18"/>
          <w:szCs w:val="18"/>
        </w:rPr>
        <w:instrText>SEQ 图2- \* ARABIC</w:instrText>
      </w:r>
      <w:r w:rsidRPr="001569E4">
        <w:rPr>
          <w:rFonts w:asciiTheme="minorEastAsia" w:eastAsiaTheme="minorEastAsia" w:hAnsiTheme="minorEastAsia"/>
          <w:sz w:val="18"/>
          <w:szCs w:val="18"/>
        </w:rPr>
        <w:instrText xml:space="preserve"> </w:instrText>
      </w:r>
      <w:r w:rsidRPr="001569E4">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4</w:t>
      </w:r>
      <w:r w:rsidRPr="001569E4">
        <w:rPr>
          <w:rFonts w:asciiTheme="minorEastAsia" w:eastAsiaTheme="minorEastAsia" w:hAnsiTheme="minorEastAsia"/>
          <w:sz w:val="18"/>
          <w:szCs w:val="18"/>
        </w:rPr>
        <w:fldChar w:fldCharType="end"/>
      </w:r>
      <w:r w:rsidRPr="001569E4">
        <w:rPr>
          <w:rFonts w:asciiTheme="minorEastAsia" w:eastAsiaTheme="minorEastAsia" w:hAnsiTheme="minorEastAsia"/>
          <w:sz w:val="18"/>
          <w:szCs w:val="18"/>
        </w:rPr>
        <w:t xml:space="preserve"> </w:t>
      </w:r>
      <w:r w:rsidR="00B55942" w:rsidRPr="001569E4">
        <w:rPr>
          <w:rFonts w:asciiTheme="minorEastAsia" w:eastAsiaTheme="minorEastAsia" w:hAnsiTheme="minorEastAsia" w:hint="eastAsia"/>
          <w:sz w:val="18"/>
          <w:szCs w:val="18"/>
        </w:rPr>
        <w:t>毕业生</w:t>
      </w:r>
      <w:r w:rsidR="00B55942" w:rsidRPr="001569E4">
        <w:rPr>
          <w:rFonts w:asciiTheme="minorEastAsia" w:eastAsiaTheme="minorEastAsia" w:hAnsiTheme="minorEastAsia"/>
          <w:sz w:val="18"/>
          <w:szCs w:val="18"/>
        </w:rPr>
        <w:t>岗位与理想一致性</w:t>
      </w:r>
      <w:bookmarkEnd w:id="44"/>
    </w:p>
    <w:p w:rsidR="00BB7833" w:rsidRDefault="00E0543B" w:rsidP="001569E4">
      <w:pPr>
        <w:pStyle w:val="a8"/>
      </w:pPr>
      <w:bookmarkStart w:id="45" w:name="_Toc470274952"/>
      <w:r>
        <w:rPr>
          <w:rFonts w:hint="eastAsia"/>
        </w:rPr>
        <w:lastRenderedPageBreak/>
        <w:t>（四）</w:t>
      </w:r>
      <w:r w:rsidR="00701691">
        <w:rPr>
          <w:rFonts w:hint="eastAsia"/>
        </w:rPr>
        <w:t>工作稳定度</w:t>
      </w:r>
      <w:bookmarkEnd w:id="45"/>
    </w:p>
    <w:p w:rsidR="00741FD5" w:rsidRPr="00FD1F6B" w:rsidRDefault="009A1C61" w:rsidP="00FD7F6B">
      <w:pPr>
        <w:pStyle w:val="a9"/>
      </w:pPr>
      <w:r w:rsidRPr="00FD1F6B">
        <w:rPr>
          <w:rFonts w:hint="eastAsia"/>
        </w:rPr>
        <w:t>从毕业生</w:t>
      </w:r>
      <w:r w:rsidR="00741FD5" w:rsidRPr="00FD1F6B">
        <w:rPr>
          <w:rFonts w:hint="eastAsia"/>
        </w:rPr>
        <w:t>换工作</w:t>
      </w:r>
      <w:r w:rsidRPr="00FD1F6B">
        <w:t>次数</w:t>
      </w:r>
      <w:r w:rsidRPr="00FD1F6B">
        <w:rPr>
          <w:rFonts w:hint="eastAsia"/>
        </w:rPr>
        <w:t>情况</w:t>
      </w:r>
      <w:r w:rsidRPr="00FD1F6B">
        <w:t>来看，</w:t>
      </w:r>
      <w:r w:rsidR="009A00F5" w:rsidRPr="00FD1F6B">
        <w:rPr>
          <w:rFonts w:hint="eastAsia"/>
        </w:rPr>
        <w:t>有</w:t>
      </w:r>
      <w:r w:rsidR="001569E4">
        <w:rPr>
          <w:rFonts w:hint="eastAsia"/>
        </w:rPr>
        <w:t>5</w:t>
      </w:r>
      <w:r w:rsidR="001569E4">
        <w:t>0.22%</w:t>
      </w:r>
      <w:r w:rsidR="009A00F5" w:rsidRPr="00FD1F6B">
        <w:t>的毕业生</w:t>
      </w:r>
      <w:r w:rsidR="009A00F5" w:rsidRPr="00FD1F6B">
        <w:rPr>
          <w:rFonts w:hint="eastAsia"/>
        </w:rPr>
        <w:t>没有</w:t>
      </w:r>
      <w:r w:rsidR="009A00F5" w:rsidRPr="00FD1F6B">
        <w:t>换过工作，</w:t>
      </w:r>
      <w:r w:rsidR="006C7323" w:rsidRPr="00FD1F6B">
        <w:rPr>
          <w:rFonts w:hint="eastAsia"/>
        </w:rPr>
        <w:t>27.49%的毕业生换过</w:t>
      </w:r>
      <w:r w:rsidR="006C7323" w:rsidRPr="00FD1F6B">
        <w:t>一次工作，</w:t>
      </w:r>
      <w:r w:rsidR="009A00F5" w:rsidRPr="00FD1F6B">
        <w:t>说明</w:t>
      </w:r>
      <w:r w:rsidRPr="00FD1F6B">
        <w:t>大多数</w:t>
      </w:r>
      <w:r w:rsidRPr="00FD1F6B">
        <w:rPr>
          <w:rFonts w:hint="eastAsia"/>
        </w:rPr>
        <w:t>毕业生</w:t>
      </w:r>
      <w:r w:rsidR="001569E4">
        <w:rPr>
          <w:rFonts w:hint="eastAsia"/>
        </w:rPr>
        <w:t>首份工作稳定性</w:t>
      </w:r>
      <w:r w:rsidR="001569E4">
        <w:t>较高</w:t>
      </w:r>
      <w:r w:rsidR="00140E10" w:rsidRPr="00FD1F6B">
        <w:rPr>
          <w:rFonts w:hint="eastAsia"/>
        </w:rPr>
        <w:t>。</w:t>
      </w:r>
      <w:r w:rsidR="006C7323" w:rsidRPr="00FD1F6B">
        <w:rPr>
          <w:rFonts w:hint="eastAsia"/>
        </w:rPr>
        <w:t>详见</w:t>
      </w:r>
      <w:r w:rsidR="006C7323" w:rsidRPr="00FD1F6B">
        <w:t>下图。</w:t>
      </w:r>
    </w:p>
    <w:p w:rsidR="00B55942" w:rsidRDefault="00350991" w:rsidP="00350991">
      <w:pPr>
        <w:jc w:val="center"/>
      </w:pPr>
      <w:r>
        <w:rPr>
          <w:noProof/>
        </w:rPr>
        <w:drawing>
          <wp:inline distT="0" distB="0" distL="0" distR="0" wp14:anchorId="099FE2BD" wp14:editId="55CA2049">
            <wp:extent cx="45720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50991" w:rsidRPr="001569E4" w:rsidRDefault="001569E4" w:rsidP="001569E4">
      <w:pPr>
        <w:pStyle w:val="ab"/>
        <w:jc w:val="center"/>
        <w:rPr>
          <w:rFonts w:asciiTheme="minorEastAsia" w:eastAsiaTheme="minorEastAsia" w:hAnsiTheme="minorEastAsia"/>
          <w:sz w:val="18"/>
          <w:szCs w:val="18"/>
        </w:rPr>
      </w:pPr>
      <w:bookmarkStart w:id="46" w:name="_Toc466375720"/>
      <w:r w:rsidRPr="001569E4">
        <w:rPr>
          <w:rFonts w:asciiTheme="minorEastAsia" w:eastAsiaTheme="minorEastAsia" w:hAnsiTheme="minorEastAsia" w:hint="eastAsia"/>
          <w:sz w:val="18"/>
          <w:szCs w:val="18"/>
        </w:rPr>
        <w:t>图2-</w:t>
      </w:r>
      <w:r w:rsidRPr="001569E4">
        <w:rPr>
          <w:rFonts w:asciiTheme="minorEastAsia" w:eastAsiaTheme="minorEastAsia" w:hAnsiTheme="minorEastAsia"/>
          <w:sz w:val="18"/>
          <w:szCs w:val="18"/>
        </w:rPr>
        <w:fldChar w:fldCharType="begin"/>
      </w:r>
      <w:r w:rsidRPr="001569E4">
        <w:rPr>
          <w:rFonts w:asciiTheme="minorEastAsia" w:eastAsiaTheme="minorEastAsia" w:hAnsiTheme="minorEastAsia"/>
          <w:sz w:val="18"/>
          <w:szCs w:val="18"/>
        </w:rPr>
        <w:instrText xml:space="preserve"> </w:instrText>
      </w:r>
      <w:r w:rsidRPr="001569E4">
        <w:rPr>
          <w:rFonts w:asciiTheme="minorEastAsia" w:eastAsiaTheme="minorEastAsia" w:hAnsiTheme="minorEastAsia" w:hint="eastAsia"/>
          <w:sz w:val="18"/>
          <w:szCs w:val="18"/>
        </w:rPr>
        <w:instrText>SEQ 图2- \* ARABIC</w:instrText>
      </w:r>
      <w:r w:rsidRPr="001569E4">
        <w:rPr>
          <w:rFonts w:asciiTheme="minorEastAsia" w:eastAsiaTheme="minorEastAsia" w:hAnsiTheme="minorEastAsia"/>
          <w:sz w:val="18"/>
          <w:szCs w:val="18"/>
        </w:rPr>
        <w:instrText xml:space="preserve"> </w:instrText>
      </w:r>
      <w:r w:rsidRPr="001569E4">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5</w:t>
      </w:r>
      <w:r w:rsidRPr="001569E4">
        <w:rPr>
          <w:rFonts w:asciiTheme="minorEastAsia" w:eastAsiaTheme="minorEastAsia" w:hAnsiTheme="minorEastAsia"/>
          <w:sz w:val="18"/>
          <w:szCs w:val="18"/>
        </w:rPr>
        <w:fldChar w:fldCharType="end"/>
      </w:r>
      <w:r w:rsidRPr="001569E4">
        <w:rPr>
          <w:rFonts w:asciiTheme="minorEastAsia" w:eastAsiaTheme="minorEastAsia" w:hAnsiTheme="minorEastAsia"/>
          <w:sz w:val="18"/>
          <w:szCs w:val="18"/>
        </w:rPr>
        <w:t xml:space="preserve"> </w:t>
      </w:r>
      <w:r w:rsidR="00350991" w:rsidRPr="001569E4">
        <w:rPr>
          <w:rFonts w:asciiTheme="minorEastAsia" w:eastAsiaTheme="minorEastAsia" w:hAnsiTheme="minorEastAsia" w:hint="eastAsia"/>
          <w:sz w:val="18"/>
          <w:szCs w:val="18"/>
        </w:rPr>
        <w:t>毕业生换工作次数</w:t>
      </w:r>
      <w:bookmarkEnd w:id="46"/>
    </w:p>
    <w:p w:rsidR="00350991" w:rsidRPr="001569E4" w:rsidRDefault="00140E10" w:rsidP="00FD7F6B">
      <w:pPr>
        <w:pStyle w:val="a9"/>
      </w:pPr>
      <w:r w:rsidRPr="001569E4">
        <w:rPr>
          <w:rFonts w:hint="eastAsia"/>
        </w:rPr>
        <w:t>调查</w:t>
      </w:r>
      <w:r w:rsidRPr="001569E4">
        <w:t>换过工作的</w:t>
      </w:r>
      <w:r w:rsidRPr="001569E4">
        <w:rPr>
          <w:rFonts w:hint="eastAsia"/>
        </w:rPr>
        <w:t>毕业生调换</w:t>
      </w:r>
      <w:r w:rsidRPr="001569E4">
        <w:t>工作的原因</w:t>
      </w:r>
      <w:r w:rsidR="001569E4" w:rsidRPr="001569E4">
        <w:rPr>
          <w:rFonts w:hint="eastAsia"/>
        </w:rPr>
        <w:t>可知</w:t>
      </w:r>
      <w:r w:rsidRPr="001569E4">
        <w:t>，</w:t>
      </w:r>
      <w:r w:rsidR="001569E4" w:rsidRPr="001569E4">
        <w:rPr>
          <w:rFonts w:hint="eastAsia"/>
        </w:rPr>
        <w:t>毕业生</w:t>
      </w:r>
      <w:r w:rsidRPr="001569E4">
        <w:t>换工作的原因</w:t>
      </w:r>
      <w:r w:rsidR="001569E4" w:rsidRPr="001569E4">
        <w:rPr>
          <w:rFonts w:hint="eastAsia"/>
        </w:rPr>
        <w:t>包括</w:t>
      </w:r>
      <w:r w:rsidRPr="001569E4">
        <w:t>发展空间不大、薪资福利差</w:t>
      </w:r>
      <w:r w:rsidRPr="001569E4">
        <w:rPr>
          <w:rFonts w:hint="eastAsia"/>
        </w:rPr>
        <w:t>、工作环境</w:t>
      </w:r>
      <w:r w:rsidRPr="001569E4">
        <w:t>不好、工作地域问题</w:t>
      </w:r>
      <w:r w:rsidRPr="001569E4">
        <w:rPr>
          <w:rFonts w:hint="eastAsia"/>
        </w:rPr>
        <w:t>等</w:t>
      </w:r>
      <w:r w:rsidRPr="001569E4">
        <w:t>，</w:t>
      </w:r>
      <w:r w:rsidR="00FD1F6B" w:rsidRPr="001569E4">
        <w:rPr>
          <w:rFonts w:hint="eastAsia"/>
        </w:rPr>
        <w:t>其中</w:t>
      </w:r>
      <w:r w:rsidR="00FD1F6B" w:rsidRPr="001569E4">
        <w:t>最主要原因是发展空间不</w:t>
      </w:r>
      <w:r w:rsidR="00FD1F6B" w:rsidRPr="001569E4">
        <w:rPr>
          <w:rFonts w:hint="eastAsia"/>
        </w:rPr>
        <w:t>大</w:t>
      </w:r>
      <w:r w:rsidR="00FD1F6B" w:rsidRPr="001569E4">
        <w:t>，这说明</w:t>
      </w:r>
      <w:r w:rsidR="001569E4" w:rsidRPr="001569E4">
        <w:rPr>
          <w:rFonts w:hint="eastAsia"/>
        </w:rPr>
        <w:t>当今</w:t>
      </w:r>
      <w:r w:rsidR="00FD1F6B" w:rsidRPr="001569E4">
        <w:t>毕业生在</w:t>
      </w:r>
      <w:r w:rsidR="001569E4" w:rsidRPr="001569E4">
        <w:rPr>
          <w:rFonts w:hint="eastAsia"/>
        </w:rPr>
        <w:t>求职过程</w:t>
      </w:r>
      <w:r w:rsidR="001569E4" w:rsidRPr="001569E4">
        <w:t>中</w:t>
      </w:r>
      <w:r w:rsidR="00FD1F6B" w:rsidRPr="001569E4">
        <w:t>比较注重长远发展，详细数据见下表。</w:t>
      </w:r>
    </w:p>
    <w:p w:rsidR="00977C7B" w:rsidRPr="006552EA" w:rsidRDefault="006552EA" w:rsidP="006552EA">
      <w:pPr>
        <w:pStyle w:val="ab"/>
        <w:jc w:val="center"/>
        <w:rPr>
          <w:rFonts w:asciiTheme="minorEastAsia" w:eastAsiaTheme="minorEastAsia" w:hAnsiTheme="minorEastAsia"/>
          <w:sz w:val="18"/>
          <w:szCs w:val="18"/>
        </w:rPr>
      </w:pPr>
      <w:bookmarkStart w:id="47" w:name="_Toc466375772"/>
      <w:r w:rsidRPr="006552EA">
        <w:rPr>
          <w:rFonts w:asciiTheme="minorEastAsia" w:eastAsiaTheme="minorEastAsia" w:hAnsiTheme="minorEastAsia" w:hint="eastAsia"/>
          <w:sz w:val="18"/>
          <w:szCs w:val="18"/>
        </w:rPr>
        <w:t>表2-</w:t>
      </w:r>
      <w:r w:rsidRPr="006552EA">
        <w:rPr>
          <w:rFonts w:asciiTheme="minorEastAsia" w:eastAsiaTheme="minorEastAsia" w:hAnsiTheme="minorEastAsia"/>
          <w:sz w:val="18"/>
          <w:szCs w:val="18"/>
        </w:rPr>
        <w:fldChar w:fldCharType="begin"/>
      </w:r>
      <w:r w:rsidRPr="006552EA">
        <w:rPr>
          <w:rFonts w:asciiTheme="minorEastAsia" w:eastAsiaTheme="minorEastAsia" w:hAnsiTheme="minorEastAsia"/>
          <w:sz w:val="18"/>
          <w:szCs w:val="18"/>
        </w:rPr>
        <w:instrText xml:space="preserve"> </w:instrText>
      </w:r>
      <w:r w:rsidRPr="006552EA">
        <w:rPr>
          <w:rFonts w:asciiTheme="minorEastAsia" w:eastAsiaTheme="minorEastAsia" w:hAnsiTheme="minorEastAsia" w:hint="eastAsia"/>
          <w:sz w:val="18"/>
          <w:szCs w:val="18"/>
        </w:rPr>
        <w:instrText>SEQ 表2- \* ARABIC</w:instrText>
      </w:r>
      <w:r w:rsidRPr="006552EA">
        <w:rPr>
          <w:rFonts w:asciiTheme="minorEastAsia" w:eastAsiaTheme="minorEastAsia" w:hAnsiTheme="minorEastAsia"/>
          <w:sz w:val="18"/>
          <w:szCs w:val="18"/>
        </w:rPr>
        <w:instrText xml:space="preserve"> </w:instrText>
      </w:r>
      <w:r w:rsidRPr="006552EA">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5</w:t>
      </w:r>
      <w:r w:rsidRPr="006552EA">
        <w:rPr>
          <w:rFonts w:asciiTheme="minorEastAsia" w:eastAsiaTheme="minorEastAsia" w:hAnsiTheme="minorEastAsia"/>
          <w:sz w:val="18"/>
          <w:szCs w:val="18"/>
        </w:rPr>
        <w:fldChar w:fldCharType="end"/>
      </w:r>
      <w:r w:rsidRPr="006552EA">
        <w:rPr>
          <w:rFonts w:asciiTheme="minorEastAsia" w:eastAsiaTheme="minorEastAsia" w:hAnsiTheme="minorEastAsia"/>
          <w:sz w:val="18"/>
          <w:szCs w:val="18"/>
        </w:rPr>
        <w:t xml:space="preserve"> </w:t>
      </w:r>
      <w:r w:rsidR="00977C7B" w:rsidRPr="006552EA">
        <w:rPr>
          <w:rFonts w:asciiTheme="minorEastAsia" w:eastAsiaTheme="minorEastAsia" w:hAnsiTheme="minorEastAsia" w:hint="eastAsia"/>
          <w:sz w:val="18"/>
          <w:szCs w:val="18"/>
        </w:rPr>
        <w:t>毕业生</w:t>
      </w:r>
      <w:r w:rsidR="00977C7B" w:rsidRPr="006552EA">
        <w:rPr>
          <w:rFonts w:asciiTheme="minorEastAsia" w:eastAsiaTheme="minorEastAsia" w:hAnsiTheme="minorEastAsia"/>
          <w:sz w:val="18"/>
          <w:szCs w:val="18"/>
        </w:rPr>
        <w:t>换工作原因</w:t>
      </w:r>
      <w:bookmarkEnd w:id="47"/>
    </w:p>
    <w:tbl>
      <w:tblPr>
        <w:tblStyle w:val="GridTable4Accent1"/>
        <w:tblW w:w="5000" w:type="pct"/>
        <w:tblLook w:val="04A0" w:firstRow="1" w:lastRow="0" w:firstColumn="1" w:lastColumn="0" w:noHBand="0" w:noVBand="1"/>
      </w:tblPr>
      <w:tblGrid>
        <w:gridCol w:w="4222"/>
        <w:gridCol w:w="2151"/>
        <w:gridCol w:w="2149"/>
      </w:tblGrid>
      <w:tr w:rsidR="00977C7B" w:rsidRPr="00977C7B" w:rsidTr="00BF3E7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77" w:type="pct"/>
            <w:noWrap/>
            <w:vAlign w:val="center"/>
            <w:hideMark/>
          </w:tcPr>
          <w:p w:rsidR="00977C7B" w:rsidRPr="006552EA" w:rsidRDefault="00977C7B" w:rsidP="00BF3E79">
            <w:pPr>
              <w:widowControl/>
              <w:jc w:val="center"/>
              <w:rPr>
                <w:rFonts w:ascii="宋体" w:eastAsia="宋体" w:hAnsi="宋体" w:cs="宋体"/>
                <w:kern w:val="0"/>
                <w:sz w:val="18"/>
                <w:szCs w:val="18"/>
              </w:rPr>
            </w:pPr>
            <w:r w:rsidRPr="006552EA">
              <w:rPr>
                <w:rFonts w:ascii="宋体" w:eastAsia="宋体" w:hAnsi="宋体" w:cs="宋体" w:hint="eastAsia"/>
                <w:kern w:val="0"/>
                <w:sz w:val="18"/>
                <w:szCs w:val="18"/>
              </w:rPr>
              <w:t>换工</w:t>
            </w:r>
            <w:proofErr w:type="gramStart"/>
            <w:r w:rsidRPr="006552EA">
              <w:rPr>
                <w:rFonts w:ascii="宋体" w:eastAsia="宋体" w:hAnsi="宋体" w:cs="宋体" w:hint="eastAsia"/>
                <w:kern w:val="0"/>
                <w:sz w:val="18"/>
                <w:szCs w:val="18"/>
              </w:rPr>
              <w:t>作原因</w:t>
            </w:r>
            <w:proofErr w:type="gramEnd"/>
          </w:p>
        </w:tc>
        <w:tc>
          <w:tcPr>
            <w:tcW w:w="1262" w:type="pct"/>
            <w:noWrap/>
            <w:vAlign w:val="center"/>
            <w:hideMark/>
          </w:tcPr>
          <w:p w:rsidR="00977C7B" w:rsidRPr="006552EA" w:rsidRDefault="006B767C"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Pr>
                <w:rFonts w:ascii="宋体" w:eastAsia="宋体" w:hAnsi="宋体" w:cs="宋体" w:hint="eastAsia"/>
                <w:kern w:val="0"/>
                <w:sz w:val="18"/>
                <w:szCs w:val="18"/>
              </w:rPr>
              <w:t>人</w:t>
            </w:r>
            <w:r w:rsidR="00977C7B" w:rsidRPr="006552EA">
              <w:rPr>
                <w:rFonts w:ascii="宋体" w:eastAsia="宋体" w:hAnsi="宋体" w:cs="宋体" w:hint="eastAsia"/>
                <w:kern w:val="0"/>
                <w:sz w:val="18"/>
                <w:szCs w:val="18"/>
              </w:rPr>
              <w:t>数</w:t>
            </w:r>
          </w:p>
        </w:tc>
        <w:tc>
          <w:tcPr>
            <w:tcW w:w="1262" w:type="pct"/>
            <w:noWrap/>
            <w:vAlign w:val="center"/>
            <w:hideMark/>
          </w:tcPr>
          <w:p w:rsidR="00977C7B" w:rsidRPr="006552EA" w:rsidRDefault="00977C7B"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sidRPr="006552EA">
              <w:rPr>
                <w:rFonts w:ascii="宋体" w:eastAsia="宋体" w:hAnsi="宋体" w:cs="宋体" w:hint="eastAsia"/>
                <w:kern w:val="0"/>
                <w:sz w:val="18"/>
                <w:szCs w:val="18"/>
              </w:rPr>
              <w:t>比例（%）</w:t>
            </w:r>
          </w:p>
        </w:tc>
      </w:tr>
      <w:tr w:rsidR="00977C7B" w:rsidRPr="00977C7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77" w:type="pct"/>
            <w:noWrap/>
            <w:vAlign w:val="center"/>
            <w:hideMark/>
          </w:tcPr>
          <w:p w:rsidR="00977C7B" w:rsidRPr="00977C7B" w:rsidRDefault="00977C7B" w:rsidP="00BF3E79">
            <w:pPr>
              <w:widowControl/>
              <w:jc w:val="center"/>
              <w:rPr>
                <w:rFonts w:ascii="宋体" w:eastAsia="宋体" w:hAnsi="宋体" w:cs="宋体"/>
                <w:b w:val="0"/>
                <w:color w:val="000000"/>
                <w:kern w:val="0"/>
                <w:sz w:val="18"/>
                <w:szCs w:val="18"/>
              </w:rPr>
            </w:pPr>
            <w:r w:rsidRPr="00977C7B">
              <w:rPr>
                <w:rFonts w:ascii="宋体" w:eastAsia="宋体" w:hAnsi="宋体" w:cs="宋体" w:hint="eastAsia"/>
                <w:b w:val="0"/>
                <w:color w:val="000000"/>
                <w:kern w:val="0"/>
                <w:sz w:val="18"/>
                <w:szCs w:val="18"/>
              </w:rPr>
              <w:t>发展空间不大</w:t>
            </w:r>
          </w:p>
        </w:tc>
        <w:tc>
          <w:tcPr>
            <w:tcW w:w="1262" w:type="pct"/>
            <w:noWrap/>
            <w:vAlign w:val="center"/>
            <w:hideMark/>
          </w:tcPr>
          <w:p w:rsidR="00977C7B" w:rsidRPr="00977C7B" w:rsidRDefault="00977C7B"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184</w:t>
            </w:r>
          </w:p>
        </w:tc>
        <w:tc>
          <w:tcPr>
            <w:tcW w:w="1262" w:type="pct"/>
            <w:noWrap/>
            <w:vAlign w:val="center"/>
            <w:hideMark/>
          </w:tcPr>
          <w:p w:rsidR="00977C7B" w:rsidRPr="00977C7B" w:rsidRDefault="00977C7B"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32.06</w:t>
            </w:r>
          </w:p>
        </w:tc>
      </w:tr>
      <w:tr w:rsidR="00977C7B" w:rsidRPr="00977C7B" w:rsidTr="00BF3E79">
        <w:trPr>
          <w:trHeight w:val="270"/>
        </w:trPr>
        <w:tc>
          <w:tcPr>
            <w:cnfStyle w:val="001000000000" w:firstRow="0" w:lastRow="0" w:firstColumn="1" w:lastColumn="0" w:oddVBand="0" w:evenVBand="0" w:oddHBand="0" w:evenHBand="0" w:firstRowFirstColumn="0" w:firstRowLastColumn="0" w:lastRowFirstColumn="0" w:lastRowLastColumn="0"/>
            <w:tcW w:w="2477" w:type="pct"/>
            <w:noWrap/>
            <w:vAlign w:val="center"/>
            <w:hideMark/>
          </w:tcPr>
          <w:p w:rsidR="00977C7B" w:rsidRPr="00977C7B" w:rsidRDefault="00977C7B" w:rsidP="00BF3E79">
            <w:pPr>
              <w:widowControl/>
              <w:jc w:val="center"/>
              <w:rPr>
                <w:rFonts w:ascii="宋体" w:eastAsia="宋体" w:hAnsi="宋体" w:cs="宋体"/>
                <w:b w:val="0"/>
                <w:color w:val="000000"/>
                <w:kern w:val="0"/>
                <w:sz w:val="18"/>
                <w:szCs w:val="18"/>
              </w:rPr>
            </w:pPr>
            <w:r w:rsidRPr="00977C7B">
              <w:rPr>
                <w:rFonts w:ascii="宋体" w:eastAsia="宋体" w:hAnsi="宋体" w:cs="宋体" w:hint="eastAsia"/>
                <w:b w:val="0"/>
                <w:color w:val="000000"/>
                <w:kern w:val="0"/>
                <w:sz w:val="18"/>
                <w:szCs w:val="18"/>
              </w:rPr>
              <w:t>薪资福利差</w:t>
            </w:r>
          </w:p>
        </w:tc>
        <w:tc>
          <w:tcPr>
            <w:tcW w:w="1262" w:type="pct"/>
            <w:noWrap/>
            <w:vAlign w:val="center"/>
            <w:hideMark/>
          </w:tcPr>
          <w:p w:rsidR="00977C7B" w:rsidRPr="00977C7B" w:rsidRDefault="00977C7B"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112</w:t>
            </w:r>
          </w:p>
        </w:tc>
        <w:tc>
          <w:tcPr>
            <w:tcW w:w="1262" w:type="pct"/>
            <w:noWrap/>
            <w:vAlign w:val="center"/>
            <w:hideMark/>
          </w:tcPr>
          <w:p w:rsidR="00977C7B" w:rsidRPr="00977C7B" w:rsidRDefault="00977C7B"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19.51</w:t>
            </w:r>
          </w:p>
        </w:tc>
      </w:tr>
      <w:tr w:rsidR="00977C7B" w:rsidRPr="00977C7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77" w:type="pct"/>
            <w:noWrap/>
            <w:vAlign w:val="center"/>
            <w:hideMark/>
          </w:tcPr>
          <w:p w:rsidR="00977C7B" w:rsidRPr="00977C7B" w:rsidRDefault="00977C7B" w:rsidP="00BF3E79">
            <w:pPr>
              <w:widowControl/>
              <w:jc w:val="center"/>
              <w:rPr>
                <w:rFonts w:ascii="宋体" w:eastAsia="宋体" w:hAnsi="宋体" w:cs="宋体"/>
                <w:b w:val="0"/>
                <w:color w:val="000000"/>
                <w:kern w:val="0"/>
                <w:sz w:val="18"/>
                <w:szCs w:val="18"/>
              </w:rPr>
            </w:pPr>
            <w:r w:rsidRPr="00977C7B">
              <w:rPr>
                <w:rFonts w:ascii="宋体" w:eastAsia="宋体" w:hAnsi="宋体" w:cs="宋体" w:hint="eastAsia"/>
                <w:b w:val="0"/>
                <w:color w:val="000000"/>
                <w:kern w:val="0"/>
                <w:sz w:val="18"/>
                <w:szCs w:val="18"/>
              </w:rPr>
              <w:t>工作环境不好</w:t>
            </w:r>
          </w:p>
        </w:tc>
        <w:tc>
          <w:tcPr>
            <w:tcW w:w="1262" w:type="pct"/>
            <w:noWrap/>
            <w:vAlign w:val="center"/>
            <w:hideMark/>
          </w:tcPr>
          <w:p w:rsidR="00977C7B" w:rsidRPr="00977C7B" w:rsidRDefault="00977C7B"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74</w:t>
            </w:r>
          </w:p>
        </w:tc>
        <w:tc>
          <w:tcPr>
            <w:tcW w:w="1262" w:type="pct"/>
            <w:noWrap/>
            <w:vAlign w:val="center"/>
            <w:hideMark/>
          </w:tcPr>
          <w:p w:rsidR="00977C7B" w:rsidRPr="00977C7B" w:rsidRDefault="00977C7B"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12.89</w:t>
            </w:r>
          </w:p>
        </w:tc>
      </w:tr>
      <w:tr w:rsidR="00977C7B" w:rsidRPr="00977C7B" w:rsidTr="00BF3E79">
        <w:trPr>
          <w:trHeight w:val="270"/>
        </w:trPr>
        <w:tc>
          <w:tcPr>
            <w:cnfStyle w:val="001000000000" w:firstRow="0" w:lastRow="0" w:firstColumn="1" w:lastColumn="0" w:oddVBand="0" w:evenVBand="0" w:oddHBand="0" w:evenHBand="0" w:firstRowFirstColumn="0" w:firstRowLastColumn="0" w:lastRowFirstColumn="0" w:lastRowLastColumn="0"/>
            <w:tcW w:w="2477" w:type="pct"/>
            <w:noWrap/>
            <w:vAlign w:val="center"/>
            <w:hideMark/>
          </w:tcPr>
          <w:p w:rsidR="00977C7B" w:rsidRPr="00977C7B" w:rsidRDefault="00977C7B" w:rsidP="00BF3E79">
            <w:pPr>
              <w:widowControl/>
              <w:jc w:val="center"/>
              <w:rPr>
                <w:rFonts w:ascii="宋体" w:eastAsia="宋体" w:hAnsi="宋体" w:cs="宋体"/>
                <w:b w:val="0"/>
                <w:color w:val="000000"/>
                <w:kern w:val="0"/>
                <w:sz w:val="18"/>
                <w:szCs w:val="18"/>
              </w:rPr>
            </w:pPr>
            <w:r w:rsidRPr="00977C7B">
              <w:rPr>
                <w:rFonts w:ascii="宋体" w:eastAsia="宋体" w:hAnsi="宋体" w:cs="宋体" w:hint="eastAsia"/>
                <w:b w:val="0"/>
                <w:color w:val="000000"/>
                <w:kern w:val="0"/>
                <w:sz w:val="18"/>
                <w:szCs w:val="18"/>
              </w:rPr>
              <w:t>工作地域问题</w:t>
            </w:r>
          </w:p>
        </w:tc>
        <w:tc>
          <w:tcPr>
            <w:tcW w:w="1262" w:type="pct"/>
            <w:noWrap/>
            <w:vAlign w:val="center"/>
            <w:hideMark/>
          </w:tcPr>
          <w:p w:rsidR="00977C7B" w:rsidRPr="00977C7B" w:rsidRDefault="00977C7B"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70</w:t>
            </w:r>
          </w:p>
        </w:tc>
        <w:tc>
          <w:tcPr>
            <w:tcW w:w="1262" w:type="pct"/>
            <w:noWrap/>
            <w:vAlign w:val="center"/>
            <w:hideMark/>
          </w:tcPr>
          <w:p w:rsidR="00977C7B" w:rsidRPr="00977C7B" w:rsidRDefault="00977C7B"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12.20</w:t>
            </w:r>
          </w:p>
        </w:tc>
      </w:tr>
      <w:tr w:rsidR="00977C7B" w:rsidRPr="00977C7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77" w:type="pct"/>
            <w:noWrap/>
            <w:vAlign w:val="center"/>
            <w:hideMark/>
          </w:tcPr>
          <w:p w:rsidR="00977C7B" w:rsidRPr="00977C7B" w:rsidRDefault="00977C7B" w:rsidP="00BF3E79">
            <w:pPr>
              <w:widowControl/>
              <w:jc w:val="center"/>
              <w:rPr>
                <w:rFonts w:ascii="宋体" w:eastAsia="宋体" w:hAnsi="宋体" w:cs="宋体"/>
                <w:b w:val="0"/>
                <w:color w:val="000000"/>
                <w:kern w:val="0"/>
                <w:sz w:val="18"/>
                <w:szCs w:val="18"/>
              </w:rPr>
            </w:pPr>
            <w:r w:rsidRPr="00977C7B">
              <w:rPr>
                <w:rFonts w:ascii="宋体" w:eastAsia="宋体" w:hAnsi="宋体" w:cs="宋体" w:hint="eastAsia"/>
                <w:b w:val="0"/>
                <w:color w:val="000000"/>
                <w:kern w:val="0"/>
                <w:sz w:val="18"/>
                <w:szCs w:val="18"/>
              </w:rPr>
              <w:t>工作压力大</w:t>
            </w:r>
          </w:p>
        </w:tc>
        <w:tc>
          <w:tcPr>
            <w:tcW w:w="1262" w:type="pct"/>
            <w:noWrap/>
            <w:vAlign w:val="center"/>
            <w:hideMark/>
          </w:tcPr>
          <w:p w:rsidR="00977C7B" w:rsidRPr="00977C7B" w:rsidRDefault="00977C7B"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49</w:t>
            </w:r>
          </w:p>
        </w:tc>
        <w:tc>
          <w:tcPr>
            <w:tcW w:w="1262" w:type="pct"/>
            <w:noWrap/>
            <w:vAlign w:val="center"/>
            <w:hideMark/>
          </w:tcPr>
          <w:p w:rsidR="00977C7B" w:rsidRPr="00977C7B" w:rsidRDefault="00977C7B"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8.54</w:t>
            </w:r>
          </w:p>
        </w:tc>
      </w:tr>
      <w:tr w:rsidR="00977C7B" w:rsidRPr="00977C7B" w:rsidTr="00BF3E79">
        <w:trPr>
          <w:trHeight w:val="270"/>
        </w:trPr>
        <w:tc>
          <w:tcPr>
            <w:cnfStyle w:val="001000000000" w:firstRow="0" w:lastRow="0" w:firstColumn="1" w:lastColumn="0" w:oddVBand="0" w:evenVBand="0" w:oddHBand="0" w:evenHBand="0" w:firstRowFirstColumn="0" w:firstRowLastColumn="0" w:lastRowFirstColumn="0" w:lastRowLastColumn="0"/>
            <w:tcW w:w="2477" w:type="pct"/>
            <w:noWrap/>
            <w:vAlign w:val="center"/>
            <w:hideMark/>
          </w:tcPr>
          <w:p w:rsidR="00977C7B" w:rsidRPr="00977C7B" w:rsidRDefault="00977C7B" w:rsidP="00BF3E79">
            <w:pPr>
              <w:widowControl/>
              <w:jc w:val="center"/>
              <w:rPr>
                <w:rFonts w:ascii="宋体" w:eastAsia="宋体" w:hAnsi="宋体" w:cs="宋体"/>
                <w:b w:val="0"/>
                <w:color w:val="000000"/>
                <w:kern w:val="0"/>
                <w:sz w:val="18"/>
                <w:szCs w:val="18"/>
              </w:rPr>
            </w:pPr>
            <w:r w:rsidRPr="00977C7B">
              <w:rPr>
                <w:rFonts w:ascii="宋体" w:eastAsia="宋体" w:hAnsi="宋体" w:cs="宋体" w:hint="eastAsia"/>
                <w:b w:val="0"/>
                <w:color w:val="000000"/>
                <w:kern w:val="0"/>
                <w:sz w:val="18"/>
                <w:szCs w:val="18"/>
              </w:rPr>
              <w:t>其他</w:t>
            </w:r>
          </w:p>
        </w:tc>
        <w:tc>
          <w:tcPr>
            <w:tcW w:w="1262" w:type="pct"/>
            <w:noWrap/>
            <w:vAlign w:val="center"/>
            <w:hideMark/>
          </w:tcPr>
          <w:p w:rsidR="00977C7B" w:rsidRPr="00977C7B" w:rsidRDefault="00977C7B"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45</w:t>
            </w:r>
          </w:p>
        </w:tc>
        <w:tc>
          <w:tcPr>
            <w:tcW w:w="1262" w:type="pct"/>
            <w:noWrap/>
            <w:vAlign w:val="center"/>
            <w:hideMark/>
          </w:tcPr>
          <w:p w:rsidR="00977C7B" w:rsidRPr="00977C7B" w:rsidRDefault="00977C7B"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7.84</w:t>
            </w:r>
          </w:p>
        </w:tc>
      </w:tr>
      <w:tr w:rsidR="00977C7B" w:rsidRPr="00977C7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77" w:type="pct"/>
            <w:noWrap/>
            <w:vAlign w:val="center"/>
            <w:hideMark/>
          </w:tcPr>
          <w:p w:rsidR="00977C7B" w:rsidRPr="00977C7B" w:rsidRDefault="00977C7B" w:rsidP="00BF3E79">
            <w:pPr>
              <w:widowControl/>
              <w:jc w:val="center"/>
              <w:rPr>
                <w:rFonts w:ascii="宋体" w:eastAsia="宋体" w:hAnsi="宋体" w:cs="宋体"/>
                <w:b w:val="0"/>
                <w:color w:val="000000"/>
                <w:kern w:val="0"/>
                <w:sz w:val="18"/>
                <w:szCs w:val="18"/>
              </w:rPr>
            </w:pPr>
            <w:r w:rsidRPr="00977C7B">
              <w:rPr>
                <w:rFonts w:ascii="宋体" w:eastAsia="宋体" w:hAnsi="宋体" w:cs="宋体" w:hint="eastAsia"/>
                <w:b w:val="0"/>
                <w:color w:val="000000"/>
                <w:kern w:val="0"/>
                <w:sz w:val="18"/>
                <w:szCs w:val="18"/>
              </w:rPr>
              <w:t>家庭原因</w:t>
            </w:r>
          </w:p>
        </w:tc>
        <w:tc>
          <w:tcPr>
            <w:tcW w:w="1262" w:type="pct"/>
            <w:noWrap/>
            <w:vAlign w:val="center"/>
            <w:hideMark/>
          </w:tcPr>
          <w:p w:rsidR="00977C7B" w:rsidRPr="00977C7B" w:rsidRDefault="00977C7B"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38</w:t>
            </w:r>
          </w:p>
        </w:tc>
        <w:tc>
          <w:tcPr>
            <w:tcW w:w="1262" w:type="pct"/>
            <w:noWrap/>
            <w:vAlign w:val="center"/>
            <w:hideMark/>
          </w:tcPr>
          <w:p w:rsidR="00977C7B" w:rsidRPr="00977C7B" w:rsidRDefault="00977C7B"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6.62</w:t>
            </w:r>
          </w:p>
        </w:tc>
      </w:tr>
      <w:tr w:rsidR="00977C7B" w:rsidRPr="00977C7B" w:rsidTr="00BF3E79">
        <w:trPr>
          <w:trHeight w:val="270"/>
        </w:trPr>
        <w:tc>
          <w:tcPr>
            <w:cnfStyle w:val="001000000000" w:firstRow="0" w:lastRow="0" w:firstColumn="1" w:lastColumn="0" w:oddVBand="0" w:evenVBand="0" w:oddHBand="0" w:evenHBand="0" w:firstRowFirstColumn="0" w:firstRowLastColumn="0" w:lastRowFirstColumn="0" w:lastRowLastColumn="0"/>
            <w:tcW w:w="2477" w:type="pct"/>
            <w:noWrap/>
            <w:vAlign w:val="center"/>
            <w:hideMark/>
          </w:tcPr>
          <w:p w:rsidR="00977C7B" w:rsidRPr="00977C7B" w:rsidRDefault="00977C7B" w:rsidP="00BF3E79">
            <w:pPr>
              <w:widowControl/>
              <w:jc w:val="center"/>
              <w:rPr>
                <w:rFonts w:ascii="宋体" w:eastAsia="宋体" w:hAnsi="宋体" w:cs="宋体"/>
                <w:b w:val="0"/>
                <w:color w:val="000000"/>
                <w:kern w:val="0"/>
                <w:sz w:val="18"/>
                <w:szCs w:val="18"/>
              </w:rPr>
            </w:pPr>
            <w:r w:rsidRPr="00977C7B">
              <w:rPr>
                <w:rFonts w:ascii="宋体" w:eastAsia="宋体" w:hAnsi="宋体" w:cs="宋体" w:hint="eastAsia"/>
                <w:b w:val="0"/>
                <w:color w:val="000000"/>
                <w:kern w:val="0"/>
                <w:sz w:val="18"/>
                <w:szCs w:val="18"/>
              </w:rPr>
              <w:t>与领导/同事关系不好</w:t>
            </w:r>
          </w:p>
        </w:tc>
        <w:tc>
          <w:tcPr>
            <w:tcW w:w="1262" w:type="pct"/>
            <w:noWrap/>
            <w:vAlign w:val="center"/>
            <w:hideMark/>
          </w:tcPr>
          <w:p w:rsidR="00977C7B" w:rsidRPr="00977C7B" w:rsidRDefault="00977C7B"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2</w:t>
            </w:r>
          </w:p>
        </w:tc>
        <w:tc>
          <w:tcPr>
            <w:tcW w:w="1262" w:type="pct"/>
            <w:noWrap/>
            <w:vAlign w:val="center"/>
            <w:hideMark/>
          </w:tcPr>
          <w:p w:rsidR="00977C7B" w:rsidRPr="00977C7B" w:rsidRDefault="00977C7B"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977C7B">
              <w:rPr>
                <w:rFonts w:ascii="宋体" w:eastAsia="宋体" w:hAnsi="宋体" w:cs="宋体" w:hint="eastAsia"/>
                <w:color w:val="000000"/>
                <w:kern w:val="0"/>
                <w:sz w:val="18"/>
                <w:szCs w:val="18"/>
              </w:rPr>
              <w:t>0.35</w:t>
            </w:r>
          </w:p>
        </w:tc>
      </w:tr>
      <w:tr w:rsidR="00977C7B" w:rsidRPr="00977C7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77" w:type="pct"/>
            <w:noWrap/>
            <w:vAlign w:val="center"/>
            <w:hideMark/>
          </w:tcPr>
          <w:p w:rsidR="00977C7B" w:rsidRPr="008B7DDA" w:rsidRDefault="00977C7B" w:rsidP="00BF3E79">
            <w:pPr>
              <w:widowControl/>
              <w:jc w:val="center"/>
              <w:rPr>
                <w:rFonts w:ascii="宋体" w:eastAsia="宋体" w:hAnsi="宋体" w:cs="宋体"/>
                <w:color w:val="000000"/>
                <w:kern w:val="0"/>
                <w:sz w:val="18"/>
                <w:szCs w:val="18"/>
              </w:rPr>
            </w:pPr>
            <w:r w:rsidRPr="008B7DDA">
              <w:rPr>
                <w:rFonts w:ascii="宋体" w:eastAsia="宋体" w:hAnsi="宋体" w:cs="宋体" w:hint="eastAsia"/>
                <w:color w:val="000000"/>
                <w:kern w:val="0"/>
                <w:sz w:val="18"/>
                <w:szCs w:val="18"/>
              </w:rPr>
              <w:t>总计</w:t>
            </w:r>
          </w:p>
        </w:tc>
        <w:tc>
          <w:tcPr>
            <w:tcW w:w="1262" w:type="pct"/>
            <w:noWrap/>
            <w:vAlign w:val="center"/>
            <w:hideMark/>
          </w:tcPr>
          <w:p w:rsidR="00977C7B" w:rsidRPr="008B7DDA" w:rsidRDefault="00977C7B"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b/>
                <w:color w:val="000000"/>
                <w:kern w:val="0"/>
                <w:sz w:val="18"/>
                <w:szCs w:val="18"/>
              </w:rPr>
            </w:pPr>
            <w:r w:rsidRPr="008B7DDA">
              <w:rPr>
                <w:rFonts w:ascii="宋体" w:eastAsia="宋体" w:hAnsi="宋体" w:cs="宋体" w:hint="eastAsia"/>
                <w:b/>
                <w:color w:val="000000"/>
                <w:kern w:val="0"/>
                <w:sz w:val="18"/>
                <w:szCs w:val="18"/>
              </w:rPr>
              <w:t>574</w:t>
            </w:r>
          </w:p>
        </w:tc>
        <w:tc>
          <w:tcPr>
            <w:tcW w:w="1262" w:type="pct"/>
            <w:noWrap/>
            <w:vAlign w:val="center"/>
            <w:hideMark/>
          </w:tcPr>
          <w:p w:rsidR="00977C7B" w:rsidRPr="008B7DDA" w:rsidRDefault="00977C7B"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b/>
                <w:color w:val="000000"/>
                <w:kern w:val="0"/>
                <w:sz w:val="18"/>
                <w:szCs w:val="18"/>
              </w:rPr>
            </w:pPr>
            <w:r w:rsidRPr="008B7DDA">
              <w:rPr>
                <w:rFonts w:ascii="宋体" w:eastAsia="宋体" w:hAnsi="宋体" w:cs="宋体" w:hint="eastAsia"/>
                <w:b/>
                <w:color w:val="000000"/>
                <w:kern w:val="0"/>
                <w:sz w:val="18"/>
                <w:szCs w:val="18"/>
              </w:rPr>
              <w:t>100.00</w:t>
            </w:r>
          </w:p>
        </w:tc>
      </w:tr>
    </w:tbl>
    <w:p w:rsidR="00977C7B" w:rsidRDefault="00977C7B" w:rsidP="00350991">
      <w:pPr>
        <w:jc w:val="left"/>
        <w:rPr>
          <w:sz w:val="18"/>
          <w:szCs w:val="18"/>
        </w:rPr>
      </w:pPr>
    </w:p>
    <w:p w:rsidR="00562020" w:rsidRPr="00350991" w:rsidRDefault="00562020" w:rsidP="00C0103C">
      <w:pPr>
        <w:pStyle w:val="a9"/>
        <w:ind w:firstLineChars="0" w:firstLine="0"/>
        <w:rPr>
          <w:sz w:val="18"/>
          <w:szCs w:val="18"/>
        </w:rPr>
      </w:pPr>
    </w:p>
    <w:p w:rsidR="007202B9" w:rsidRDefault="007202B9" w:rsidP="006552EA">
      <w:pPr>
        <w:pStyle w:val="a7"/>
      </w:pPr>
      <w:bookmarkStart w:id="48" w:name="_Toc470274953"/>
      <w:r>
        <w:rPr>
          <w:rFonts w:hint="eastAsia"/>
        </w:rPr>
        <w:lastRenderedPageBreak/>
        <w:t>四</w:t>
      </w:r>
      <w:r>
        <w:t>、自主创业</w:t>
      </w:r>
      <w:r w:rsidR="005041E5">
        <w:rPr>
          <w:rFonts w:hint="eastAsia"/>
        </w:rPr>
        <w:t>意愿</w:t>
      </w:r>
      <w:bookmarkEnd w:id="48"/>
      <w:r w:rsidR="00822697">
        <w:rPr>
          <w:rFonts w:hint="eastAsia"/>
        </w:rPr>
        <w:t>分析</w:t>
      </w:r>
    </w:p>
    <w:p w:rsidR="007202B9" w:rsidRDefault="007202B9" w:rsidP="008B7DDA">
      <w:pPr>
        <w:pStyle w:val="a8"/>
      </w:pPr>
      <w:bookmarkStart w:id="49" w:name="_Toc470274954"/>
      <w:r>
        <w:rPr>
          <w:rFonts w:hint="eastAsia"/>
        </w:rPr>
        <w:t>（</w:t>
      </w:r>
      <w:r w:rsidR="00467675">
        <w:rPr>
          <w:rFonts w:hint="eastAsia"/>
        </w:rPr>
        <w:t>一</w:t>
      </w:r>
      <w:r>
        <w:rPr>
          <w:rFonts w:hint="eastAsia"/>
        </w:rPr>
        <w:t>）创业原因</w:t>
      </w:r>
      <w:bookmarkEnd w:id="49"/>
    </w:p>
    <w:p w:rsidR="007202B9" w:rsidRDefault="007202B9" w:rsidP="00FD7F6B">
      <w:pPr>
        <w:pStyle w:val="a9"/>
      </w:pPr>
      <w:r>
        <w:rPr>
          <w:rFonts w:hint="eastAsia"/>
        </w:rPr>
        <w:t>根据调查结果显示</w:t>
      </w:r>
      <w:r>
        <w:t>，大多数毕业生选择创业的原因都是实现个人理想及价值</w:t>
      </w:r>
      <w:r>
        <w:rPr>
          <w:rFonts w:hint="eastAsia"/>
        </w:rPr>
        <w:t>和</w:t>
      </w:r>
      <w:r>
        <w:t>有好的创业项目</w:t>
      </w:r>
      <w:r w:rsidR="00C02CDC">
        <w:rPr>
          <w:rFonts w:hint="eastAsia"/>
        </w:rPr>
        <w:t>，</w:t>
      </w:r>
      <w:r>
        <w:rPr>
          <w:rFonts w:hint="eastAsia"/>
        </w:rPr>
        <w:t>只有极少</w:t>
      </w:r>
      <w:r>
        <w:t>毕业生</w:t>
      </w:r>
      <w:r>
        <w:rPr>
          <w:rFonts w:hint="eastAsia"/>
        </w:rPr>
        <w:t>是因为未找到</w:t>
      </w:r>
      <w:r>
        <w:t>合适的工作和其他</w:t>
      </w:r>
      <w:r>
        <w:rPr>
          <w:rFonts w:hint="eastAsia"/>
        </w:rPr>
        <w:t>原因才选择</w:t>
      </w:r>
      <w:r>
        <w:t>自主创业</w:t>
      </w:r>
      <w:r w:rsidR="00B4561A">
        <w:rPr>
          <w:rFonts w:hint="eastAsia"/>
        </w:rPr>
        <w:t>的</w:t>
      </w:r>
      <w:r>
        <w:rPr>
          <w:rFonts w:hint="eastAsia"/>
        </w:rPr>
        <w:t>。</w:t>
      </w:r>
    </w:p>
    <w:p w:rsidR="00BF2320" w:rsidRPr="00B4561A" w:rsidRDefault="00BF2320" w:rsidP="00BF2320">
      <w:pPr>
        <w:pStyle w:val="ab"/>
        <w:jc w:val="center"/>
        <w:rPr>
          <w:rFonts w:asciiTheme="minorEastAsia" w:eastAsiaTheme="minorEastAsia" w:hAnsiTheme="minorEastAsia"/>
          <w:sz w:val="18"/>
        </w:rPr>
      </w:pPr>
      <w:bookmarkStart w:id="50" w:name="_Toc466375776"/>
      <w:r w:rsidRPr="00B4561A">
        <w:rPr>
          <w:rFonts w:asciiTheme="minorEastAsia" w:eastAsiaTheme="minorEastAsia" w:hAnsiTheme="minorEastAsia"/>
          <w:sz w:val="18"/>
        </w:rPr>
        <w:t>表2-</w:t>
      </w:r>
      <w:r w:rsidRPr="00B4561A">
        <w:rPr>
          <w:rFonts w:asciiTheme="minorEastAsia" w:eastAsiaTheme="minorEastAsia" w:hAnsiTheme="minorEastAsia"/>
          <w:sz w:val="18"/>
        </w:rPr>
        <w:fldChar w:fldCharType="begin"/>
      </w:r>
      <w:r w:rsidRPr="00B4561A">
        <w:rPr>
          <w:rFonts w:asciiTheme="minorEastAsia" w:eastAsiaTheme="minorEastAsia" w:hAnsiTheme="minorEastAsia"/>
          <w:sz w:val="18"/>
        </w:rPr>
        <w:instrText xml:space="preserve"> SEQ 表2- \* ARABIC </w:instrText>
      </w:r>
      <w:r w:rsidRPr="00B4561A">
        <w:rPr>
          <w:rFonts w:asciiTheme="minorEastAsia" w:eastAsiaTheme="minorEastAsia" w:hAnsiTheme="minorEastAsia"/>
          <w:sz w:val="18"/>
        </w:rPr>
        <w:fldChar w:fldCharType="separate"/>
      </w:r>
      <w:r w:rsidR="0001003F">
        <w:rPr>
          <w:rFonts w:asciiTheme="minorEastAsia" w:eastAsiaTheme="minorEastAsia" w:hAnsiTheme="minorEastAsia"/>
          <w:noProof/>
          <w:sz w:val="18"/>
        </w:rPr>
        <w:t>6</w:t>
      </w:r>
      <w:r w:rsidRPr="00B4561A">
        <w:rPr>
          <w:rFonts w:asciiTheme="minorEastAsia" w:eastAsiaTheme="minorEastAsia" w:hAnsiTheme="minorEastAsia"/>
          <w:sz w:val="18"/>
        </w:rPr>
        <w:fldChar w:fldCharType="end"/>
      </w:r>
      <w:r w:rsidRPr="00B4561A">
        <w:rPr>
          <w:rFonts w:asciiTheme="minorEastAsia" w:eastAsiaTheme="minorEastAsia" w:hAnsiTheme="minorEastAsia"/>
          <w:sz w:val="18"/>
        </w:rPr>
        <w:t xml:space="preserve"> </w:t>
      </w:r>
      <w:r w:rsidRPr="00B4561A">
        <w:rPr>
          <w:rFonts w:asciiTheme="minorEastAsia" w:eastAsiaTheme="minorEastAsia" w:hAnsiTheme="minorEastAsia" w:hint="eastAsia"/>
          <w:sz w:val="18"/>
        </w:rPr>
        <w:t>创业</w:t>
      </w:r>
      <w:r w:rsidR="005041E5">
        <w:rPr>
          <w:rFonts w:asciiTheme="minorEastAsia" w:eastAsiaTheme="minorEastAsia" w:hAnsiTheme="minorEastAsia" w:hint="eastAsia"/>
          <w:sz w:val="18"/>
        </w:rPr>
        <w:t>意愿</w:t>
      </w:r>
      <w:r w:rsidRPr="00B4561A">
        <w:rPr>
          <w:rFonts w:asciiTheme="minorEastAsia" w:eastAsiaTheme="minorEastAsia" w:hAnsiTheme="minorEastAsia"/>
          <w:sz w:val="18"/>
        </w:rPr>
        <w:t>原因</w:t>
      </w:r>
      <w:r w:rsidR="00694BEE" w:rsidRPr="00B4561A">
        <w:rPr>
          <w:rFonts w:asciiTheme="minorEastAsia" w:eastAsiaTheme="minorEastAsia" w:hAnsiTheme="minorEastAsia" w:hint="eastAsia"/>
          <w:sz w:val="18"/>
        </w:rPr>
        <w:t>分析</w:t>
      </w:r>
      <w:bookmarkEnd w:id="50"/>
    </w:p>
    <w:tbl>
      <w:tblPr>
        <w:tblStyle w:val="GridTable4Accent1"/>
        <w:tblW w:w="8415" w:type="dxa"/>
        <w:jc w:val="center"/>
        <w:tblLayout w:type="fixed"/>
        <w:tblLook w:val="04A0" w:firstRow="1" w:lastRow="0" w:firstColumn="1" w:lastColumn="0" w:noHBand="0" w:noVBand="1"/>
      </w:tblPr>
      <w:tblGrid>
        <w:gridCol w:w="2196"/>
        <w:gridCol w:w="1215"/>
        <w:gridCol w:w="1215"/>
        <w:gridCol w:w="1210"/>
        <w:gridCol w:w="1063"/>
        <w:gridCol w:w="758"/>
        <w:gridCol w:w="758"/>
      </w:tblGrid>
      <w:tr w:rsidR="007202B9" w:rsidRPr="00672DAF" w:rsidTr="00BF3E79">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196" w:type="dxa"/>
            <w:noWrap/>
            <w:vAlign w:val="center"/>
            <w:hideMark/>
          </w:tcPr>
          <w:p w:rsidR="007202B9" w:rsidRPr="008B7DDA" w:rsidRDefault="007202B9" w:rsidP="00BF3E79">
            <w:pPr>
              <w:widowControl/>
              <w:jc w:val="center"/>
              <w:rPr>
                <w:rFonts w:asciiTheme="minorEastAsia" w:hAnsiTheme="minorEastAsia" w:cs="宋体"/>
                <w:bCs w:val="0"/>
                <w:color w:val="FFFFFF"/>
                <w:kern w:val="0"/>
                <w:sz w:val="18"/>
                <w:szCs w:val="18"/>
              </w:rPr>
            </w:pPr>
            <w:r w:rsidRPr="008B7DDA">
              <w:rPr>
                <w:rFonts w:asciiTheme="minorEastAsia" w:hAnsiTheme="minorEastAsia" w:cs="宋体" w:hint="eastAsia"/>
                <w:bCs w:val="0"/>
                <w:color w:val="FFFFFF"/>
                <w:kern w:val="0"/>
                <w:sz w:val="18"/>
                <w:szCs w:val="18"/>
              </w:rPr>
              <w:t>院系</w:t>
            </w:r>
          </w:p>
        </w:tc>
        <w:tc>
          <w:tcPr>
            <w:tcW w:w="1215" w:type="dxa"/>
            <w:noWrap/>
            <w:vAlign w:val="center"/>
            <w:hideMark/>
          </w:tcPr>
          <w:p w:rsidR="007202B9" w:rsidRPr="008B7DDA"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Cs w:val="0"/>
                <w:color w:val="FFFFFF"/>
                <w:kern w:val="0"/>
                <w:sz w:val="18"/>
                <w:szCs w:val="18"/>
              </w:rPr>
            </w:pPr>
            <w:r w:rsidRPr="008B7DDA">
              <w:rPr>
                <w:rFonts w:asciiTheme="minorEastAsia" w:hAnsiTheme="minorEastAsia" w:cs="宋体" w:hint="eastAsia"/>
                <w:bCs w:val="0"/>
                <w:color w:val="FFFFFF"/>
                <w:kern w:val="0"/>
                <w:sz w:val="18"/>
                <w:szCs w:val="18"/>
              </w:rPr>
              <w:t>实现个人理想价值</w:t>
            </w:r>
          </w:p>
        </w:tc>
        <w:tc>
          <w:tcPr>
            <w:tcW w:w="1215" w:type="dxa"/>
            <w:noWrap/>
            <w:vAlign w:val="center"/>
            <w:hideMark/>
          </w:tcPr>
          <w:p w:rsidR="007202B9" w:rsidRPr="008B7DDA"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Cs w:val="0"/>
                <w:color w:val="FFFFFF"/>
                <w:kern w:val="0"/>
                <w:sz w:val="18"/>
                <w:szCs w:val="18"/>
              </w:rPr>
            </w:pPr>
            <w:r w:rsidRPr="008B7DDA">
              <w:rPr>
                <w:rFonts w:asciiTheme="minorEastAsia" w:hAnsiTheme="minorEastAsia" w:cs="宋体" w:hint="eastAsia"/>
                <w:bCs w:val="0"/>
                <w:color w:val="FFFFFF"/>
                <w:kern w:val="0"/>
                <w:sz w:val="18"/>
                <w:szCs w:val="18"/>
              </w:rPr>
              <w:t>有好的创业项目</w:t>
            </w:r>
          </w:p>
        </w:tc>
        <w:tc>
          <w:tcPr>
            <w:tcW w:w="1210" w:type="dxa"/>
            <w:noWrap/>
            <w:vAlign w:val="center"/>
            <w:hideMark/>
          </w:tcPr>
          <w:p w:rsidR="007202B9" w:rsidRPr="008B7DDA"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Cs w:val="0"/>
                <w:color w:val="FFFFFF"/>
                <w:kern w:val="0"/>
                <w:sz w:val="18"/>
                <w:szCs w:val="18"/>
              </w:rPr>
            </w:pPr>
            <w:r w:rsidRPr="008B7DDA">
              <w:rPr>
                <w:rFonts w:asciiTheme="minorEastAsia" w:hAnsiTheme="minorEastAsia" w:cs="宋体" w:hint="eastAsia"/>
                <w:bCs w:val="0"/>
                <w:color w:val="FFFFFF"/>
                <w:kern w:val="0"/>
                <w:sz w:val="18"/>
                <w:szCs w:val="18"/>
              </w:rPr>
              <w:t>受他人邀请</w:t>
            </w:r>
          </w:p>
        </w:tc>
        <w:tc>
          <w:tcPr>
            <w:tcW w:w="1063" w:type="dxa"/>
            <w:noWrap/>
            <w:vAlign w:val="center"/>
            <w:hideMark/>
          </w:tcPr>
          <w:p w:rsidR="007202B9" w:rsidRPr="008B7DDA"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Cs w:val="0"/>
                <w:color w:val="FFFFFF"/>
                <w:kern w:val="0"/>
                <w:sz w:val="18"/>
                <w:szCs w:val="18"/>
              </w:rPr>
            </w:pPr>
            <w:r w:rsidRPr="008B7DDA">
              <w:rPr>
                <w:rFonts w:asciiTheme="minorEastAsia" w:hAnsiTheme="minorEastAsia" w:cs="宋体" w:hint="eastAsia"/>
                <w:bCs w:val="0"/>
                <w:color w:val="FFFFFF"/>
                <w:kern w:val="0"/>
                <w:sz w:val="18"/>
                <w:szCs w:val="18"/>
              </w:rPr>
              <w:t>未找到合适的工作</w:t>
            </w:r>
          </w:p>
        </w:tc>
        <w:tc>
          <w:tcPr>
            <w:tcW w:w="758" w:type="dxa"/>
            <w:noWrap/>
            <w:vAlign w:val="center"/>
            <w:hideMark/>
          </w:tcPr>
          <w:p w:rsidR="007202B9" w:rsidRPr="008B7DDA"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Cs w:val="0"/>
                <w:color w:val="FFFFFF"/>
                <w:kern w:val="0"/>
                <w:sz w:val="18"/>
                <w:szCs w:val="18"/>
              </w:rPr>
            </w:pPr>
            <w:r w:rsidRPr="008B7DDA">
              <w:rPr>
                <w:rFonts w:asciiTheme="minorEastAsia" w:hAnsiTheme="minorEastAsia" w:cs="宋体" w:hint="eastAsia"/>
                <w:bCs w:val="0"/>
                <w:color w:val="FFFFFF"/>
                <w:kern w:val="0"/>
                <w:sz w:val="18"/>
                <w:szCs w:val="18"/>
              </w:rPr>
              <w:t>其他</w:t>
            </w:r>
          </w:p>
        </w:tc>
        <w:tc>
          <w:tcPr>
            <w:tcW w:w="758" w:type="dxa"/>
            <w:noWrap/>
            <w:vAlign w:val="center"/>
            <w:hideMark/>
          </w:tcPr>
          <w:p w:rsidR="007202B9" w:rsidRPr="008B7DDA"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bCs w:val="0"/>
                <w:color w:val="FFFFFF"/>
                <w:kern w:val="0"/>
                <w:sz w:val="18"/>
                <w:szCs w:val="18"/>
              </w:rPr>
            </w:pPr>
            <w:r w:rsidRPr="008B7DDA">
              <w:rPr>
                <w:rFonts w:asciiTheme="minorEastAsia" w:hAnsiTheme="minorEastAsia" w:cs="宋体" w:hint="eastAsia"/>
                <w:bCs w:val="0"/>
                <w:color w:val="FFFFFF"/>
                <w:kern w:val="0"/>
                <w:sz w:val="18"/>
                <w:szCs w:val="18"/>
              </w:rPr>
              <w:t>总计</w:t>
            </w:r>
          </w:p>
        </w:tc>
      </w:tr>
      <w:tr w:rsidR="007202B9" w:rsidRPr="00672DAF" w:rsidTr="00BF3E7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96" w:type="dxa"/>
            <w:noWrap/>
            <w:vAlign w:val="center"/>
            <w:hideMark/>
          </w:tcPr>
          <w:p w:rsidR="007202B9" w:rsidRPr="008B7DDA" w:rsidRDefault="007202B9" w:rsidP="00BF3E79">
            <w:pPr>
              <w:widowControl/>
              <w:jc w:val="center"/>
              <w:rPr>
                <w:rFonts w:asciiTheme="minorEastAsia" w:hAnsiTheme="minorEastAsia" w:cs="宋体"/>
                <w:b w:val="0"/>
                <w:color w:val="000000"/>
                <w:kern w:val="0"/>
                <w:sz w:val="18"/>
                <w:szCs w:val="18"/>
              </w:rPr>
            </w:pPr>
            <w:r w:rsidRPr="008B7DDA">
              <w:rPr>
                <w:rFonts w:asciiTheme="minorEastAsia" w:hAnsiTheme="minorEastAsia" w:cs="宋体" w:hint="eastAsia"/>
                <w:b w:val="0"/>
                <w:color w:val="000000"/>
                <w:kern w:val="0"/>
                <w:sz w:val="18"/>
                <w:szCs w:val="18"/>
              </w:rPr>
              <w:t>护理分院</w:t>
            </w:r>
          </w:p>
        </w:tc>
        <w:tc>
          <w:tcPr>
            <w:tcW w:w="1215"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10</w:t>
            </w:r>
          </w:p>
        </w:tc>
        <w:tc>
          <w:tcPr>
            <w:tcW w:w="1215"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3</w:t>
            </w:r>
          </w:p>
        </w:tc>
        <w:tc>
          <w:tcPr>
            <w:tcW w:w="1210"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4</w:t>
            </w:r>
          </w:p>
        </w:tc>
        <w:tc>
          <w:tcPr>
            <w:tcW w:w="1063"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w:t>
            </w:r>
          </w:p>
        </w:tc>
        <w:tc>
          <w:tcPr>
            <w:tcW w:w="758"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kern w:val="0"/>
                <w:sz w:val="18"/>
                <w:szCs w:val="18"/>
              </w:rPr>
            </w:pPr>
            <w:r>
              <w:rPr>
                <w:rFonts w:asciiTheme="minorEastAsia" w:hAnsiTheme="minorEastAsia" w:cs="Times New Roman" w:hint="eastAsia"/>
                <w:kern w:val="0"/>
                <w:sz w:val="18"/>
                <w:szCs w:val="18"/>
              </w:rPr>
              <w:t>0</w:t>
            </w:r>
          </w:p>
        </w:tc>
        <w:tc>
          <w:tcPr>
            <w:tcW w:w="758"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17</w:t>
            </w:r>
          </w:p>
        </w:tc>
      </w:tr>
      <w:tr w:rsidR="007202B9" w:rsidRPr="00672DAF" w:rsidTr="00BF3E79">
        <w:trPr>
          <w:trHeight w:val="270"/>
          <w:jc w:val="center"/>
        </w:trPr>
        <w:tc>
          <w:tcPr>
            <w:cnfStyle w:val="001000000000" w:firstRow="0" w:lastRow="0" w:firstColumn="1" w:lastColumn="0" w:oddVBand="0" w:evenVBand="0" w:oddHBand="0" w:evenHBand="0" w:firstRowFirstColumn="0" w:firstRowLastColumn="0" w:lastRowFirstColumn="0" w:lastRowLastColumn="0"/>
            <w:tcW w:w="2196" w:type="dxa"/>
            <w:noWrap/>
            <w:vAlign w:val="center"/>
            <w:hideMark/>
          </w:tcPr>
          <w:p w:rsidR="007202B9" w:rsidRPr="008B7DDA" w:rsidRDefault="007202B9" w:rsidP="00BF3E79">
            <w:pPr>
              <w:widowControl/>
              <w:jc w:val="center"/>
              <w:rPr>
                <w:rFonts w:asciiTheme="minorEastAsia" w:hAnsiTheme="minorEastAsia" w:cs="宋体"/>
                <w:b w:val="0"/>
                <w:color w:val="000000"/>
                <w:kern w:val="0"/>
                <w:sz w:val="18"/>
                <w:szCs w:val="18"/>
              </w:rPr>
            </w:pPr>
            <w:r w:rsidRPr="008B7DDA">
              <w:rPr>
                <w:rFonts w:asciiTheme="minorEastAsia" w:hAnsiTheme="minorEastAsia" w:cs="宋体" w:hint="eastAsia"/>
                <w:b w:val="0"/>
                <w:color w:val="000000"/>
                <w:kern w:val="0"/>
                <w:sz w:val="18"/>
                <w:szCs w:val="18"/>
              </w:rPr>
              <w:t>计算机与艺术传媒分院</w:t>
            </w:r>
          </w:p>
        </w:tc>
        <w:tc>
          <w:tcPr>
            <w:tcW w:w="1215"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11</w:t>
            </w:r>
          </w:p>
        </w:tc>
        <w:tc>
          <w:tcPr>
            <w:tcW w:w="1215"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4</w:t>
            </w:r>
          </w:p>
        </w:tc>
        <w:tc>
          <w:tcPr>
            <w:tcW w:w="1210"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3</w:t>
            </w:r>
          </w:p>
        </w:tc>
        <w:tc>
          <w:tcPr>
            <w:tcW w:w="1063"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1</w:t>
            </w:r>
          </w:p>
        </w:tc>
        <w:tc>
          <w:tcPr>
            <w:tcW w:w="758"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1</w:t>
            </w:r>
          </w:p>
        </w:tc>
        <w:tc>
          <w:tcPr>
            <w:tcW w:w="758"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20</w:t>
            </w:r>
          </w:p>
        </w:tc>
      </w:tr>
      <w:tr w:rsidR="007202B9" w:rsidRPr="00672DAF" w:rsidTr="00BF3E7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96" w:type="dxa"/>
            <w:noWrap/>
            <w:vAlign w:val="center"/>
            <w:hideMark/>
          </w:tcPr>
          <w:p w:rsidR="007202B9" w:rsidRPr="008B7DDA" w:rsidRDefault="007202B9" w:rsidP="00BF3E79">
            <w:pPr>
              <w:widowControl/>
              <w:jc w:val="center"/>
              <w:rPr>
                <w:rFonts w:asciiTheme="minorEastAsia" w:hAnsiTheme="minorEastAsia" w:cs="宋体"/>
                <w:b w:val="0"/>
                <w:color w:val="000000"/>
                <w:kern w:val="0"/>
                <w:sz w:val="18"/>
                <w:szCs w:val="18"/>
              </w:rPr>
            </w:pPr>
            <w:r w:rsidRPr="008B7DDA">
              <w:rPr>
                <w:rFonts w:asciiTheme="minorEastAsia" w:hAnsiTheme="minorEastAsia" w:cs="宋体" w:hint="eastAsia"/>
                <w:b w:val="0"/>
                <w:color w:val="000000"/>
                <w:kern w:val="0"/>
                <w:sz w:val="18"/>
                <w:szCs w:val="18"/>
              </w:rPr>
              <w:t>经济管理分院</w:t>
            </w:r>
          </w:p>
        </w:tc>
        <w:tc>
          <w:tcPr>
            <w:tcW w:w="1215"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24</w:t>
            </w:r>
          </w:p>
        </w:tc>
        <w:tc>
          <w:tcPr>
            <w:tcW w:w="1215"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5</w:t>
            </w:r>
          </w:p>
        </w:tc>
        <w:tc>
          <w:tcPr>
            <w:tcW w:w="1210"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3</w:t>
            </w:r>
          </w:p>
        </w:tc>
        <w:tc>
          <w:tcPr>
            <w:tcW w:w="1063"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2</w:t>
            </w:r>
          </w:p>
        </w:tc>
        <w:tc>
          <w:tcPr>
            <w:tcW w:w="758"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2</w:t>
            </w:r>
          </w:p>
        </w:tc>
        <w:tc>
          <w:tcPr>
            <w:tcW w:w="758"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36</w:t>
            </w:r>
          </w:p>
        </w:tc>
      </w:tr>
      <w:tr w:rsidR="007202B9" w:rsidRPr="00672DAF" w:rsidTr="00BF3E79">
        <w:trPr>
          <w:trHeight w:val="270"/>
          <w:jc w:val="center"/>
        </w:trPr>
        <w:tc>
          <w:tcPr>
            <w:cnfStyle w:val="001000000000" w:firstRow="0" w:lastRow="0" w:firstColumn="1" w:lastColumn="0" w:oddVBand="0" w:evenVBand="0" w:oddHBand="0" w:evenHBand="0" w:firstRowFirstColumn="0" w:firstRowLastColumn="0" w:lastRowFirstColumn="0" w:lastRowLastColumn="0"/>
            <w:tcW w:w="2196" w:type="dxa"/>
            <w:noWrap/>
            <w:vAlign w:val="center"/>
            <w:hideMark/>
          </w:tcPr>
          <w:p w:rsidR="007202B9" w:rsidRPr="008B7DDA" w:rsidRDefault="007202B9" w:rsidP="00BF3E79">
            <w:pPr>
              <w:widowControl/>
              <w:jc w:val="center"/>
              <w:rPr>
                <w:rFonts w:asciiTheme="minorEastAsia" w:hAnsiTheme="minorEastAsia" w:cs="宋体"/>
                <w:b w:val="0"/>
                <w:color w:val="000000"/>
                <w:kern w:val="0"/>
                <w:sz w:val="18"/>
                <w:szCs w:val="18"/>
              </w:rPr>
            </w:pPr>
            <w:r w:rsidRPr="008B7DDA">
              <w:rPr>
                <w:rFonts w:asciiTheme="minorEastAsia" w:hAnsiTheme="minorEastAsia" w:cs="宋体" w:hint="eastAsia"/>
                <w:b w:val="0"/>
                <w:color w:val="000000"/>
                <w:kern w:val="0"/>
                <w:sz w:val="18"/>
                <w:szCs w:val="18"/>
              </w:rPr>
              <w:t>师范教育分院</w:t>
            </w:r>
          </w:p>
        </w:tc>
        <w:tc>
          <w:tcPr>
            <w:tcW w:w="1215"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4</w:t>
            </w:r>
          </w:p>
        </w:tc>
        <w:tc>
          <w:tcPr>
            <w:tcW w:w="1215"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1</w:t>
            </w:r>
          </w:p>
        </w:tc>
        <w:tc>
          <w:tcPr>
            <w:tcW w:w="1210"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w:t>
            </w:r>
          </w:p>
        </w:tc>
        <w:tc>
          <w:tcPr>
            <w:tcW w:w="1063"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2</w:t>
            </w:r>
          </w:p>
        </w:tc>
        <w:tc>
          <w:tcPr>
            <w:tcW w:w="758"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w:t>
            </w:r>
          </w:p>
        </w:tc>
        <w:tc>
          <w:tcPr>
            <w:tcW w:w="758"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7</w:t>
            </w:r>
          </w:p>
        </w:tc>
      </w:tr>
      <w:tr w:rsidR="007202B9" w:rsidRPr="00672DAF" w:rsidTr="00BF3E7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96" w:type="dxa"/>
            <w:noWrap/>
            <w:vAlign w:val="center"/>
            <w:hideMark/>
          </w:tcPr>
          <w:p w:rsidR="007202B9" w:rsidRPr="008B7DDA" w:rsidRDefault="007202B9" w:rsidP="00BF3E79">
            <w:pPr>
              <w:widowControl/>
              <w:jc w:val="center"/>
              <w:rPr>
                <w:rFonts w:asciiTheme="minorEastAsia" w:hAnsiTheme="minorEastAsia" w:cs="宋体"/>
                <w:b w:val="0"/>
                <w:color w:val="000000"/>
                <w:kern w:val="0"/>
                <w:sz w:val="18"/>
                <w:szCs w:val="18"/>
              </w:rPr>
            </w:pPr>
            <w:r w:rsidRPr="008B7DDA">
              <w:rPr>
                <w:rFonts w:asciiTheme="minorEastAsia" w:hAnsiTheme="minorEastAsia" w:cs="宋体" w:hint="eastAsia"/>
                <w:b w:val="0"/>
                <w:color w:val="000000"/>
                <w:kern w:val="0"/>
                <w:sz w:val="18"/>
                <w:szCs w:val="18"/>
              </w:rPr>
              <w:t>食品工程分院</w:t>
            </w:r>
          </w:p>
        </w:tc>
        <w:tc>
          <w:tcPr>
            <w:tcW w:w="1215"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19</w:t>
            </w:r>
          </w:p>
        </w:tc>
        <w:tc>
          <w:tcPr>
            <w:tcW w:w="1215"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7</w:t>
            </w:r>
          </w:p>
        </w:tc>
        <w:tc>
          <w:tcPr>
            <w:tcW w:w="1210"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3</w:t>
            </w:r>
          </w:p>
        </w:tc>
        <w:tc>
          <w:tcPr>
            <w:tcW w:w="1063"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w:t>
            </w:r>
          </w:p>
        </w:tc>
        <w:tc>
          <w:tcPr>
            <w:tcW w:w="758"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kern w:val="0"/>
                <w:sz w:val="18"/>
                <w:szCs w:val="18"/>
              </w:rPr>
            </w:pPr>
            <w:r>
              <w:rPr>
                <w:rFonts w:asciiTheme="minorEastAsia" w:hAnsiTheme="minorEastAsia" w:cs="Times New Roman" w:hint="eastAsia"/>
                <w:kern w:val="0"/>
                <w:sz w:val="18"/>
                <w:szCs w:val="18"/>
              </w:rPr>
              <w:t>0</w:t>
            </w:r>
          </w:p>
        </w:tc>
        <w:tc>
          <w:tcPr>
            <w:tcW w:w="758" w:type="dxa"/>
            <w:noWrap/>
            <w:vAlign w:val="center"/>
            <w:hideMark/>
          </w:tcPr>
          <w:p w:rsidR="007202B9" w:rsidRPr="009D71BE"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29</w:t>
            </w:r>
          </w:p>
        </w:tc>
      </w:tr>
      <w:tr w:rsidR="007202B9" w:rsidRPr="00672DAF" w:rsidTr="00BF3E79">
        <w:trPr>
          <w:trHeight w:val="270"/>
          <w:jc w:val="center"/>
        </w:trPr>
        <w:tc>
          <w:tcPr>
            <w:cnfStyle w:val="001000000000" w:firstRow="0" w:lastRow="0" w:firstColumn="1" w:lastColumn="0" w:oddVBand="0" w:evenVBand="0" w:oddHBand="0" w:evenHBand="0" w:firstRowFirstColumn="0" w:firstRowLastColumn="0" w:lastRowFirstColumn="0" w:lastRowLastColumn="0"/>
            <w:tcW w:w="2196" w:type="dxa"/>
            <w:noWrap/>
            <w:vAlign w:val="center"/>
            <w:hideMark/>
          </w:tcPr>
          <w:p w:rsidR="007202B9" w:rsidRPr="008B7DDA" w:rsidRDefault="007202B9" w:rsidP="00BF3E79">
            <w:pPr>
              <w:widowControl/>
              <w:jc w:val="center"/>
              <w:rPr>
                <w:rFonts w:asciiTheme="minorEastAsia" w:hAnsiTheme="minorEastAsia" w:cs="宋体"/>
                <w:b w:val="0"/>
                <w:color w:val="000000"/>
                <w:kern w:val="0"/>
                <w:sz w:val="18"/>
                <w:szCs w:val="18"/>
              </w:rPr>
            </w:pPr>
            <w:r w:rsidRPr="008B7DDA">
              <w:rPr>
                <w:rFonts w:asciiTheme="minorEastAsia" w:hAnsiTheme="minorEastAsia" w:cs="宋体" w:hint="eastAsia"/>
                <w:b w:val="0"/>
                <w:color w:val="000000"/>
                <w:kern w:val="0"/>
                <w:sz w:val="18"/>
                <w:szCs w:val="18"/>
              </w:rPr>
              <w:t>制药工程分院</w:t>
            </w:r>
          </w:p>
        </w:tc>
        <w:tc>
          <w:tcPr>
            <w:tcW w:w="1215"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5</w:t>
            </w:r>
          </w:p>
        </w:tc>
        <w:tc>
          <w:tcPr>
            <w:tcW w:w="1215"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3</w:t>
            </w:r>
          </w:p>
        </w:tc>
        <w:tc>
          <w:tcPr>
            <w:tcW w:w="1210"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1</w:t>
            </w:r>
          </w:p>
        </w:tc>
        <w:tc>
          <w:tcPr>
            <w:tcW w:w="1063"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2</w:t>
            </w:r>
          </w:p>
        </w:tc>
        <w:tc>
          <w:tcPr>
            <w:tcW w:w="758"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w:t>
            </w:r>
          </w:p>
        </w:tc>
        <w:tc>
          <w:tcPr>
            <w:tcW w:w="758" w:type="dxa"/>
            <w:noWrap/>
            <w:vAlign w:val="center"/>
            <w:hideMark/>
          </w:tcPr>
          <w:p w:rsidR="007202B9" w:rsidRPr="009D71BE"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11</w:t>
            </w:r>
          </w:p>
        </w:tc>
      </w:tr>
      <w:tr w:rsidR="007202B9" w:rsidRPr="00672DAF" w:rsidTr="00BF3E7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96" w:type="dxa"/>
            <w:noWrap/>
            <w:vAlign w:val="center"/>
            <w:hideMark/>
          </w:tcPr>
          <w:p w:rsidR="007202B9" w:rsidRPr="009D71BE" w:rsidRDefault="007202B9" w:rsidP="00BF3E79">
            <w:pPr>
              <w:widowControl/>
              <w:jc w:val="center"/>
              <w:rPr>
                <w:rFonts w:asciiTheme="minorEastAsia" w:hAnsiTheme="minorEastAsia" w:cs="宋体"/>
                <w:color w:val="000000"/>
                <w:kern w:val="0"/>
                <w:sz w:val="18"/>
                <w:szCs w:val="18"/>
              </w:rPr>
            </w:pPr>
            <w:r w:rsidRPr="009D71BE">
              <w:rPr>
                <w:rFonts w:asciiTheme="minorEastAsia" w:hAnsiTheme="minorEastAsia" w:cs="宋体" w:hint="eastAsia"/>
                <w:color w:val="000000"/>
                <w:kern w:val="0"/>
                <w:sz w:val="18"/>
                <w:szCs w:val="18"/>
              </w:rPr>
              <w:t>总计</w:t>
            </w:r>
          </w:p>
        </w:tc>
        <w:tc>
          <w:tcPr>
            <w:tcW w:w="1215" w:type="dxa"/>
            <w:noWrap/>
            <w:vAlign w:val="center"/>
            <w:hideMark/>
          </w:tcPr>
          <w:p w:rsidR="007202B9" w:rsidRPr="008B7DDA"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
                <w:color w:val="000000"/>
                <w:kern w:val="0"/>
                <w:sz w:val="18"/>
                <w:szCs w:val="18"/>
              </w:rPr>
            </w:pPr>
            <w:r w:rsidRPr="008B7DDA">
              <w:rPr>
                <w:rFonts w:asciiTheme="minorEastAsia" w:hAnsiTheme="minorEastAsia" w:cs="宋体" w:hint="eastAsia"/>
                <w:b/>
                <w:color w:val="000000"/>
                <w:kern w:val="0"/>
                <w:sz w:val="18"/>
                <w:szCs w:val="18"/>
              </w:rPr>
              <w:t>73</w:t>
            </w:r>
          </w:p>
        </w:tc>
        <w:tc>
          <w:tcPr>
            <w:tcW w:w="1215" w:type="dxa"/>
            <w:noWrap/>
            <w:vAlign w:val="center"/>
            <w:hideMark/>
          </w:tcPr>
          <w:p w:rsidR="007202B9" w:rsidRPr="008B7DDA"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
                <w:color w:val="000000"/>
                <w:kern w:val="0"/>
                <w:sz w:val="18"/>
                <w:szCs w:val="18"/>
              </w:rPr>
            </w:pPr>
            <w:r w:rsidRPr="008B7DDA">
              <w:rPr>
                <w:rFonts w:asciiTheme="minorEastAsia" w:hAnsiTheme="minorEastAsia" w:cs="宋体" w:hint="eastAsia"/>
                <w:b/>
                <w:color w:val="000000"/>
                <w:kern w:val="0"/>
                <w:sz w:val="18"/>
                <w:szCs w:val="18"/>
              </w:rPr>
              <w:t>23</w:t>
            </w:r>
          </w:p>
        </w:tc>
        <w:tc>
          <w:tcPr>
            <w:tcW w:w="1210" w:type="dxa"/>
            <w:noWrap/>
            <w:vAlign w:val="center"/>
            <w:hideMark/>
          </w:tcPr>
          <w:p w:rsidR="007202B9" w:rsidRPr="008B7DDA"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
                <w:color w:val="000000"/>
                <w:kern w:val="0"/>
                <w:sz w:val="18"/>
                <w:szCs w:val="18"/>
              </w:rPr>
            </w:pPr>
            <w:r w:rsidRPr="008B7DDA">
              <w:rPr>
                <w:rFonts w:asciiTheme="minorEastAsia" w:hAnsiTheme="minorEastAsia" w:cs="宋体" w:hint="eastAsia"/>
                <w:b/>
                <w:color w:val="000000"/>
                <w:kern w:val="0"/>
                <w:sz w:val="18"/>
                <w:szCs w:val="18"/>
              </w:rPr>
              <w:t>14</w:t>
            </w:r>
          </w:p>
        </w:tc>
        <w:tc>
          <w:tcPr>
            <w:tcW w:w="1063" w:type="dxa"/>
            <w:noWrap/>
            <w:vAlign w:val="center"/>
            <w:hideMark/>
          </w:tcPr>
          <w:p w:rsidR="007202B9" w:rsidRPr="008B7DDA"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
                <w:color w:val="000000"/>
                <w:kern w:val="0"/>
                <w:sz w:val="18"/>
                <w:szCs w:val="18"/>
              </w:rPr>
            </w:pPr>
            <w:r w:rsidRPr="008B7DDA">
              <w:rPr>
                <w:rFonts w:asciiTheme="minorEastAsia" w:hAnsiTheme="minorEastAsia" w:cs="宋体" w:hint="eastAsia"/>
                <w:b/>
                <w:color w:val="000000"/>
                <w:kern w:val="0"/>
                <w:sz w:val="18"/>
                <w:szCs w:val="18"/>
              </w:rPr>
              <w:t>7</w:t>
            </w:r>
          </w:p>
        </w:tc>
        <w:tc>
          <w:tcPr>
            <w:tcW w:w="758" w:type="dxa"/>
            <w:noWrap/>
            <w:vAlign w:val="center"/>
            <w:hideMark/>
          </w:tcPr>
          <w:p w:rsidR="007202B9" w:rsidRPr="008B7DDA"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
                <w:color w:val="000000"/>
                <w:kern w:val="0"/>
                <w:sz w:val="18"/>
                <w:szCs w:val="18"/>
              </w:rPr>
            </w:pPr>
            <w:r w:rsidRPr="008B7DDA">
              <w:rPr>
                <w:rFonts w:asciiTheme="minorEastAsia" w:hAnsiTheme="minorEastAsia" w:cs="宋体" w:hint="eastAsia"/>
                <w:b/>
                <w:color w:val="000000"/>
                <w:kern w:val="0"/>
                <w:sz w:val="18"/>
                <w:szCs w:val="18"/>
              </w:rPr>
              <w:t>3</w:t>
            </w:r>
          </w:p>
        </w:tc>
        <w:tc>
          <w:tcPr>
            <w:tcW w:w="758" w:type="dxa"/>
            <w:noWrap/>
            <w:vAlign w:val="center"/>
            <w:hideMark/>
          </w:tcPr>
          <w:p w:rsidR="007202B9" w:rsidRPr="008B7DDA"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
                <w:color w:val="000000"/>
                <w:kern w:val="0"/>
                <w:sz w:val="18"/>
                <w:szCs w:val="18"/>
              </w:rPr>
            </w:pPr>
            <w:r w:rsidRPr="008B7DDA">
              <w:rPr>
                <w:rFonts w:asciiTheme="minorEastAsia" w:hAnsiTheme="minorEastAsia" w:cs="宋体" w:hint="eastAsia"/>
                <w:b/>
                <w:color w:val="000000"/>
                <w:kern w:val="0"/>
                <w:sz w:val="18"/>
                <w:szCs w:val="18"/>
              </w:rPr>
              <w:t>120</w:t>
            </w:r>
          </w:p>
        </w:tc>
      </w:tr>
    </w:tbl>
    <w:p w:rsidR="007202B9" w:rsidRPr="00AD2ED8" w:rsidRDefault="007202B9" w:rsidP="007202B9"/>
    <w:p w:rsidR="007202B9" w:rsidRDefault="007202B9" w:rsidP="008B7DDA">
      <w:pPr>
        <w:pStyle w:val="a8"/>
      </w:pPr>
      <w:bookmarkStart w:id="51" w:name="_Toc470274955"/>
      <w:r>
        <w:rPr>
          <w:rFonts w:hint="eastAsia"/>
        </w:rPr>
        <w:t>（</w:t>
      </w:r>
      <w:r w:rsidR="00467675">
        <w:rPr>
          <w:rFonts w:hint="eastAsia"/>
        </w:rPr>
        <w:t>二</w:t>
      </w:r>
      <w:r>
        <w:rPr>
          <w:rFonts w:hint="eastAsia"/>
        </w:rPr>
        <w:t>）创业行业</w:t>
      </w:r>
      <w:bookmarkEnd w:id="51"/>
    </w:p>
    <w:p w:rsidR="007202B9" w:rsidRPr="00694BEE" w:rsidRDefault="007202B9" w:rsidP="00FD7F6B">
      <w:pPr>
        <w:pStyle w:val="a9"/>
      </w:pPr>
      <w:r>
        <w:rPr>
          <w:rFonts w:hint="eastAsia"/>
        </w:rPr>
        <w:t>根据</w:t>
      </w:r>
      <w:r>
        <w:t>调查显示</w:t>
      </w:r>
      <w:r>
        <w:rPr>
          <w:rFonts w:hint="eastAsia"/>
        </w:rPr>
        <w:t>，学校毕业生</w:t>
      </w:r>
      <w:r>
        <w:t>在自主创业时</w:t>
      </w:r>
      <w:r w:rsidR="00C02CDC">
        <w:rPr>
          <w:rFonts w:hint="eastAsia"/>
        </w:rPr>
        <w:t>，分</w:t>
      </w:r>
      <w:r w:rsidR="00C02CDC">
        <w:t>性别探讨，</w:t>
      </w:r>
      <w:r>
        <w:rPr>
          <w:rFonts w:hint="eastAsia"/>
        </w:rPr>
        <w:t>除</w:t>
      </w:r>
      <w:r w:rsidR="00C02CDC">
        <w:rPr>
          <w:rFonts w:hint="eastAsia"/>
        </w:rPr>
        <w:t>“</w:t>
      </w:r>
      <w:r w:rsidR="00C02CDC">
        <w:t>其他</w:t>
      </w:r>
      <w:r w:rsidR="00C02CDC">
        <w:rPr>
          <w:rFonts w:hint="eastAsia"/>
        </w:rPr>
        <w:t>”</w:t>
      </w:r>
      <w:r>
        <w:t>外</w:t>
      </w:r>
      <w:r w:rsidR="00C02CDC">
        <w:rPr>
          <w:rFonts w:hint="eastAsia"/>
        </w:rPr>
        <w:t>，</w:t>
      </w:r>
      <w:r>
        <w:rPr>
          <w:rFonts w:hint="eastAsia"/>
        </w:rPr>
        <w:t>女性毕业生</w:t>
      </w:r>
      <w:r>
        <w:t>在</w:t>
      </w:r>
      <w:r>
        <w:rPr>
          <w:rFonts w:hint="eastAsia"/>
        </w:rPr>
        <w:t>教育行业</w:t>
      </w:r>
      <w:r w:rsidR="00BE5FD0">
        <w:rPr>
          <w:rFonts w:hint="eastAsia"/>
        </w:rPr>
        <w:t>创业</w:t>
      </w:r>
      <w:r w:rsidR="00BE5FD0">
        <w:t>的最多，占比</w:t>
      </w:r>
      <w:r>
        <w:rPr>
          <w:rFonts w:hint="eastAsia"/>
        </w:rPr>
        <w:t>11.94</w:t>
      </w:r>
      <w:r>
        <w:t>%，</w:t>
      </w:r>
      <w:r>
        <w:rPr>
          <w:rFonts w:hint="eastAsia"/>
        </w:rPr>
        <w:t>男性</w:t>
      </w:r>
      <w:r>
        <w:t>毕业生</w:t>
      </w:r>
      <w:r w:rsidR="00BE5FD0">
        <w:rPr>
          <w:rFonts w:hint="eastAsia"/>
        </w:rPr>
        <w:t>则</w:t>
      </w:r>
      <w:r>
        <w:t>在</w:t>
      </w:r>
      <w:r>
        <w:rPr>
          <w:rFonts w:hint="eastAsia"/>
        </w:rPr>
        <w:t>批发零售</w:t>
      </w:r>
      <w:r>
        <w:t>行业</w:t>
      </w:r>
      <w:r w:rsidR="00BE5FD0">
        <w:rPr>
          <w:rFonts w:hint="eastAsia"/>
        </w:rPr>
        <w:t>创业</w:t>
      </w:r>
      <w:r w:rsidR="00BE5FD0">
        <w:t>最多，</w:t>
      </w:r>
      <w:r>
        <w:rPr>
          <w:rFonts w:hint="eastAsia"/>
        </w:rPr>
        <w:t>占比11.32</w:t>
      </w:r>
      <w:r>
        <w:t>%</w:t>
      </w:r>
      <w:r w:rsidR="00BE5FD0">
        <w:rPr>
          <w:rFonts w:hint="eastAsia"/>
        </w:rPr>
        <w:t>；</w:t>
      </w:r>
      <w:r>
        <w:rPr>
          <w:rFonts w:hint="eastAsia"/>
        </w:rPr>
        <w:t>女性</w:t>
      </w:r>
      <w:r>
        <w:t>毕业生在创业时选择最少的</w:t>
      </w:r>
      <w:r w:rsidR="00694BEE">
        <w:rPr>
          <w:rFonts w:hint="eastAsia"/>
        </w:rPr>
        <w:t>行业</w:t>
      </w:r>
      <w:r>
        <w:t>为</w:t>
      </w:r>
      <w:r>
        <w:rPr>
          <w:rFonts w:hint="eastAsia"/>
        </w:rPr>
        <w:t>公共</w:t>
      </w:r>
      <w:r>
        <w:t>管理与社会组织</w:t>
      </w:r>
      <w:r>
        <w:rPr>
          <w:rFonts w:hint="eastAsia"/>
        </w:rPr>
        <w:t>，</w:t>
      </w:r>
      <w:r>
        <w:t>占比</w:t>
      </w:r>
      <w:r>
        <w:rPr>
          <w:rFonts w:hint="eastAsia"/>
        </w:rPr>
        <w:t>仅为1.49</w:t>
      </w:r>
      <w:r>
        <w:t>%，</w:t>
      </w:r>
      <w:r>
        <w:rPr>
          <w:rFonts w:hint="eastAsia"/>
        </w:rPr>
        <w:t>男性</w:t>
      </w:r>
      <w:r w:rsidR="00B4561A">
        <w:rPr>
          <w:rFonts w:hint="eastAsia"/>
        </w:rPr>
        <w:t>选择</w:t>
      </w:r>
      <w:r>
        <w:t>最少的则是信息传输、计算机服务和软件</w:t>
      </w:r>
      <w:r>
        <w:rPr>
          <w:rFonts w:hint="eastAsia"/>
        </w:rPr>
        <w:t>业</w:t>
      </w:r>
      <w:r>
        <w:t>与文化、体育和娱乐业</w:t>
      </w:r>
      <w:r w:rsidR="00694BEE">
        <w:rPr>
          <w:rFonts w:hint="eastAsia"/>
        </w:rPr>
        <w:t>，占比</w:t>
      </w:r>
      <w:r w:rsidR="00694BEE">
        <w:t>均为</w:t>
      </w:r>
      <w:r>
        <w:rPr>
          <w:rFonts w:hint="eastAsia"/>
        </w:rPr>
        <w:t>1.89</w:t>
      </w:r>
      <w:r>
        <w:t>%</w:t>
      </w:r>
      <w:r w:rsidR="00694BEE">
        <w:rPr>
          <w:rFonts w:hint="eastAsia"/>
        </w:rPr>
        <w:t>。</w:t>
      </w:r>
      <w:r w:rsidRPr="000E6AC7">
        <w:rPr>
          <w:rFonts w:hint="eastAsia"/>
        </w:rPr>
        <w:t xml:space="preserve"> </w:t>
      </w:r>
    </w:p>
    <w:p w:rsidR="007202B9" w:rsidRDefault="007202B9" w:rsidP="007202B9">
      <w:r>
        <w:rPr>
          <w:noProof/>
        </w:rPr>
        <w:lastRenderedPageBreak/>
        <w:drawing>
          <wp:inline distT="0" distB="0" distL="0" distR="0" wp14:anchorId="557D94A0" wp14:editId="4DBB91BF">
            <wp:extent cx="5153025" cy="3248025"/>
            <wp:effectExtent l="0" t="0" r="9525"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94BEE" w:rsidRPr="00694BEE" w:rsidRDefault="00694BEE" w:rsidP="00694BEE">
      <w:pPr>
        <w:pStyle w:val="ab"/>
        <w:jc w:val="center"/>
        <w:rPr>
          <w:rFonts w:asciiTheme="minorEastAsia" w:eastAsiaTheme="minorEastAsia" w:hAnsiTheme="minorEastAsia"/>
          <w:sz w:val="18"/>
        </w:rPr>
      </w:pPr>
      <w:bookmarkStart w:id="52" w:name="_Toc466375726"/>
      <w:r w:rsidRPr="00694BEE">
        <w:rPr>
          <w:rFonts w:asciiTheme="minorEastAsia" w:eastAsiaTheme="minorEastAsia" w:hAnsiTheme="minorEastAsia" w:hint="eastAsia"/>
          <w:sz w:val="18"/>
        </w:rPr>
        <w:t>图2-</w:t>
      </w:r>
      <w:r w:rsidRPr="00694BEE">
        <w:rPr>
          <w:rFonts w:asciiTheme="minorEastAsia" w:eastAsiaTheme="minorEastAsia" w:hAnsiTheme="minorEastAsia"/>
          <w:sz w:val="18"/>
        </w:rPr>
        <w:fldChar w:fldCharType="begin"/>
      </w:r>
      <w:r w:rsidRPr="00694BEE">
        <w:rPr>
          <w:rFonts w:asciiTheme="minorEastAsia" w:eastAsiaTheme="minorEastAsia" w:hAnsiTheme="minorEastAsia"/>
          <w:sz w:val="18"/>
        </w:rPr>
        <w:instrText xml:space="preserve"> </w:instrText>
      </w:r>
      <w:r w:rsidRPr="00694BEE">
        <w:rPr>
          <w:rFonts w:asciiTheme="minorEastAsia" w:eastAsiaTheme="minorEastAsia" w:hAnsiTheme="minorEastAsia" w:hint="eastAsia"/>
          <w:sz w:val="18"/>
        </w:rPr>
        <w:instrText>SEQ 图2- \* ARABIC</w:instrText>
      </w:r>
      <w:r w:rsidRPr="00694BEE">
        <w:rPr>
          <w:rFonts w:asciiTheme="minorEastAsia" w:eastAsiaTheme="minorEastAsia" w:hAnsiTheme="minorEastAsia"/>
          <w:sz w:val="18"/>
        </w:rPr>
        <w:instrText xml:space="preserve"> </w:instrText>
      </w:r>
      <w:r w:rsidRPr="00694BEE">
        <w:rPr>
          <w:rFonts w:asciiTheme="minorEastAsia" w:eastAsiaTheme="minorEastAsia" w:hAnsiTheme="minorEastAsia"/>
          <w:sz w:val="18"/>
        </w:rPr>
        <w:fldChar w:fldCharType="separate"/>
      </w:r>
      <w:r w:rsidR="0001003F">
        <w:rPr>
          <w:rFonts w:asciiTheme="minorEastAsia" w:eastAsiaTheme="minorEastAsia" w:hAnsiTheme="minorEastAsia"/>
          <w:noProof/>
          <w:sz w:val="18"/>
        </w:rPr>
        <w:t>6</w:t>
      </w:r>
      <w:r w:rsidRPr="00694BEE">
        <w:rPr>
          <w:rFonts w:asciiTheme="minorEastAsia" w:eastAsiaTheme="minorEastAsia" w:hAnsiTheme="minorEastAsia"/>
          <w:sz w:val="18"/>
        </w:rPr>
        <w:fldChar w:fldCharType="end"/>
      </w:r>
      <w:r w:rsidRPr="00694BEE">
        <w:rPr>
          <w:rFonts w:asciiTheme="minorEastAsia" w:eastAsiaTheme="minorEastAsia" w:hAnsiTheme="minorEastAsia"/>
          <w:sz w:val="18"/>
        </w:rPr>
        <w:t xml:space="preserve"> </w:t>
      </w:r>
      <w:r w:rsidRPr="00694BEE">
        <w:rPr>
          <w:rFonts w:asciiTheme="minorEastAsia" w:eastAsiaTheme="minorEastAsia" w:hAnsiTheme="minorEastAsia" w:hint="eastAsia"/>
          <w:sz w:val="18"/>
        </w:rPr>
        <w:t>创业</w:t>
      </w:r>
      <w:r w:rsidRPr="00694BEE">
        <w:rPr>
          <w:rFonts w:asciiTheme="minorEastAsia" w:eastAsiaTheme="minorEastAsia" w:hAnsiTheme="minorEastAsia"/>
          <w:sz w:val="18"/>
        </w:rPr>
        <w:t>行业分析</w:t>
      </w:r>
      <w:bookmarkEnd w:id="52"/>
    </w:p>
    <w:p w:rsidR="007202B9" w:rsidRDefault="00467675" w:rsidP="0055212D">
      <w:pPr>
        <w:pStyle w:val="a7"/>
      </w:pPr>
      <w:bookmarkStart w:id="53" w:name="_Toc470274956"/>
      <w:r>
        <w:rPr>
          <w:rFonts w:hint="eastAsia"/>
        </w:rPr>
        <w:t>五</w:t>
      </w:r>
      <w:r w:rsidR="007202B9">
        <w:t>、尚未就业</w:t>
      </w:r>
      <w:bookmarkEnd w:id="53"/>
    </w:p>
    <w:p w:rsidR="007202B9" w:rsidRDefault="007202B9" w:rsidP="0055212D">
      <w:pPr>
        <w:pStyle w:val="a8"/>
      </w:pPr>
      <w:bookmarkStart w:id="54" w:name="_Toc470274957"/>
      <w:r>
        <w:rPr>
          <w:rFonts w:hint="eastAsia"/>
        </w:rPr>
        <w:t>（一）尚未就业</w:t>
      </w:r>
      <w:r>
        <w:t>原因</w:t>
      </w:r>
      <w:bookmarkEnd w:id="54"/>
    </w:p>
    <w:p w:rsidR="007202B9" w:rsidRPr="009D17EF" w:rsidRDefault="007202B9" w:rsidP="00FD7F6B">
      <w:pPr>
        <w:pStyle w:val="a9"/>
      </w:pPr>
      <w:r>
        <w:rPr>
          <w:rFonts w:hint="eastAsia"/>
        </w:rPr>
        <w:t>据</w:t>
      </w:r>
      <w:r>
        <w:t>调研结果显示，未就业毕业生</w:t>
      </w:r>
      <w:r w:rsidR="0055212D">
        <w:rPr>
          <w:rFonts w:hint="eastAsia"/>
        </w:rPr>
        <w:t>的</w:t>
      </w:r>
      <w:r w:rsidR="0055212D">
        <w:t>未就业情况</w:t>
      </w:r>
      <w:r>
        <w:t>主要分为</w:t>
      </w:r>
      <w:r>
        <w:rPr>
          <w:rFonts w:hint="eastAsia"/>
        </w:rPr>
        <w:t>“正在</w:t>
      </w:r>
      <w:r>
        <w:t>择业尚未落实就业单位</w:t>
      </w:r>
      <w:r w:rsidR="0055212D">
        <w:rPr>
          <w:rFonts w:hint="eastAsia"/>
        </w:rPr>
        <w:t>”</w:t>
      </w:r>
      <w:r w:rsidR="00017933">
        <w:rPr>
          <w:rFonts w:hint="eastAsia"/>
        </w:rPr>
        <w:t>、</w:t>
      </w:r>
      <w:r>
        <w:t>“</w:t>
      </w:r>
      <w:r>
        <w:rPr>
          <w:rFonts w:hint="eastAsia"/>
        </w:rPr>
        <w:t>等待签约</w:t>
      </w:r>
      <w:r>
        <w:t>”</w:t>
      </w:r>
      <w:r w:rsidR="00017933">
        <w:rPr>
          <w:rFonts w:hint="eastAsia"/>
        </w:rPr>
        <w:t>、</w:t>
      </w:r>
      <w:r>
        <w:t>“</w:t>
      </w:r>
      <w:r>
        <w:rPr>
          <w:rFonts w:hint="eastAsia"/>
        </w:rPr>
        <w:t>准备升学考试</w:t>
      </w:r>
      <w:r>
        <w:t>（</w:t>
      </w:r>
      <w:r>
        <w:rPr>
          <w:rFonts w:hint="eastAsia"/>
        </w:rPr>
        <w:t>包括</w:t>
      </w:r>
      <w:r>
        <w:t>升学</w:t>
      </w:r>
      <w:r>
        <w:rPr>
          <w:rFonts w:hint="eastAsia"/>
        </w:rPr>
        <w:t>、公务员</w:t>
      </w:r>
      <w:r>
        <w:t>事业单位招考）”</w:t>
      </w:r>
      <w:r>
        <w:rPr>
          <w:rFonts w:hint="eastAsia"/>
        </w:rPr>
        <w:t>分别占比</w:t>
      </w:r>
      <w:r>
        <w:t>为</w:t>
      </w:r>
      <w:r>
        <w:rPr>
          <w:rFonts w:hint="eastAsia"/>
        </w:rPr>
        <w:t>61.16</w:t>
      </w:r>
      <w:r>
        <w:t>%</w:t>
      </w:r>
      <w:r>
        <w:rPr>
          <w:rFonts w:hint="eastAsia"/>
        </w:rPr>
        <w:t>、1</w:t>
      </w:r>
      <w:r>
        <w:t>4.29%和</w:t>
      </w:r>
      <w:r>
        <w:rPr>
          <w:rFonts w:hint="eastAsia"/>
        </w:rPr>
        <w:t>16.52</w:t>
      </w:r>
      <w:r>
        <w:t>%</w:t>
      </w:r>
      <w:r>
        <w:rPr>
          <w:rFonts w:hint="eastAsia"/>
        </w:rPr>
        <w:t>。</w:t>
      </w:r>
    </w:p>
    <w:p w:rsidR="007202B9" w:rsidRDefault="007202B9" w:rsidP="007202B9">
      <w:pPr>
        <w:jc w:val="center"/>
      </w:pPr>
      <w:r>
        <w:rPr>
          <w:noProof/>
        </w:rPr>
        <w:drawing>
          <wp:inline distT="0" distB="0" distL="0" distR="0" wp14:anchorId="1F5B5771" wp14:editId="0E36428D">
            <wp:extent cx="4572000" cy="27432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5212D" w:rsidRPr="0055212D" w:rsidRDefault="0055212D" w:rsidP="0055212D">
      <w:pPr>
        <w:pStyle w:val="ab"/>
        <w:jc w:val="center"/>
        <w:rPr>
          <w:rFonts w:asciiTheme="minorEastAsia" w:eastAsiaTheme="minorEastAsia" w:hAnsiTheme="minorEastAsia"/>
          <w:sz w:val="18"/>
        </w:rPr>
      </w:pPr>
      <w:bookmarkStart w:id="55" w:name="_Toc466375729"/>
      <w:r w:rsidRPr="0055212D">
        <w:rPr>
          <w:rFonts w:asciiTheme="minorEastAsia" w:eastAsiaTheme="minorEastAsia" w:hAnsiTheme="minorEastAsia" w:hint="eastAsia"/>
          <w:sz w:val="18"/>
        </w:rPr>
        <w:t>图2-</w:t>
      </w:r>
      <w:r w:rsidRPr="0055212D">
        <w:rPr>
          <w:rFonts w:asciiTheme="minorEastAsia" w:eastAsiaTheme="minorEastAsia" w:hAnsiTheme="minorEastAsia"/>
          <w:sz w:val="18"/>
        </w:rPr>
        <w:fldChar w:fldCharType="begin"/>
      </w:r>
      <w:r w:rsidRPr="0055212D">
        <w:rPr>
          <w:rFonts w:asciiTheme="minorEastAsia" w:eastAsiaTheme="minorEastAsia" w:hAnsiTheme="minorEastAsia"/>
          <w:sz w:val="18"/>
        </w:rPr>
        <w:instrText xml:space="preserve"> </w:instrText>
      </w:r>
      <w:r w:rsidRPr="0055212D">
        <w:rPr>
          <w:rFonts w:asciiTheme="minorEastAsia" w:eastAsiaTheme="minorEastAsia" w:hAnsiTheme="minorEastAsia" w:hint="eastAsia"/>
          <w:sz w:val="18"/>
        </w:rPr>
        <w:instrText>SEQ 图2- \* ARABIC</w:instrText>
      </w:r>
      <w:r w:rsidRPr="0055212D">
        <w:rPr>
          <w:rFonts w:asciiTheme="minorEastAsia" w:eastAsiaTheme="minorEastAsia" w:hAnsiTheme="minorEastAsia"/>
          <w:sz w:val="18"/>
        </w:rPr>
        <w:instrText xml:space="preserve"> </w:instrText>
      </w:r>
      <w:r w:rsidRPr="0055212D">
        <w:rPr>
          <w:rFonts w:asciiTheme="minorEastAsia" w:eastAsiaTheme="minorEastAsia" w:hAnsiTheme="minorEastAsia"/>
          <w:sz w:val="18"/>
        </w:rPr>
        <w:fldChar w:fldCharType="separate"/>
      </w:r>
      <w:r w:rsidR="0001003F">
        <w:rPr>
          <w:rFonts w:asciiTheme="minorEastAsia" w:eastAsiaTheme="minorEastAsia" w:hAnsiTheme="minorEastAsia"/>
          <w:noProof/>
          <w:sz w:val="18"/>
        </w:rPr>
        <w:t>7</w:t>
      </w:r>
      <w:r w:rsidRPr="0055212D">
        <w:rPr>
          <w:rFonts w:asciiTheme="minorEastAsia" w:eastAsiaTheme="minorEastAsia" w:hAnsiTheme="minorEastAsia"/>
          <w:sz w:val="18"/>
        </w:rPr>
        <w:fldChar w:fldCharType="end"/>
      </w:r>
      <w:r w:rsidRPr="0055212D">
        <w:rPr>
          <w:rFonts w:asciiTheme="minorEastAsia" w:eastAsiaTheme="minorEastAsia" w:hAnsiTheme="minorEastAsia"/>
          <w:sz w:val="18"/>
        </w:rPr>
        <w:t xml:space="preserve"> </w:t>
      </w:r>
      <w:r w:rsidRPr="0055212D">
        <w:rPr>
          <w:rFonts w:asciiTheme="minorEastAsia" w:eastAsiaTheme="minorEastAsia" w:hAnsiTheme="minorEastAsia" w:hint="eastAsia"/>
          <w:sz w:val="18"/>
        </w:rPr>
        <w:t>尚未</w:t>
      </w:r>
      <w:r w:rsidRPr="0055212D">
        <w:rPr>
          <w:rFonts w:asciiTheme="minorEastAsia" w:eastAsiaTheme="minorEastAsia" w:hAnsiTheme="minorEastAsia"/>
          <w:sz w:val="18"/>
        </w:rPr>
        <w:t>就业原因分析</w:t>
      </w:r>
      <w:bookmarkEnd w:id="55"/>
    </w:p>
    <w:p w:rsidR="007202B9" w:rsidRDefault="007202B9" w:rsidP="0055212D">
      <w:pPr>
        <w:pStyle w:val="a8"/>
      </w:pPr>
      <w:bookmarkStart w:id="56" w:name="_Toc470274958"/>
      <w:r>
        <w:rPr>
          <w:rFonts w:hint="eastAsia"/>
        </w:rPr>
        <w:lastRenderedPageBreak/>
        <w:t>（二）参加岗位面试次数</w:t>
      </w:r>
      <w:bookmarkEnd w:id="56"/>
    </w:p>
    <w:p w:rsidR="007202B9" w:rsidRDefault="007202B9" w:rsidP="00FD7F6B">
      <w:pPr>
        <w:pStyle w:val="a9"/>
      </w:pPr>
      <w:r>
        <w:rPr>
          <w:rFonts w:hint="eastAsia"/>
        </w:rPr>
        <w:t>对尚未就业</w:t>
      </w:r>
      <w:r>
        <w:t>的毕业生进行调查</w:t>
      </w:r>
      <w:r>
        <w:rPr>
          <w:rFonts w:hint="eastAsia"/>
        </w:rPr>
        <w:t>分析显示</w:t>
      </w:r>
      <w:r>
        <w:t>，</w:t>
      </w:r>
      <w:r>
        <w:rPr>
          <w:rFonts w:hint="eastAsia"/>
        </w:rPr>
        <w:t>10.71</w:t>
      </w:r>
      <w:r>
        <w:t>%的毕业生没有参加过面试，66.29%的毕业生</w:t>
      </w:r>
      <w:r>
        <w:rPr>
          <w:rFonts w:hint="eastAsia"/>
        </w:rPr>
        <w:t>参加</w:t>
      </w:r>
      <w:r>
        <w:t>了</w:t>
      </w:r>
      <w:r>
        <w:rPr>
          <w:rFonts w:hint="eastAsia"/>
        </w:rPr>
        <w:t>1-</w:t>
      </w:r>
      <w:r>
        <w:t>3</w:t>
      </w:r>
      <w:r>
        <w:rPr>
          <w:rFonts w:hint="eastAsia"/>
        </w:rPr>
        <w:t>家</w:t>
      </w:r>
      <w:r>
        <w:t>公司的面试，</w:t>
      </w:r>
      <w:r>
        <w:rPr>
          <w:rFonts w:hint="eastAsia"/>
        </w:rPr>
        <w:t>超过20%的</w:t>
      </w:r>
      <w:r>
        <w:t>毕业</w:t>
      </w:r>
      <w:r>
        <w:rPr>
          <w:rFonts w:hint="eastAsia"/>
        </w:rPr>
        <w:t>生</w:t>
      </w:r>
      <w:r>
        <w:t>参加了</w:t>
      </w:r>
      <w:r>
        <w:rPr>
          <w:rFonts w:hint="eastAsia"/>
        </w:rPr>
        <w:t>4家</w:t>
      </w:r>
      <w:r>
        <w:t>以上的面试。</w:t>
      </w:r>
    </w:p>
    <w:p w:rsidR="0055212D" w:rsidRPr="0055212D" w:rsidRDefault="0055212D" w:rsidP="0055212D">
      <w:pPr>
        <w:pStyle w:val="ab"/>
        <w:jc w:val="center"/>
        <w:rPr>
          <w:rFonts w:asciiTheme="minorEastAsia" w:eastAsiaTheme="minorEastAsia" w:hAnsiTheme="minorEastAsia"/>
          <w:sz w:val="18"/>
        </w:rPr>
      </w:pPr>
      <w:bookmarkStart w:id="57" w:name="_Toc466375779"/>
      <w:r w:rsidRPr="0055212D">
        <w:rPr>
          <w:rFonts w:asciiTheme="minorEastAsia" w:eastAsiaTheme="minorEastAsia" w:hAnsiTheme="minorEastAsia"/>
          <w:sz w:val="18"/>
        </w:rPr>
        <w:t>表2-</w:t>
      </w:r>
      <w:r w:rsidRPr="0055212D">
        <w:rPr>
          <w:rFonts w:asciiTheme="minorEastAsia" w:eastAsiaTheme="minorEastAsia" w:hAnsiTheme="minorEastAsia"/>
          <w:sz w:val="18"/>
        </w:rPr>
        <w:fldChar w:fldCharType="begin"/>
      </w:r>
      <w:r w:rsidRPr="0055212D">
        <w:rPr>
          <w:rFonts w:asciiTheme="minorEastAsia" w:eastAsiaTheme="minorEastAsia" w:hAnsiTheme="minorEastAsia"/>
          <w:sz w:val="18"/>
        </w:rPr>
        <w:instrText xml:space="preserve"> SEQ 表2- \* ARABIC </w:instrText>
      </w:r>
      <w:r w:rsidRPr="0055212D">
        <w:rPr>
          <w:rFonts w:asciiTheme="minorEastAsia" w:eastAsiaTheme="minorEastAsia" w:hAnsiTheme="minorEastAsia"/>
          <w:sz w:val="18"/>
        </w:rPr>
        <w:fldChar w:fldCharType="separate"/>
      </w:r>
      <w:r w:rsidR="0001003F">
        <w:rPr>
          <w:rFonts w:asciiTheme="minorEastAsia" w:eastAsiaTheme="minorEastAsia" w:hAnsiTheme="minorEastAsia"/>
          <w:noProof/>
          <w:sz w:val="18"/>
        </w:rPr>
        <w:t>7</w:t>
      </w:r>
      <w:r w:rsidRPr="0055212D">
        <w:rPr>
          <w:rFonts w:asciiTheme="minorEastAsia" w:eastAsiaTheme="minorEastAsia" w:hAnsiTheme="minorEastAsia"/>
          <w:sz w:val="18"/>
        </w:rPr>
        <w:fldChar w:fldCharType="end"/>
      </w:r>
      <w:r w:rsidRPr="0055212D">
        <w:rPr>
          <w:rFonts w:asciiTheme="minorEastAsia" w:eastAsiaTheme="minorEastAsia" w:hAnsiTheme="minorEastAsia"/>
          <w:sz w:val="18"/>
        </w:rPr>
        <w:t xml:space="preserve"> </w:t>
      </w:r>
      <w:r w:rsidRPr="0055212D">
        <w:rPr>
          <w:rFonts w:asciiTheme="minorEastAsia" w:eastAsiaTheme="minorEastAsia" w:hAnsiTheme="minorEastAsia" w:hint="eastAsia"/>
          <w:sz w:val="18"/>
        </w:rPr>
        <w:t>参加</w:t>
      </w:r>
      <w:r w:rsidRPr="0055212D">
        <w:rPr>
          <w:rFonts w:asciiTheme="minorEastAsia" w:eastAsiaTheme="minorEastAsia" w:hAnsiTheme="minorEastAsia"/>
          <w:sz w:val="18"/>
        </w:rPr>
        <w:t>岗位</w:t>
      </w:r>
      <w:r w:rsidRPr="0055212D">
        <w:rPr>
          <w:rFonts w:asciiTheme="minorEastAsia" w:eastAsiaTheme="minorEastAsia" w:hAnsiTheme="minorEastAsia" w:hint="eastAsia"/>
          <w:sz w:val="18"/>
        </w:rPr>
        <w:t>面试</w:t>
      </w:r>
      <w:r w:rsidRPr="0055212D">
        <w:rPr>
          <w:rFonts w:asciiTheme="minorEastAsia" w:eastAsiaTheme="minorEastAsia" w:hAnsiTheme="minorEastAsia"/>
          <w:sz w:val="18"/>
        </w:rPr>
        <w:t>次数分析</w:t>
      </w:r>
      <w:bookmarkEnd w:id="57"/>
    </w:p>
    <w:tbl>
      <w:tblPr>
        <w:tblStyle w:val="GridTable4Accent1"/>
        <w:tblW w:w="5000" w:type="pct"/>
        <w:tblLook w:val="04A0" w:firstRow="1" w:lastRow="0" w:firstColumn="1" w:lastColumn="0" w:noHBand="0" w:noVBand="1"/>
      </w:tblPr>
      <w:tblGrid>
        <w:gridCol w:w="2200"/>
        <w:gridCol w:w="1771"/>
        <w:gridCol w:w="2555"/>
        <w:gridCol w:w="1996"/>
      </w:tblGrid>
      <w:tr w:rsidR="007202B9" w:rsidRPr="001570FD" w:rsidTr="00BF3E7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91" w:type="pct"/>
            <w:noWrap/>
            <w:vAlign w:val="center"/>
            <w:hideMark/>
          </w:tcPr>
          <w:p w:rsidR="007202B9" w:rsidRPr="0055212D" w:rsidRDefault="007202B9" w:rsidP="00BF3E79">
            <w:pPr>
              <w:widowControl/>
              <w:jc w:val="center"/>
              <w:rPr>
                <w:rFonts w:ascii="宋体" w:eastAsia="宋体" w:hAnsi="宋体" w:cs="宋体"/>
                <w:bCs w:val="0"/>
                <w:color w:val="FFFFFF"/>
                <w:kern w:val="0"/>
                <w:sz w:val="18"/>
                <w:szCs w:val="18"/>
              </w:rPr>
            </w:pPr>
            <w:r w:rsidRPr="0055212D">
              <w:rPr>
                <w:rFonts w:ascii="宋体" w:eastAsia="宋体" w:hAnsi="宋体" w:cs="宋体" w:hint="eastAsia"/>
                <w:bCs w:val="0"/>
                <w:color w:val="FFFFFF"/>
                <w:kern w:val="0"/>
                <w:sz w:val="18"/>
                <w:szCs w:val="18"/>
              </w:rPr>
              <w:t>面试次数</w:t>
            </w:r>
          </w:p>
        </w:tc>
        <w:tc>
          <w:tcPr>
            <w:tcW w:w="1039" w:type="pct"/>
            <w:noWrap/>
            <w:vAlign w:val="center"/>
            <w:hideMark/>
          </w:tcPr>
          <w:p w:rsidR="007202B9" w:rsidRPr="0055212D" w:rsidRDefault="0055212D"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Cs w:val="0"/>
                <w:color w:val="FFFFFF"/>
                <w:kern w:val="0"/>
                <w:sz w:val="18"/>
                <w:szCs w:val="18"/>
              </w:rPr>
            </w:pPr>
            <w:r>
              <w:rPr>
                <w:rFonts w:ascii="宋体" w:eastAsia="宋体" w:hAnsi="宋体" w:cs="宋体" w:hint="eastAsia"/>
                <w:bCs w:val="0"/>
                <w:color w:val="FFFFFF"/>
                <w:kern w:val="0"/>
                <w:sz w:val="18"/>
                <w:szCs w:val="18"/>
              </w:rPr>
              <w:t>人</w:t>
            </w:r>
            <w:r w:rsidR="007202B9" w:rsidRPr="0055212D">
              <w:rPr>
                <w:rFonts w:ascii="宋体" w:eastAsia="宋体" w:hAnsi="宋体" w:cs="宋体" w:hint="eastAsia"/>
                <w:bCs w:val="0"/>
                <w:color w:val="FFFFFF"/>
                <w:kern w:val="0"/>
                <w:sz w:val="18"/>
                <w:szCs w:val="18"/>
              </w:rPr>
              <w:t>数</w:t>
            </w:r>
          </w:p>
        </w:tc>
        <w:tc>
          <w:tcPr>
            <w:tcW w:w="1499" w:type="pct"/>
            <w:noWrap/>
            <w:vAlign w:val="center"/>
            <w:hideMark/>
          </w:tcPr>
          <w:p w:rsidR="007202B9" w:rsidRPr="0055212D" w:rsidRDefault="0055212D"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Cs w:val="0"/>
                <w:color w:val="FFFFFF"/>
                <w:kern w:val="0"/>
                <w:sz w:val="18"/>
                <w:szCs w:val="18"/>
              </w:rPr>
            </w:pPr>
            <w:r>
              <w:rPr>
                <w:rFonts w:ascii="宋体" w:eastAsia="宋体" w:hAnsi="宋体" w:cs="宋体" w:hint="eastAsia"/>
                <w:bCs w:val="0"/>
                <w:color w:val="FFFFFF"/>
                <w:kern w:val="0"/>
                <w:sz w:val="18"/>
                <w:szCs w:val="18"/>
              </w:rPr>
              <w:t>比例（%）</w:t>
            </w:r>
          </w:p>
        </w:tc>
        <w:tc>
          <w:tcPr>
            <w:tcW w:w="1171" w:type="pct"/>
            <w:noWrap/>
            <w:vAlign w:val="center"/>
            <w:hideMark/>
          </w:tcPr>
          <w:p w:rsidR="007202B9" w:rsidRPr="0055212D"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Cs w:val="0"/>
                <w:color w:val="FFFFFF"/>
                <w:kern w:val="0"/>
                <w:sz w:val="18"/>
                <w:szCs w:val="18"/>
              </w:rPr>
            </w:pPr>
            <w:r w:rsidRPr="0055212D">
              <w:rPr>
                <w:rFonts w:ascii="宋体" w:eastAsia="宋体" w:hAnsi="宋体" w:cs="宋体" w:hint="eastAsia"/>
                <w:bCs w:val="0"/>
                <w:color w:val="FFFFFF"/>
                <w:kern w:val="0"/>
                <w:sz w:val="18"/>
                <w:szCs w:val="18"/>
              </w:rPr>
              <w:t>累计百分比</w:t>
            </w:r>
            <w:r w:rsidR="0055212D">
              <w:rPr>
                <w:rFonts w:ascii="宋体" w:eastAsia="宋体" w:hAnsi="宋体" w:cs="宋体" w:hint="eastAsia"/>
                <w:bCs w:val="0"/>
                <w:color w:val="FFFFFF"/>
                <w:kern w:val="0"/>
                <w:sz w:val="18"/>
                <w:szCs w:val="18"/>
              </w:rPr>
              <w:t>（%）</w:t>
            </w:r>
          </w:p>
        </w:tc>
      </w:tr>
      <w:tr w:rsidR="007202B9" w:rsidRPr="001570FD"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91" w:type="pct"/>
            <w:noWrap/>
            <w:vAlign w:val="center"/>
            <w:hideMark/>
          </w:tcPr>
          <w:p w:rsidR="007202B9" w:rsidRPr="0055212D" w:rsidRDefault="007202B9" w:rsidP="00BF3E79">
            <w:pPr>
              <w:widowControl/>
              <w:jc w:val="center"/>
              <w:rPr>
                <w:rFonts w:ascii="宋体" w:eastAsia="宋体" w:hAnsi="宋体" w:cs="宋体"/>
                <w:b w:val="0"/>
                <w:color w:val="000000"/>
                <w:kern w:val="0"/>
                <w:sz w:val="18"/>
                <w:szCs w:val="18"/>
              </w:rPr>
            </w:pPr>
            <w:r w:rsidRPr="0055212D">
              <w:rPr>
                <w:rFonts w:ascii="宋体" w:eastAsia="宋体" w:hAnsi="宋体" w:cs="宋体" w:hint="eastAsia"/>
                <w:b w:val="0"/>
                <w:color w:val="000000"/>
                <w:kern w:val="0"/>
                <w:sz w:val="18"/>
                <w:szCs w:val="18"/>
              </w:rPr>
              <w:t>0家</w:t>
            </w:r>
          </w:p>
        </w:tc>
        <w:tc>
          <w:tcPr>
            <w:tcW w:w="1039" w:type="pct"/>
            <w:noWrap/>
            <w:vAlign w:val="center"/>
            <w:hideMark/>
          </w:tcPr>
          <w:p w:rsidR="007202B9" w:rsidRPr="001570F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48</w:t>
            </w:r>
          </w:p>
        </w:tc>
        <w:tc>
          <w:tcPr>
            <w:tcW w:w="1499" w:type="pct"/>
            <w:noWrap/>
            <w:vAlign w:val="center"/>
            <w:hideMark/>
          </w:tcPr>
          <w:p w:rsidR="007202B9" w:rsidRPr="001570F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10.71</w:t>
            </w:r>
          </w:p>
        </w:tc>
        <w:tc>
          <w:tcPr>
            <w:tcW w:w="1171" w:type="pct"/>
            <w:noWrap/>
            <w:vAlign w:val="center"/>
            <w:hideMark/>
          </w:tcPr>
          <w:p w:rsidR="007202B9" w:rsidRPr="001570F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10.71</w:t>
            </w:r>
          </w:p>
        </w:tc>
      </w:tr>
      <w:tr w:rsidR="007202B9" w:rsidRPr="001570FD" w:rsidTr="00BF3E79">
        <w:trPr>
          <w:trHeight w:val="270"/>
        </w:trPr>
        <w:tc>
          <w:tcPr>
            <w:cnfStyle w:val="001000000000" w:firstRow="0" w:lastRow="0" w:firstColumn="1" w:lastColumn="0" w:oddVBand="0" w:evenVBand="0" w:oddHBand="0" w:evenHBand="0" w:firstRowFirstColumn="0" w:firstRowLastColumn="0" w:lastRowFirstColumn="0" w:lastRowLastColumn="0"/>
            <w:tcW w:w="1291" w:type="pct"/>
            <w:noWrap/>
            <w:vAlign w:val="center"/>
            <w:hideMark/>
          </w:tcPr>
          <w:p w:rsidR="007202B9" w:rsidRPr="0055212D" w:rsidRDefault="007202B9" w:rsidP="00BF3E79">
            <w:pPr>
              <w:widowControl/>
              <w:jc w:val="center"/>
              <w:rPr>
                <w:rFonts w:ascii="宋体" w:eastAsia="宋体" w:hAnsi="宋体" w:cs="宋体"/>
                <w:b w:val="0"/>
                <w:color w:val="000000"/>
                <w:kern w:val="0"/>
                <w:sz w:val="18"/>
                <w:szCs w:val="18"/>
              </w:rPr>
            </w:pPr>
            <w:r w:rsidRPr="0055212D">
              <w:rPr>
                <w:rFonts w:ascii="宋体" w:eastAsia="宋体" w:hAnsi="宋体" w:cs="宋体" w:hint="eastAsia"/>
                <w:b w:val="0"/>
                <w:color w:val="000000"/>
                <w:kern w:val="0"/>
                <w:sz w:val="18"/>
                <w:szCs w:val="18"/>
              </w:rPr>
              <w:t>1-3家</w:t>
            </w:r>
          </w:p>
        </w:tc>
        <w:tc>
          <w:tcPr>
            <w:tcW w:w="1039" w:type="pct"/>
            <w:noWrap/>
            <w:vAlign w:val="center"/>
            <w:hideMark/>
          </w:tcPr>
          <w:p w:rsidR="007202B9" w:rsidRPr="001570F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297</w:t>
            </w:r>
          </w:p>
        </w:tc>
        <w:tc>
          <w:tcPr>
            <w:tcW w:w="1499" w:type="pct"/>
            <w:noWrap/>
            <w:vAlign w:val="center"/>
            <w:hideMark/>
          </w:tcPr>
          <w:p w:rsidR="007202B9" w:rsidRPr="001570F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66.29</w:t>
            </w:r>
          </w:p>
        </w:tc>
        <w:tc>
          <w:tcPr>
            <w:tcW w:w="1171" w:type="pct"/>
            <w:noWrap/>
            <w:vAlign w:val="center"/>
            <w:hideMark/>
          </w:tcPr>
          <w:p w:rsidR="007202B9" w:rsidRPr="001570F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77.01</w:t>
            </w:r>
          </w:p>
        </w:tc>
      </w:tr>
      <w:tr w:rsidR="007202B9" w:rsidRPr="001570FD"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91" w:type="pct"/>
            <w:noWrap/>
            <w:vAlign w:val="center"/>
            <w:hideMark/>
          </w:tcPr>
          <w:p w:rsidR="007202B9" w:rsidRPr="0055212D" w:rsidRDefault="007202B9" w:rsidP="00BF3E79">
            <w:pPr>
              <w:widowControl/>
              <w:jc w:val="center"/>
              <w:rPr>
                <w:rFonts w:ascii="宋体" w:eastAsia="宋体" w:hAnsi="宋体" w:cs="宋体"/>
                <w:b w:val="0"/>
                <w:color w:val="000000"/>
                <w:kern w:val="0"/>
                <w:sz w:val="18"/>
                <w:szCs w:val="18"/>
              </w:rPr>
            </w:pPr>
            <w:r w:rsidRPr="0055212D">
              <w:rPr>
                <w:rFonts w:ascii="宋体" w:eastAsia="宋体" w:hAnsi="宋体" w:cs="宋体" w:hint="eastAsia"/>
                <w:b w:val="0"/>
                <w:color w:val="000000"/>
                <w:kern w:val="0"/>
                <w:sz w:val="18"/>
                <w:szCs w:val="18"/>
              </w:rPr>
              <w:t>4-6家</w:t>
            </w:r>
          </w:p>
        </w:tc>
        <w:tc>
          <w:tcPr>
            <w:tcW w:w="1039" w:type="pct"/>
            <w:noWrap/>
            <w:vAlign w:val="center"/>
            <w:hideMark/>
          </w:tcPr>
          <w:p w:rsidR="007202B9" w:rsidRPr="001570F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78</w:t>
            </w:r>
          </w:p>
        </w:tc>
        <w:tc>
          <w:tcPr>
            <w:tcW w:w="1499" w:type="pct"/>
            <w:noWrap/>
            <w:vAlign w:val="center"/>
            <w:hideMark/>
          </w:tcPr>
          <w:p w:rsidR="007202B9" w:rsidRPr="001570F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17.41</w:t>
            </w:r>
          </w:p>
        </w:tc>
        <w:tc>
          <w:tcPr>
            <w:tcW w:w="1171" w:type="pct"/>
            <w:noWrap/>
            <w:vAlign w:val="center"/>
            <w:hideMark/>
          </w:tcPr>
          <w:p w:rsidR="007202B9" w:rsidRPr="001570F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94.42</w:t>
            </w:r>
          </w:p>
        </w:tc>
      </w:tr>
      <w:tr w:rsidR="007202B9" w:rsidRPr="001570FD" w:rsidTr="00BF3E79">
        <w:trPr>
          <w:trHeight w:val="270"/>
        </w:trPr>
        <w:tc>
          <w:tcPr>
            <w:cnfStyle w:val="001000000000" w:firstRow="0" w:lastRow="0" w:firstColumn="1" w:lastColumn="0" w:oddVBand="0" w:evenVBand="0" w:oddHBand="0" w:evenHBand="0" w:firstRowFirstColumn="0" w:firstRowLastColumn="0" w:lastRowFirstColumn="0" w:lastRowLastColumn="0"/>
            <w:tcW w:w="1291" w:type="pct"/>
            <w:noWrap/>
            <w:vAlign w:val="center"/>
            <w:hideMark/>
          </w:tcPr>
          <w:p w:rsidR="007202B9" w:rsidRPr="0055212D" w:rsidRDefault="007202B9" w:rsidP="00BF3E79">
            <w:pPr>
              <w:widowControl/>
              <w:jc w:val="center"/>
              <w:rPr>
                <w:rFonts w:ascii="宋体" w:eastAsia="宋体" w:hAnsi="宋体" w:cs="宋体"/>
                <w:b w:val="0"/>
                <w:color w:val="000000"/>
                <w:kern w:val="0"/>
                <w:sz w:val="18"/>
                <w:szCs w:val="18"/>
              </w:rPr>
            </w:pPr>
            <w:r w:rsidRPr="0055212D">
              <w:rPr>
                <w:rFonts w:ascii="宋体" w:eastAsia="宋体" w:hAnsi="宋体" w:cs="宋体" w:hint="eastAsia"/>
                <w:b w:val="0"/>
                <w:color w:val="000000"/>
                <w:kern w:val="0"/>
                <w:sz w:val="18"/>
                <w:szCs w:val="18"/>
              </w:rPr>
              <w:t>7-9家</w:t>
            </w:r>
          </w:p>
        </w:tc>
        <w:tc>
          <w:tcPr>
            <w:tcW w:w="1039" w:type="pct"/>
            <w:noWrap/>
            <w:vAlign w:val="center"/>
            <w:hideMark/>
          </w:tcPr>
          <w:p w:rsidR="007202B9" w:rsidRPr="001570F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14</w:t>
            </w:r>
          </w:p>
        </w:tc>
        <w:tc>
          <w:tcPr>
            <w:tcW w:w="1499" w:type="pct"/>
            <w:noWrap/>
            <w:vAlign w:val="center"/>
            <w:hideMark/>
          </w:tcPr>
          <w:p w:rsidR="007202B9" w:rsidRPr="001570F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3.13</w:t>
            </w:r>
          </w:p>
        </w:tc>
        <w:tc>
          <w:tcPr>
            <w:tcW w:w="1171" w:type="pct"/>
            <w:noWrap/>
            <w:vAlign w:val="center"/>
            <w:hideMark/>
          </w:tcPr>
          <w:p w:rsidR="007202B9" w:rsidRPr="001570F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97.54</w:t>
            </w:r>
          </w:p>
        </w:tc>
      </w:tr>
      <w:tr w:rsidR="007202B9" w:rsidRPr="001570FD"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91" w:type="pct"/>
            <w:noWrap/>
            <w:vAlign w:val="center"/>
            <w:hideMark/>
          </w:tcPr>
          <w:p w:rsidR="007202B9" w:rsidRPr="0055212D" w:rsidRDefault="007202B9" w:rsidP="00BF3E79">
            <w:pPr>
              <w:widowControl/>
              <w:jc w:val="center"/>
              <w:rPr>
                <w:rFonts w:ascii="宋体" w:eastAsia="宋体" w:hAnsi="宋体" w:cs="宋体"/>
                <w:b w:val="0"/>
                <w:color w:val="000000"/>
                <w:kern w:val="0"/>
                <w:sz w:val="18"/>
                <w:szCs w:val="18"/>
              </w:rPr>
            </w:pPr>
            <w:r w:rsidRPr="0055212D">
              <w:rPr>
                <w:rFonts w:ascii="宋体" w:eastAsia="宋体" w:hAnsi="宋体" w:cs="宋体" w:hint="eastAsia"/>
                <w:b w:val="0"/>
                <w:color w:val="000000"/>
                <w:kern w:val="0"/>
                <w:sz w:val="18"/>
                <w:szCs w:val="18"/>
              </w:rPr>
              <w:t>10-12家</w:t>
            </w:r>
          </w:p>
        </w:tc>
        <w:tc>
          <w:tcPr>
            <w:tcW w:w="1039" w:type="pct"/>
            <w:noWrap/>
            <w:vAlign w:val="center"/>
            <w:hideMark/>
          </w:tcPr>
          <w:p w:rsidR="007202B9" w:rsidRPr="001570F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8</w:t>
            </w:r>
          </w:p>
        </w:tc>
        <w:tc>
          <w:tcPr>
            <w:tcW w:w="1499" w:type="pct"/>
            <w:noWrap/>
            <w:vAlign w:val="center"/>
            <w:hideMark/>
          </w:tcPr>
          <w:p w:rsidR="007202B9" w:rsidRPr="001570F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1.79</w:t>
            </w:r>
          </w:p>
        </w:tc>
        <w:tc>
          <w:tcPr>
            <w:tcW w:w="1171" w:type="pct"/>
            <w:noWrap/>
            <w:vAlign w:val="center"/>
            <w:hideMark/>
          </w:tcPr>
          <w:p w:rsidR="007202B9" w:rsidRPr="001570F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99.33</w:t>
            </w:r>
          </w:p>
        </w:tc>
      </w:tr>
      <w:tr w:rsidR="007202B9" w:rsidRPr="001570FD" w:rsidTr="00BF3E79">
        <w:trPr>
          <w:trHeight w:val="270"/>
        </w:trPr>
        <w:tc>
          <w:tcPr>
            <w:cnfStyle w:val="001000000000" w:firstRow="0" w:lastRow="0" w:firstColumn="1" w:lastColumn="0" w:oddVBand="0" w:evenVBand="0" w:oddHBand="0" w:evenHBand="0" w:firstRowFirstColumn="0" w:firstRowLastColumn="0" w:lastRowFirstColumn="0" w:lastRowLastColumn="0"/>
            <w:tcW w:w="1291" w:type="pct"/>
            <w:noWrap/>
            <w:vAlign w:val="center"/>
            <w:hideMark/>
          </w:tcPr>
          <w:p w:rsidR="007202B9" w:rsidRPr="0055212D" w:rsidRDefault="007202B9" w:rsidP="00BF3E79">
            <w:pPr>
              <w:widowControl/>
              <w:jc w:val="center"/>
              <w:rPr>
                <w:rFonts w:ascii="宋体" w:eastAsia="宋体" w:hAnsi="宋体" w:cs="宋体"/>
                <w:b w:val="0"/>
                <w:color w:val="000000"/>
                <w:kern w:val="0"/>
                <w:sz w:val="18"/>
                <w:szCs w:val="18"/>
              </w:rPr>
            </w:pPr>
            <w:r w:rsidRPr="0055212D">
              <w:rPr>
                <w:rFonts w:ascii="宋体" w:eastAsia="宋体" w:hAnsi="宋体" w:cs="宋体" w:hint="eastAsia"/>
                <w:b w:val="0"/>
                <w:color w:val="000000"/>
                <w:kern w:val="0"/>
                <w:sz w:val="18"/>
                <w:szCs w:val="18"/>
              </w:rPr>
              <w:t>更多</w:t>
            </w:r>
          </w:p>
        </w:tc>
        <w:tc>
          <w:tcPr>
            <w:tcW w:w="1039" w:type="pct"/>
            <w:noWrap/>
            <w:vAlign w:val="center"/>
            <w:hideMark/>
          </w:tcPr>
          <w:p w:rsidR="007202B9" w:rsidRPr="001570F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3</w:t>
            </w:r>
          </w:p>
        </w:tc>
        <w:tc>
          <w:tcPr>
            <w:tcW w:w="1499" w:type="pct"/>
            <w:noWrap/>
            <w:vAlign w:val="center"/>
            <w:hideMark/>
          </w:tcPr>
          <w:p w:rsidR="007202B9" w:rsidRPr="001570F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0.67</w:t>
            </w:r>
          </w:p>
        </w:tc>
        <w:tc>
          <w:tcPr>
            <w:tcW w:w="1171" w:type="pct"/>
            <w:noWrap/>
            <w:vAlign w:val="center"/>
            <w:hideMark/>
          </w:tcPr>
          <w:p w:rsidR="007202B9" w:rsidRPr="001570F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100.00</w:t>
            </w:r>
          </w:p>
        </w:tc>
      </w:tr>
      <w:tr w:rsidR="007202B9" w:rsidRPr="001570FD"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91" w:type="pct"/>
            <w:noWrap/>
            <w:vAlign w:val="center"/>
            <w:hideMark/>
          </w:tcPr>
          <w:p w:rsidR="007202B9" w:rsidRPr="001570FD" w:rsidRDefault="007202B9" w:rsidP="00BF3E79">
            <w:pPr>
              <w:widowControl/>
              <w:jc w:val="center"/>
              <w:rPr>
                <w:rFonts w:ascii="宋体" w:eastAsia="宋体" w:hAnsi="宋体" w:cs="宋体"/>
                <w:color w:val="000000"/>
                <w:kern w:val="0"/>
                <w:sz w:val="18"/>
                <w:szCs w:val="18"/>
              </w:rPr>
            </w:pPr>
            <w:r w:rsidRPr="001570FD">
              <w:rPr>
                <w:rFonts w:ascii="宋体" w:eastAsia="宋体" w:hAnsi="宋体" w:cs="宋体" w:hint="eastAsia"/>
                <w:color w:val="000000"/>
                <w:kern w:val="0"/>
                <w:sz w:val="18"/>
                <w:szCs w:val="18"/>
              </w:rPr>
              <w:t>总计</w:t>
            </w:r>
          </w:p>
        </w:tc>
        <w:tc>
          <w:tcPr>
            <w:tcW w:w="1039" w:type="pct"/>
            <w:noWrap/>
            <w:vAlign w:val="center"/>
            <w:hideMark/>
          </w:tcPr>
          <w:p w:rsidR="007202B9" w:rsidRPr="0055212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b/>
                <w:color w:val="000000"/>
                <w:kern w:val="0"/>
                <w:sz w:val="18"/>
                <w:szCs w:val="18"/>
              </w:rPr>
            </w:pPr>
            <w:r w:rsidRPr="0055212D">
              <w:rPr>
                <w:rFonts w:ascii="宋体" w:eastAsia="宋体" w:hAnsi="宋体" w:cs="宋体" w:hint="eastAsia"/>
                <w:b/>
                <w:color w:val="000000"/>
                <w:kern w:val="0"/>
                <w:sz w:val="18"/>
                <w:szCs w:val="18"/>
              </w:rPr>
              <w:t>448</w:t>
            </w:r>
          </w:p>
        </w:tc>
        <w:tc>
          <w:tcPr>
            <w:tcW w:w="1499" w:type="pct"/>
            <w:noWrap/>
            <w:vAlign w:val="center"/>
            <w:hideMark/>
          </w:tcPr>
          <w:p w:rsidR="007202B9" w:rsidRPr="0055212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b/>
                <w:color w:val="000000"/>
                <w:kern w:val="0"/>
                <w:sz w:val="18"/>
                <w:szCs w:val="18"/>
              </w:rPr>
            </w:pPr>
            <w:r w:rsidRPr="0055212D">
              <w:rPr>
                <w:rFonts w:ascii="宋体" w:eastAsia="宋体" w:hAnsi="宋体" w:cs="宋体" w:hint="eastAsia"/>
                <w:b/>
                <w:color w:val="000000"/>
                <w:kern w:val="0"/>
                <w:sz w:val="18"/>
                <w:szCs w:val="18"/>
              </w:rPr>
              <w:t>100.00</w:t>
            </w:r>
          </w:p>
        </w:tc>
        <w:tc>
          <w:tcPr>
            <w:tcW w:w="1171" w:type="pct"/>
            <w:noWrap/>
            <w:vAlign w:val="center"/>
            <w:hideMark/>
          </w:tcPr>
          <w:p w:rsidR="007202B9" w:rsidRPr="0055212D" w:rsidRDefault="0055212D"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b/>
                <w:color w:val="000000"/>
                <w:kern w:val="0"/>
                <w:sz w:val="18"/>
                <w:szCs w:val="18"/>
              </w:rPr>
            </w:pPr>
            <w:r w:rsidRPr="0055212D">
              <w:rPr>
                <w:rFonts w:ascii="宋体" w:eastAsia="宋体" w:hAnsi="宋体" w:cs="宋体" w:hint="eastAsia"/>
                <w:b/>
                <w:color w:val="000000"/>
                <w:kern w:val="0"/>
                <w:sz w:val="18"/>
                <w:szCs w:val="18"/>
              </w:rPr>
              <w:t>-</w:t>
            </w:r>
          </w:p>
        </w:tc>
      </w:tr>
    </w:tbl>
    <w:p w:rsidR="00BC4718" w:rsidRDefault="00BC4718" w:rsidP="009D23C3">
      <w:pPr>
        <w:jc w:val="left"/>
      </w:pPr>
    </w:p>
    <w:p w:rsidR="0076004C" w:rsidRDefault="0076004C" w:rsidP="009D23C3">
      <w:pPr>
        <w:jc w:val="left"/>
      </w:pPr>
    </w:p>
    <w:p w:rsidR="0076004C" w:rsidRDefault="0076004C" w:rsidP="009D23C3">
      <w:pPr>
        <w:jc w:val="left"/>
      </w:pPr>
    </w:p>
    <w:p w:rsidR="0076004C" w:rsidRDefault="0076004C" w:rsidP="009D23C3">
      <w:pPr>
        <w:jc w:val="left"/>
      </w:pPr>
    </w:p>
    <w:p w:rsidR="0076004C" w:rsidRDefault="0076004C" w:rsidP="009D23C3">
      <w:pPr>
        <w:jc w:val="left"/>
      </w:pPr>
    </w:p>
    <w:p w:rsidR="0076004C" w:rsidRDefault="0076004C" w:rsidP="009D23C3">
      <w:pPr>
        <w:jc w:val="left"/>
      </w:pPr>
    </w:p>
    <w:p w:rsidR="0076004C" w:rsidRDefault="0076004C" w:rsidP="009D23C3">
      <w:pPr>
        <w:jc w:val="left"/>
      </w:pPr>
    </w:p>
    <w:p w:rsidR="0076004C" w:rsidRDefault="0076004C" w:rsidP="009D23C3">
      <w:pPr>
        <w:jc w:val="left"/>
      </w:pPr>
    </w:p>
    <w:p w:rsidR="0076004C" w:rsidRDefault="0076004C" w:rsidP="009D23C3">
      <w:pPr>
        <w:jc w:val="left"/>
      </w:pPr>
    </w:p>
    <w:p w:rsidR="0076004C" w:rsidRDefault="0076004C" w:rsidP="009D23C3">
      <w:pPr>
        <w:jc w:val="left"/>
      </w:pPr>
    </w:p>
    <w:p w:rsidR="00CF65A0" w:rsidRDefault="00CF65A0" w:rsidP="009D23C3">
      <w:pPr>
        <w:jc w:val="left"/>
      </w:pPr>
    </w:p>
    <w:p w:rsidR="00CF65A0" w:rsidRDefault="00CF65A0" w:rsidP="009D23C3">
      <w:pPr>
        <w:jc w:val="left"/>
      </w:pPr>
    </w:p>
    <w:p w:rsidR="00CF65A0" w:rsidRDefault="00CF65A0" w:rsidP="009D23C3">
      <w:pPr>
        <w:jc w:val="left"/>
      </w:pPr>
    </w:p>
    <w:p w:rsidR="00CF65A0" w:rsidRDefault="00CF65A0" w:rsidP="009D23C3">
      <w:pPr>
        <w:jc w:val="left"/>
      </w:pPr>
    </w:p>
    <w:p w:rsidR="00CF65A0" w:rsidRDefault="00CF65A0" w:rsidP="009D23C3">
      <w:pPr>
        <w:jc w:val="left"/>
      </w:pPr>
    </w:p>
    <w:p w:rsidR="00CF65A0" w:rsidRDefault="00CF65A0" w:rsidP="009D23C3">
      <w:pPr>
        <w:jc w:val="left"/>
      </w:pPr>
    </w:p>
    <w:p w:rsidR="00CF65A0" w:rsidRDefault="00CF65A0" w:rsidP="009D23C3">
      <w:pPr>
        <w:jc w:val="left"/>
      </w:pPr>
    </w:p>
    <w:p w:rsidR="00CF65A0" w:rsidRDefault="00CF65A0" w:rsidP="009D23C3">
      <w:pPr>
        <w:jc w:val="left"/>
      </w:pPr>
    </w:p>
    <w:p w:rsidR="00CF65A0" w:rsidRDefault="00CF65A0" w:rsidP="009D23C3">
      <w:pPr>
        <w:jc w:val="left"/>
      </w:pPr>
    </w:p>
    <w:p w:rsidR="00CF65A0" w:rsidRDefault="00CF65A0" w:rsidP="009D23C3">
      <w:pPr>
        <w:jc w:val="left"/>
      </w:pPr>
    </w:p>
    <w:p w:rsidR="00CF65A0" w:rsidRDefault="00CF65A0" w:rsidP="009D23C3">
      <w:pPr>
        <w:jc w:val="left"/>
      </w:pPr>
    </w:p>
    <w:p w:rsidR="00CF65A0" w:rsidRDefault="00CF65A0" w:rsidP="009D23C3">
      <w:pPr>
        <w:jc w:val="left"/>
      </w:pPr>
    </w:p>
    <w:p w:rsidR="0076004C" w:rsidRDefault="0076004C" w:rsidP="009D23C3">
      <w:pPr>
        <w:jc w:val="left"/>
      </w:pPr>
    </w:p>
    <w:p w:rsidR="00BC4718" w:rsidRDefault="00181685" w:rsidP="00181685">
      <w:pPr>
        <w:pStyle w:val="a6"/>
      </w:pPr>
      <w:bookmarkStart w:id="58" w:name="_Toc470274959"/>
      <w:r>
        <w:rPr>
          <w:rFonts w:hint="eastAsia"/>
        </w:rPr>
        <w:lastRenderedPageBreak/>
        <w:t>第三章</w:t>
      </w:r>
      <w:r>
        <w:rPr>
          <w:rFonts w:hint="eastAsia"/>
        </w:rPr>
        <w:t xml:space="preserve"> </w:t>
      </w:r>
      <w:r>
        <w:rPr>
          <w:rFonts w:hint="eastAsia"/>
        </w:rPr>
        <w:t>就业</w:t>
      </w:r>
      <w:r>
        <w:t>创业工作举措</w:t>
      </w:r>
      <w:bookmarkEnd w:id="58"/>
    </w:p>
    <w:p w:rsidR="00CF65A0" w:rsidRDefault="00CF65A0" w:rsidP="00CF65A0">
      <w:pPr>
        <w:pStyle w:val="a9"/>
      </w:pPr>
      <w:r>
        <w:rPr>
          <w:rFonts w:hint="eastAsia"/>
        </w:rPr>
        <w:t>教育部《关于做好2016届全国普通高等学校毕业生就业创业工作的通知》为高校就业工作明确了工作方向，在省教育厅和学院党委的正确领导下，学院</w:t>
      </w:r>
      <w:r>
        <w:t>深入贯彻落实</w:t>
      </w:r>
      <w:r>
        <w:rPr>
          <w:rFonts w:hint="eastAsia"/>
        </w:rPr>
        <w:t>教育部、省教育厅</w:t>
      </w:r>
      <w:r>
        <w:t>关于做好高校毕业生就业工作的一系列重要指示精神</w:t>
      </w:r>
      <w:r>
        <w:rPr>
          <w:rFonts w:hint="eastAsia"/>
        </w:rPr>
        <w:t>，全力以赴做好2016年毕业生就业工作，在毕业生就业创业指导上创新思路、完善机制、精细管理、科学研究，推动毕业生积极就业创业。</w:t>
      </w:r>
    </w:p>
    <w:p w:rsidR="00CF65A0" w:rsidRDefault="00CF65A0" w:rsidP="00CF65A0">
      <w:pPr>
        <w:pStyle w:val="a7"/>
      </w:pPr>
      <w:bookmarkStart w:id="59" w:name="_Toc468353160"/>
      <w:bookmarkStart w:id="60" w:name="_Toc470274960"/>
      <w:r>
        <w:rPr>
          <w:rFonts w:hint="eastAsia"/>
        </w:rPr>
        <w:t>一</w:t>
      </w:r>
      <w:r>
        <w:t>、就业创业的</w:t>
      </w:r>
      <w:r>
        <w:rPr>
          <w:rFonts w:hint="eastAsia"/>
        </w:rPr>
        <w:t>基础性</w:t>
      </w:r>
      <w:r>
        <w:t>工作</w:t>
      </w:r>
      <w:bookmarkEnd w:id="59"/>
      <w:bookmarkEnd w:id="60"/>
    </w:p>
    <w:p w:rsidR="00CF65A0" w:rsidRDefault="00CF65A0" w:rsidP="00CF65A0">
      <w:pPr>
        <w:pStyle w:val="a8"/>
      </w:pPr>
      <w:bookmarkStart w:id="61" w:name="_Toc468353161"/>
      <w:bookmarkStart w:id="62" w:name="_Toc470274961"/>
      <w:r>
        <w:rPr>
          <w:rFonts w:hint="eastAsia"/>
        </w:rPr>
        <w:t>（一）构建就业工作组织体系</w:t>
      </w:r>
      <w:bookmarkEnd w:id="61"/>
      <w:bookmarkEnd w:id="62"/>
    </w:p>
    <w:p w:rsidR="00CF65A0" w:rsidRDefault="00CF65A0" w:rsidP="00CF65A0">
      <w:pPr>
        <w:pStyle w:val="a9"/>
      </w:pPr>
      <w:r>
        <w:rPr>
          <w:rFonts w:hint="eastAsia"/>
        </w:rPr>
        <w:t>认真落实“一把手工程”和“全员工程”。学院党委书记和院长亲自抓毕业生就业工作，认真研讨制定2016年毕业生就业工作意见，明确了以提高毕业生就业率和就业质量为目标，以加强毕业生就业实习基地建设、拓宽毕业生就业渠道为重点，努力实现毕业生自主择业、充分就业的工作思路。学院领导定期组织相关部门召开毕业生就业工作会议，听取就业工作汇报，及时研究解决毕业生就业工作中出现的问题。</w:t>
      </w:r>
    </w:p>
    <w:p w:rsidR="00CF65A0" w:rsidRDefault="00CF65A0" w:rsidP="00CF65A0">
      <w:pPr>
        <w:pStyle w:val="a9"/>
      </w:pPr>
      <w:r>
        <w:rPr>
          <w:rFonts w:hint="eastAsia"/>
        </w:rPr>
        <w:t>同时</w:t>
      </w:r>
      <w:r>
        <w:t>，学院</w:t>
      </w:r>
      <w:r>
        <w:rPr>
          <w:rFonts w:hint="eastAsia"/>
        </w:rPr>
        <w:t>进一步健全并完善了院系两级就业管理体系。根据工作需要，学院合理整合资源，明确就业工作人员岗位职责，合理分工，真正做到了就业人员、机构、经费“三到位”，保证了就业工作的顺利开展。</w:t>
      </w:r>
    </w:p>
    <w:p w:rsidR="00CF65A0" w:rsidRDefault="00CF65A0" w:rsidP="00CF65A0">
      <w:pPr>
        <w:pStyle w:val="a8"/>
      </w:pPr>
      <w:bookmarkStart w:id="63" w:name="_Toc468353162"/>
      <w:bookmarkStart w:id="64" w:name="_Toc470274962"/>
      <w:r>
        <w:rPr>
          <w:rFonts w:hint="eastAsia"/>
        </w:rPr>
        <w:t>（二）构建就业工作支持体系</w:t>
      </w:r>
      <w:bookmarkEnd w:id="63"/>
      <w:bookmarkEnd w:id="64"/>
    </w:p>
    <w:p w:rsidR="00CF65A0" w:rsidRDefault="00CF65A0" w:rsidP="00CF65A0">
      <w:pPr>
        <w:pStyle w:val="a9"/>
      </w:pPr>
      <w:r>
        <w:rPr>
          <w:rFonts w:hint="eastAsia"/>
        </w:rPr>
        <w:t>学院认真落实黑教学（2003）314号文件精神，按照年度全校学费的1%作为就业工作专项经费，用于学生就业指导、信息交流、市场调研、基地建设、业务培训等各项工作，优先为毕业生就业工作开辟“绿色通道”，为开展毕业生就业工作提供了经费保障。</w:t>
      </w:r>
    </w:p>
    <w:p w:rsidR="00CF65A0" w:rsidRDefault="00CF65A0" w:rsidP="00CF65A0">
      <w:pPr>
        <w:pStyle w:val="a8"/>
      </w:pPr>
      <w:bookmarkStart w:id="65" w:name="_Toc468353163"/>
      <w:bookmarkStart w:id="66" w:name="_Toc470274963"/>
      <w:r>
        <w:rPr>
          <w:rFonts w:hint="eastAsia"/>
        </w:rPr>
        <w:t>（三）构建就业工作管理体系</w:t>
      </w:r>
      <w:bookmarkEnd w:id="65"/>
      <w:bookmarkEnd w:id="66"/>
    </w:p>
    <w:p w:rsidR="00CF65A0" w:rsidRDefault="00CF65A0" w:rsidP="00CF65A0">
      <w:pPr>
        <w:pStyle w:val="a9"/>
      </w:pPr>
      <w:r>
        <w:rPr>
          <w:rFonts w:hint="eastAsia"/>
        </w:rPr>
        <w:t>学院招生就业处和分院的就业指导站构建起毕业生就业指导工作体系。招生就业处和各分院就业指导站各负其责，协同配合，优化管理，强化服务。同时，</w:t>
      </w:r>
      <w:r>
        <w:rPr>
          <w:rFonts w:hint="eastAsia"/>
        </w:rPr>
        <w:lastRenderedPageBreak/>
        <w:t>建立考核激励机制，加强对就业工作考核。学院制定了毕业生就业工作考核奖励办法、进一步完善了学院毕业生就业工作考核细则，把就业工作考核列入学院全年工作考核的重要内容，充分调动了就业工作的积极性和主动性。</w:t>
      </w:r>
    </w:p>
    <w:p w:rsidR="00CF65A0" w:rsidRDefault="00CF65A0" w:rsidP="00CF65A0">
      <w:pPr>
        <w:pStyle w:val="a7"/>
      </w:pPr>
      <w:bookmarkStart w:id="67" w:name="_Toc468353164"/>
      <w:bookmarkStart w:id="68" w:name="_Toc470274964"/>
      <w:r>
        <w:rPr>
          <w:rFonts w:hint="eastAsia"/>
        </w:rPr>
        <w:t>二</w:t>
      </w:r>
      <w:r>
        <w:t>、就业创业的指导</w:t>
      </w:r>
      <w:r>
        <w:rPr>
          <w:rFonts w:hint="eastAsia"/>
        </w:rPr>
        <w:t>性</w:t>
      </w:r>
      <w:r>
        <w:t>工作</w:t>
      </w:r>
      <w:bookmarkEnd w:id="67"/>
      <w:bookmarkEnd w:id="68"/>
    </w:p>
    <w:p w:rsidR="00CF65A0" w:rsidRDefault="00CF65A0" w:rsidP="00CF65A0">
      <w:pPr>
        <w:pStyle w:val="a8"/>
      </w:pPr>
      <w:bookmarkStart w:id="69" w:name="_Toc468353165"/>
      <w:bookmarkStart w:id="70" w:name="_Toc470274965"/>
      <w:r>
        <w:rPr>
          <w:rFonts w:hint="eastAsia"/>
        </w:rPr>
        <w:t>（一）积极开展大学生就业指导讲座</w:t>
      </w:r>
      <w:bookmarkEnd w:id="69"/>
      <w:bookmarkEnd w:id="70"/>
    </w:p>
    <w:p w:rsidR="00CF65A0" w:rsidRDefault="00CF65A0" w:rsidP="00CF65A0">
      <w:pPr>
        <w:pStyle w:val="a9"/>
      </w:pPr>
      <w:r>
        <w:rPr>
          <w:rFonts w:ascii="新宋体" w:eastAsia="新宋体" w:hAnsi="新宋体" w:hint="eastAsia"/>
          <w:color w:val="000000"/>
        </w:rPr>
        <w:t>4—6月份，招生就业处安排专人到各分院</w:t>
      </w:r>
      <w:r>
        <w:rPr>
          <w:rFonts w:hint="eastAsia"/>
        </w:rPr>
        <w:t>开展了大学毕业生就业政策宣传与就业指导讲座，帮助毕业生充分了解国家对于高校毕业生就业的优惠政策，熟悉就业流程、了解派遣常识，提高毕业生的就业竞争力。</w:t>
      </w:r>
    </w:p>
    <w:p w:rsidR="00CF65A0" w:rsidRDefault="00CF65A0" w:rsidP="00CF65A0">
      <w:pPr>
        <w:pStyle w:val="a8"/>
      </w:pPr>
      <w:bookmarkStart w:id="71" w:name="_Toc468353166"/>
      <w:bookmarkStart w:id="72" w:name="_Toc470274966"/>
      <w:r>
        <w:rPr>
          <w:rFonts w:hint="eastAsia"/>
        </w:rPr>
        <w:t>（二）加强了大学生职业发展与就业指导课程教学</w:t>
      </w:r>
      <w:bookmarkEnd w:id="71"/>
      <w:bookmarkEnd w:id="72"/>
    </w:p>
    <w:p w:rsidR="00CF65A0" w:rsidRDefault="00CF65A0" w:rsidP="00CF65A0">
      <w:pPr>
        <w:pStyle w:val="a9"/>
      </w:pPr>
      <w:r>
        <w:rPr>
          <w:rFonts w:hint="eastAsia"/>
        </w:rPr>
        <w:t>就业指导课程于2007年已列为全院公共必修课，本年，我们由就业指导教师、班主任、辅导员、就业工作人员组成的课题研究小组，进行了课题“导教结合，课内外一体化教学模式”在大学生职业发展与就业指导课程教学改革中的实验研究，力求研究探索对大学生职业发展与就业指导教学全程化、全方位化、课内外一体化，专职就业指导教师、班主任、辅导员、就业工作人员对学生职业发展与就业指导形成教育合力。</w:t>
      </w:r>
    </w:p>
    <w:p w:rsidR="00CF65A0" w:rsidRDefault="00CF65A0" w:rsidP="00CF65A0">
      <w:pPr>
        <w:pStyle w:val="a8"/>
      </w:pPr>
      <w:bookmarkStart w:id="73" w:name="_Toc468353167"/>
      <w:bookmarkStart w:id="74" w:name="_Toc470274967"/>
      <w:r>
        <w:rPr>
          <w:rFonts w:hint="eastAsia"/>
        </w:rPr>
        <w:t>（三）聘请行业专家</w:t>
      </w:r>
      <w:proofErr w:type="gramStart"/>
      <w:r>
        <w:rPr>
          <w:rFonts w:hint="eastAsia"/>
        </w:rPr>
        <w:t>做就业</w:t>
      </w:r>
      <w:proofErr w:type="gramEnd"/>
      <w:r>
        <w:rPr>
          <w:rFonts w:hint="eastAsia"/>
        </w:rPr>
        <w:t>讲座</w:t>
      </w:r>
      <w:bookmarkEnd w:id="73"/>
      <w:bookmarkEnd w:id="74"/>
    </w:p>
    <w:p w:rsidR="00CF65A0" w:rsidRDefault="00CF65A0" w:rsidP="00CF65A0">
      <w:pPr>
        <w:pStyle w:val="a9"/>
      </w:pPr>
      <w:r>
        <w:rPr>
          <w:rFonts w:hint="eastAsia"/>
        </w:rPr>
        <w:t>就业指导是就业工作中的关键环节，聘请专家、知名人士、优秀毕业生</w:t>
      </w:r>
      <w:proofErr w:type="gramStart"/>
      <w:r>
        <w:rPr>
          <w:rFonts w:hint="eastAsia"/>
        </w:rPr>
        <w:t>做就业</w:t>
      </w:r>
      <w:proofErr w:type="gramEnd"/>
      <w:r>
        <w:rPr>
          <w:rFonts w:hint="eastAsia"/>
        </w:rPr>
        <w:t>专题讲座是就业指导课的重要组成部分。各分院结合本专业的实际，针对当前就业形式、就业技巧、就业观念、职业生涯设计等方面进行了多场就业知识讲座，使我院毕业生真正了解当前社会的就业需求，能够对自己未来发展进行准确定位。通过这种措施，基本上减少了以往学生“有岗不就”的不良现象。</w:t>
      </w:r>
    </w:p>
    <w:p w:rsidR="00CF65A0" w:rsidRDefault="00CF65A0" w:rsidP="00CF65A0">
      <w:pPr>
        <w:pStyle w:val="a8"/>
      </w:pPr>
      <w:bookmarkStart w:id="75" w:name="_Toc468353168"/>
      <w:bookmarkStart w:id="76" w:name="_Toc470274968"/>
      <w:r>
        <w:rPr>
          <w:rFonts w:hint="eastAsia"/>
        </w:rPr>
        <w:t>（四）就业指导</w:t>
      </w:r>
      <w:r>
        <w:t>服务网络平台搭建</w:t>
      </w:r>
      <w:bookmarkEnd w:id="75"/>
      <w:bookmarkEnd w:id="76"/>
    </w:p>
    <w:p w:rsidR="00CF65A0" w:rsidRDefault="00CF65A0" w:rsidP="00CF65A0">
      <w:pPr>
        <w:pStyle w:val="a9"/>
      </w:pPr>
      <w:r>
        <w:rPr>
          <w:rFonts w:hint="eastAsia"/>
        </w:rPr>
        <w:t>发挥网络优势，充分利用现代化手段开展就业指导与服务工作。随着现代化通讯工具的普及，过去的就业服务方式将难以适应全新的服务理念，因此，我们在秉持“以人为本”的服务理念同时，充分地发挥了现代化网络平台的优势，根</w:t>
      </w:r>
      <w:r>
        <w:rPr>
          <w:rFonts w:hint="eastAsia"/>
        </w:rPr>
        <w:lastRenderedPageBreak/>
        <w:t>据学生的特点，建立了“农垦学院就业咨询QQ”、“农垦职院就业微信公众平台”、“农垦学院就业工作QQ群”、“农垦学院飞信群”、“就业信息共享平台”等</w:t>
      </w:r>
      <w:proofErr w:type="gramStart"/>
      <w:r>
        <w:rPr>
          <w:rFonts w:hint="eastAsia"/>
        </w:rPr>
        <w:t>一些列</w:t>
      </w:r>
      <w:proofErr w:type="gramEnd"/>
      <w:r>
        <w:rPr>
          <w:rFonts w:hint="eastAsia"/>
        </w:rPr>
        <w:t>信息化就业指导与服务平台。真正实现了就业工作的现代化服务。</w:t>
      </w:r>
    </w:p>
    <w:p w:rsidR="00CF65A0" w:rsidRDefault="00CF65A0" w:rsidP="00CF65A0">
      <w:pPr>
        <w:pStyle w:val="a7"/>
      </w:pPr>
      <w:bookmarkStart w:id="77" w:name="_Toc468353169"/>
      <w:bookmarkStart w:id="78" w:name="_Toc470274969"/>
      <w:r>
        <w:rPr>
          <w:rFonts w:hint="eastAsia"/>
        </w:rPr>
        <w:t>三</w:t>
      </w:r>
      <w:r>
        <w:t>、</w:t>
      </w:r>
      <w:r>
        <w:rPr>
          <w:rFonts w:hint="eastAsia"/>
        </w:rPr>
        <w:t>就业创业的</w:t>
      </w:r>
      <w:r>
        <w:t>服务</w:t>
      </w:r>
      <w:r>
        <w:rPr>
          <w:rFonts w:hint="eastAsia"/>
        </w:rPr>
        <w:t>性</w:t>
      </w:r>
      <w:r>
        <w:t>工作</w:t>
      </w:r>
      <w:bookmarkEnd w:id="77"/>
      <w:bookmarkEnd w:id="78"/>
    </w:p>
    <w:p w:rsidR="00CF65A0" w:rsidRDefault="00CF65A0" w:rsidP="00CF65A0">
      <w:pPr>
        <w:pStyle w:val="a8"/>
      </w:pPr>
      <w:bookmarkStart w:id="79" w:name="_Toc468353170"/>
      <w:bookmarkStart w:id="80" w:name="_Toc470274970"/>
      <w:r>
        <w:rPr>
          <w:rFonts w:hint="eastAsia"/>
        </w:rPr>
        <w:t>（一）加强毕业生就业实习基地建设</w:t>
      </w:r>
      <w:bookmarkEnd w:id="79"/>
      <w:bookmarkEnd w:id="80"/>
    </w:p>
    <w:p w:rsidR="00CF65A0" w:rsidRDefault="00CF65A0" w:rsidP="00CF65A0">
      <w:pPr>
        <w:pStyle w:val="a9"/>
      </w:pPr>
      <w:r>
        <w:rPr>
          <w:rFonts w:hint="eastAsia"/>
        </w:rPr>
        <w:t>学院进一步完善和规范了对毕业生就业实习基地的管理，通过走访调研、问卷反馈、研讨座谈等方式，对就业实习基地进行深入的调查工作。根据已经建立的电子档案，更新完善了就业实习基地的信息资料，包括用人单位的基本情况、接收实习生、毕业生情况、毕业生流动情况。目前，我院已初步构建完成了涵盖学院不同专业就业实习基地244个。</w:t>
      </w:r>
    </w:p>
    <w:p w:rsidR="00CF65A0" w:rsidRDefault="00CF65A0" w:rsidP="00CF65A0">
      <w:pPr>
        <w:pStyle w:val="a8"/>
      </w:pPr>
      <w:bookmarkStart w:id="81" w:name="_Toc468353171"/>
      <w:bookmarkStart w:id="82" w:name="_Toc470274971"/>
      <w:r>
        <w:rPr>
          <w:rFonts w:hint="eastAsia"/>
        </w:rPr>
        <w:t>（二）努力拓宽毕业生就业渠道</w:t>
      </w:r>
      <w:bookmarkEnd w:id="81"/>
      <w:bookmarkEnd w:id="82"/>
    </w:p>
    <w:p w:rsidR="00CF65A0" w:rsidRDefault="00CF65A0" w:rsidP="00CF65A0">
      <w:pPr>
        <w:pStyle w:val="a9"/>
      </w:pPr>
      <w:r>
        <w:t>学院</w:t>
      </w:r>
      <w:r>
        <w:rPr>
          <w:rFonts w:hint="eastAsia"/>
        </w:rPr>
        <w:t>积极开拓毕业生就业市场，千方百计为毕业生推荐就业岗位。年前，学院招生就业处与各分院到北京、上海、广东、山东、大连等地考察了就业市场，对我院毕业生进行了回访。在北京、南京、佛山、中山、天津等多个城市开拓护理专业毕业生就业实习基地；在浙江、山东、大连、宁波等地区考察了就业市场，积极为经济管理相关专业毕业生推荐就业岗位；积极组织有合作意向的用人单位来校召开专场招聘会，收到了很好的效果。</w:t>
      </w:r>
    </w:p>
    <w:p w:rsidR="00CF65A0" w:rsidRDefault="00CF65A0" w:rsidP="00CF65A0">
      <w:pPr>
        <w:pStyle w:val="a8"/>
      </w:pPr>
      <w:bookmarkStart w:id="83" w:name="_Toc468353172"/>
      <w:bookmarkStart w:id="84" w:name="_Toc470274972"/>
      <w:r>
        <w:rPr>
          <w:rFonts w:hint="eastAsia"/>
        </w:rPr>
        <w:t>（三）建立就业基地网络</w:t>
      </w:r>
      <w:bookmarkEnd w:id="83"/>
      <w:bookmarkEnd w:id="84"/>
    </w:p>
    <w:p w:rsidR="00CF65A0" w:rsidRDefault="00CF65A0" w:rsidP="00CF65A0">
      <w:pPr>
        <w:pStyle w:val="a9"/>
      </w:pPr>
      <w:r>
        <w:rPr>
          <w:rFonts w:hint="eastAsia"/>
        </w:rPr>
        <w:t>就业基地网络的建立和维护是就业工作中至关重要的任务，该项工作好坏直接影响到毕业生的就业质量和数量。招生就业处与</w:t>
      </w:r>
      <w:proofErr w:type="gramStart"/>
      <w:r>
        <w:rPr>
          <w:rFonts w:hint="eastAsia"/>
        </w:rPr>
        <w:t>各就业</w:t>
      </w:r>
      <w:proofErr w:type="gramEnd"/>
      <w:r>
        <w:rPr>
          <w:rFonts w:hint="eastAsia"/>
        </w:rPr>
        <w:t>指导站在原就业基地的基础上，通过各种招聘会、人才市场、人才网络、城市黄页、往届毕业生、同学、朋友等渠道，广泛搜集就业信息，重点选择用人单位作为我院就业基地，建立长期合作意向，签订合作协议。就业工作人员经常与就业基地保持联系，了解用人单位的招聘信息，力争做到用人单位招聘时首先选择我院毕业生进一步探索与用人单位的顶岗实习、订单教育、校企合作等就业新模式。</w:t>
      </w:r>
    </w:p>
    <w:p w:rsidR="00CF65A0" w:rsidRDefault="00CF65A0" w:rsidP="00CF65A0">
      <w:pPr>
        <w:pStyle w:val="a8"/>
      </w:pPr>
      <w:bookmarkStart w:id="85" w:name="_Toc468353173"/>
      <w:bookmarkStart w:id="86" w:name="_Toc470274973"/>
      <w:r>
        <w:rPr>
          <w:rFonts w:hint="eastAsia"/>
        </w:rPr>
        <w:lastRenderedPageBreak/>
        <w:t>（四）建立校企</w:t>
      </w:r>
      <w:r>
        <w:t>合作关系</w:t>
      </w:r>
      <w:bookmarkEnd w:id="85"/>
      <w:bookmarkEnd w:id="86"/>
    </w:p>
    <w:p w:rsidR="00CF65A0" w:rsidRDefault="00CF65A0" w:rsidP="00CF65A0">
      <w:pPr>
        <w:pStyle w:val="a9"/>
      </w:pPr>
      <w:r>
        <w:rPr>
          <w:rFonts w:hint="eastAsia"/>
        </w:rPr>
        <w:t>为了充分利用校企间的资源优势，拓宽毕业生的就业渠道，加强校企合作，联手打造教学质量和企业效益的“双赢”发展模式。学院依靠黑龙江农垦职业教育集团的办学优势，与北大荒商贸集团有限责任公司、北大荒粮食物流有限公司、北大荒丰威食品有限公司等多家垦区企业签订了订单培养合作协议，既为垦区的经济发展提供了人才保障，又为毕业生的职业生涯提供了发展的平台。</w:t>
      </w:r>
    </w:p>
    <w:p w:rsidR="00CF65A0" w:rsidRDefault="00CF65A0" w:rsidP="00CF65A0">
      <w:pPr>
        <w:pStyle w:val="a8"/>
      </w:pPr>
      <w:bookmarkStart w:id="87" w:name="_Toc468353174"/>
      <w:bookmarkStart w:id="88" w:name="_Toc470274974"/>
      <w:r>
        <w:rPr>
          <w:rFonts w:hint="eastAsia"/>
        </w:rPr>
        <w:t>（五）组织校园招聘会</w:t>
      </w:r>
      <w:bookmarkEnd w:id="87"/>
      <w:bookmarkEnd w:id="88"/>
    </w:p>
    <w:p w:rsidR="00CF65A0" w:rsidRDefault="00CF65A0" w:rsidP="00CF65A0">
      <w:pPr>
        <w:pStyle w:val="ac"/>
      </w:pPr>
      <w:bookmarkStart w:id="89" w:name="_Toc468353175"/>
      <w:bookmarkStart w:id="90" w:name="_Toc470274975"/>
      <w:r>
        <w:rPr>
          <w:rFonts w:hint="eastAsia"/>
        </w:rPr>
        <w:t>1</w:t>
      </w:r>
      <w:r>
        <w:t>.</w:t>
      </w:r>
      <w:r>
        <w:rPr>
          <w:rFonts w:hint="eastAsia"/>
        </w:rPr>
        <w:t>革新组织模式，发挥分院的主动性和专业优势</w:t>
      </w:r>
      <w:bookmarkEnd w:id="89"/>
      <w:bookmarkEnd w:id="90"/>
    </w:p>
    <w:p w:rsidR="00CF65A0" w:rsidRDefault="00CF65A0" w:rsidP="00CF65A0">
      <w:pPr>
        <w:pStyle w:val="a9"/>
        <w:rPr>
          <w:rFonts w:ascii="宋体" w:hAnsi="宋体"/>
        </w:rPr>
      </w:pPr>
      <w:r>
        <w:rPr>
          <w:rFonts w:ascii="宋体" w:hAnsi="宋体" w:hint="eastAsia"/>
        </w:rPr>
        <w:t>根据不同专业毕业生的人才需求特点，招生就业处与各分院共同研究讨论招聘会的相关事宜。招聘会由招生就业处主办，各分院根据不同专业返毕业生的返校时间和用人单位具体需求特点选择集中或分散的校园招聘会形式，在招生就业处登记备案后自行组织专场招聘会，这种招聘</w:t>
      </w:r>
      <w:proofErr w:type="gramStart"/>
      <w:r>
        <w:rPr>
          <w:rFonts w:ascii="宋体" w:hAnsi="宋体" w:hint="eastAsia"/>
        </w:rPr>
        <w:t>会形式</w:t>
      </w:r>
      <w:proofErr w:type="gramEnd"/>
      <w:r>
        <w:rPr>
          <w:rFonts w:ascii="宋体" w:hAnsi="宋体" w:hint="eastAsia"/>
        </w:rPr>
        <w:t>具有灵活多样、针对性强、签约率高等特点。今年，护理分院、计算机与艺术传媒分院、经济管理分院、师范教育分院分别根据本院系特点分别组织了大型校园招聘会活动，并收到了较好的效果。</w:t>
      </w:r>
    </w:p>
    <w:p w:rsidR="00CF65A0" w:rsidRDefault="00CF65A0" w:rsidP="00CF65A0">
      <w:pPr>
        <w:pStyle w:val="ac"/>
      </w:pPr>
      <w:bookmarkStart w:id="91" w:name="_Toc468353176"/>
      <w:bookmarkStart w:id="92" w:name="_Toc470274976"/>
      <w:r>
        <w:rPr>
          <w:rFonts w:hint="eastAsia"/>
        </w:rPr>
        <w:t>2.丰富就业平台，构建就业市场多通道</w:t>
      </w:r>
      <w:bookmarkEnd w:id="91"/>
      <w:bookmarkEnd w:id="92"/>
    </w:p>
    <w:p w:rsidR="00CF65A0" w:rsidRDefault="00CF65A0" w:rsidP="00CF65A0">
      <w:pPr>
        <w:pStyle w:val="ad"/>
      </w:pPr>
      <w:bookmarkStart w:id="93" w:name="_Toc468353177"/>
      <w:bookmarkStart w:id="94" w:name="_Toc470274977"/>
      <w:r>
        <w:rPr>
          <w:rFonts w:hint="eastAsia"/>
        </w:rPr>
        <w:t>（1）专场与综合招聘会相结合</w:t>
      </w:r>
      <w:bookmarkEnd w:id="93"/>
      <w:bookmarkEnd w:id="94"/>
    </w:p>
    <w:p w:rsidR="00CF65A0" w:rsidRDefault="00CF65A0" w:rsidP="00CF65A0">
      <w:pPr>
        <w:pStyle w:val="a9"/>
      </w:pPr>
      <w:r>
        <w:rPr>
          <w:rFonts w:hint="eastAsia"/>
        </w:rPr>
        <w:t>根据用人单位招聘时间和各系各专业毕业生实习时间、返校时间的不同，我们做到招聘会以小规模、专场为主，以大型、综合招聘会为辅的原则举办，做到形式多样、灵活兼顾。根据用人单位的招聘计划，帮助学生提前做好求职准备，组织学生与用人单位见面，使用人单位全面了解相关专业的学生，也使学生能够深刻全面的了解招聘单位和招聘岗位，实践证明这种专场招聘会具有宣传到位，专业对口率高、签约率高等特点，是我们下一步大力推广的招聘会形式。</w:t>
      </w:r>
    </w:p>
    <w:p w:rsidR="00CF65A0" w:rsidRDefault="00CF65A0" w:rsidP="00CF65A0">
      <w:pPr>
        <w:pStyle w:val="ad"/>
      </w:pPr>
      <w:bookmarkStart w:id="95" w:name="_Toc468353178"/>
      <w:bookmarkStart w:id="96" w:name="_Toc470274978"/>
      <w:r>
        <w:rPr>
          <w:rFonts w:hint="eastAsia"/>
        </w:rPr>
        <w:t>（2）实习与就业相结合</w:t>
      </w:r>
      <w:bookmarkEnd w:id="95"/>
      <w:bookmarkEnd w:id="96"/>
    </w:p>
    <w:p w:rsidR="00CF65A0" w:rsidRDefault="00CF65A0" w:rsidP="00CF65A0">
      <w:pPr>
        <w:pStyle w:val="a9"/>
      </w:pPr>
      <w:r>
        <w:rPr>
          <w:rFonts w:hint="eastAsia"/>
        </w:rPr>
        <w:t>由于学院目前教学形式基本变为“2+1”模式，学生在校外一年的实习非常重要，学生通过实习可以了解用人单位，用人单位也可以全面了解每个学生的情</w:t>
      </w:r>
      <w:r>
        <w:rPr>
          <w:rFonts w:hint="eastAsia"/>
        </w:rPr>
        <w:lastRenderedPageBreak/>
        <w:t>况。所以就业工作要从实习工作开始做起，每年把招聘会时间安排到五月份，这样用人单位可以直接招聘在校的实习学生。实习工作安排好了，毕业生就业问题就迎刃而解。</w:t>
      </w:r>
    </w:p>
    <w:p w:rsidR="00CF65A0" w:rsidRDefault="00CF65A0" w:rsidP="00CF65A0">
      <w:pPr>
        <w:pStyle w:val="ad"/>
      </w:pPr>
      <w:bookmarkStart w:id="97" w:name="_Toc468353179"/>
      <w:bookmarkStart w:id="98" w:name="_Toc470274979"/>
      <w:r>
        <w:rPr>
          <w:rFonts w:hint="eastAsia"/>
        </w:rPr>
        <w:t>（3）校内与校外相结合</w:t>
      </w:r>
      <w:bookmarkEnd w:id="97"/>
      <w:bookmarkEnd w:id="98"/>
    </w:p>
    <w:p w:rsidR="00CF65A0" w:rsidRDefault="00CF65A0" w:rsidP="00CF65A0">
      <w:pPr>
        <w:pStyle w:val="a9"/>
      </w:pPr>
      <w:r>
        <w:rPr>
          <w:rFonts w:ascii="宋体" w:hAnsi="宋体" w:hint="eastAsia"/>
        </w:rPr>
        <w:t>学院积极</w:t>
      </w:r>
      <w:r>
        <w:rPr>
          <w:rFonts w:hint="eastAsia"/>
        </w:rPr>
        <w:t>与政府相关部门联系，面向全国邀请大型用人企业参加学院招聘会，在北京、宁波、广州、福州、上海逐步建立就业区域基地，并以此为平台，形成覆盖京津地区、珠江三角洲、长江三角洲地区的就业网络。积极组织学生参加人才交流中心组织的专场和综合招聘会。利用人才交流中心具有掌握用人单位信息多、涉及专业广、设有一流的招聘场地等特点，为学院毕业生提供便利。学院相继与垦区人才交流中心、</w:t>
      </w:r>
      <w:proofErr w:type="gramStart"/>
      <w:r>
        <w:rPr>
          <w:rFonts w:hint="eastAsia"/>
        </w:rPr>
        <w:t>省就业</w:t>
      </w:r>
      <w:proofErr w:type="gramEnd"/>
      <w:r>
        <w:rPr>
          <w:rFonts w:hint="eastAsia"/>
        </w:rPr>
        <w:t>指导中心市场部、江苏昆山经济开发区人事劳动局、利民开发区管委会等部门联系沟通，参加和承办多场专场招聘会。</w:t>
      </w:r>
    </w:p>
    <w:p w:rsidR="00CF65A0" w:rsidRDefault="00CF65A0" w:rsidP="00CF65A0">
      <w:pPr>
        <w:pStyle w:val="a8"/>
      </w:pPr>
      <w:bookmarkStart w:id="99" w:name="_Toc468353180"/>
      <w:bookmarkStart w:id="100" w:name="_Toc470274980"/>
      <w:r>
        <w:rPr>
          <w:rFonts w:hint="eastAsia"/>
        </w:rPr>
        <w:t>（六）协助做好大学生应征入伍宣传服务工作</w:t>
      </w:r>
      <w:bookmarkEnd w:id="99"/>
      <w:bookmarkEnd w:id="100"/>
    </w:p>
    <w:p w:rsidR="00181685" w:rsidRDefault="00CF65A0" w:rsidP="00CF65A0">
      <w:pPr>
        <w:pStyle w:val="a9"/>
      </w:pPr>
      <w:r>
        <w:rPr>
          <w:rFonts w:hint="eastAsia"/>
        </w:rPr>
        <w:t>学院在征兵期间积极组织毕业生和在校生进行网上咨询、开展了专题的讲座、“五个一活动”，同时也配合区武装部进校进行宣传，并利用学院的一切的宣传手段进行宣传做到人人皆知，如板报、班会、团活、广播、网站等。同时也利用国防教育</w:t>
      </w:r>
      <w:proofErr w:type="gramStart"/>
      <w:r>
        <w:rPr>
          <w:rFonts w:hint="eastAsia"/>
        </w:rPr>
        <w:t>课及时</w:t>
      </w:r>
      <w:proofErr w:type="gramEnd"/>
      <w:r>
        <w:rPr>
          <w:rFonts w:hint="eastAsia"/>
        </w:rPr>
        <w:t>的宣传《国防法》、《兵役法》和《征兵工作条例》，不断的强化同学们的参军意识，身感入征光荣。认真落实国家政策，切实完成大学生入伍后的学费补偿工作，解决好学生的后顾之忧，更加激发了优秀毕业生应征入伍的热情。截至目前已有41名男生和14名女生进行了网上报名，正在等待审核确认。</w:t>
      </w:r>
    </w:p>
    <w:p w:rsidR="00181685" w:rsidRDefault="00181685" w:rsidP="00181685">
      <w:pPr>
        <w:pStyle w:val="a9"/>
      </w:pPr>
    </w:p>
    <w:p w:rsidR="0076004C" w:rsidRDefault="0076004C" w:rsidP="00181685">
      <w:pPr>
        <w:pStyle w:val="a9"/>
      </w:pPr>
    </w:p>
    <w:p w:rsidR="0076004C" w:rsidRDefault="0076004C" w:rsidP="00181685">
      <w:pPr>
        <w:pStyle w:val="a9"/>
      </w:pPr>
    </w:p>
    <w:p w:rsidR="0076004C" w:rsidRDefault="0076004C" w:rsidP="00181685">
      <w:pPr>
        <w:pStyle w:val="a9"/>
      </w:pPr>
    </w:p>
    <w:p w:rsidR="0076004C" w:rsidRDefault="0076004C" w:rsidP="00181685">
      <w:pPr>
        <w:pStyle w:val="a9"/>
      </w:pPr>
    </w:p>
    <w:p w:rsidR="0076004C" w:rsidRDefault="0076004C" w:rsidP="00181685">
      <w:pPr>
        <w:pStyle w:val="a9"/>
      </w:pPr>
    </w:p>
    <w:p w:rsidR="00F00DFB" w:rsidRPr="002D00B6" w:rsidRDefault="00F00DFB" w:rsidP="00F00DFB">
      <w:pPr>
        <w:pStyle w:val="a6"/>
      </w:pPr>
      <w:bookmarkStart w:id="101" w:name="_Toc470274981"/>
      <w:r>
        <w:rPr>
          <w:rFonts w:hint="eastAsia"/>
        </w:rPr>
        <w:lastRenderedPageBreak/>
        <w:t>第四</w:t>
      </w:r>
      <w:r w:rsidR="008F2400">
        <w:rPr>
          <w:rFonts w:hint="eastAsia"/>
        </w:rPr>
        <w:t>章</w:t>
      </w:r>
      <w:r>
        <w:rPr>
          <w:rFonts w:hint="eastAsia"/>
        </w:rPr>
        <w:t xml:space="preserve"> </w:t>
      </w:r>
      <w:r w:rsidRPr="008D1966">
        <w:rPr>
          <w:rFonts w:hint="eastAsia"/>
        </w:rPr>
        <w:t>毕业生</w:t>
      </w:r>
      <w:r>
        <w:rPr>
          <w:rFonts w:hint="eastAsia"/>
        </w:rPr>
        <w:t>就业的发展</w:t>
      </w:r>
      <w:r>
        <w:t>趋势</w:t>
      </w:r>
      <w:bookmarkEnd w:id="101"/>
    </w:p>
    <w:p w:rsidR="00F00DFB" w:rsidRDefault="00F00DFB" w:rsidP="008F2400">
      <w:pPr>
        <w:pStyle w:val="a7"/>
      </w:pPr>
      <w:bookmarkStart w:id="102" w:name="_Toc470274982"/>
      <w:r>
        <w:rPr>
          <w:rFonts w:hint="eastAsia"/>
        </w:rPr>
        <w:t>一、2014-</w:t>
      </w:r>
      <w:r>
        <w:t>2016</w:t>
      </w:r>
      <w:r>
        <w:rPr>
          <w:rFonts w:hint="eastAsia"/>
        </w:rPr>
        <w:t>届毕业生规模变化</w:t>
      </w:r>
      <w:r>
        <w:t>趋势</w:t>
      </w:r>
      <w:bookmarkEnd w:id="102"/>
    </w:p>
    <w:p w:rsidR="00F00DFB" w:rsidRPr="00C54B7D" w:rsidRDefault="00F00DFB" w:rsidP="008F2400">
      <w:pPr>
        <w:pStyle w:val="a9"/>
      </w:pPr>
      <w:r>
        <w:rPr>
          <w:rFonts w:hint="eastAsia"/>
        </w:rPr>
        <w:t>从毕业生的规模</w:t>
      </w:r>
      <w:r>
        <w:t>变化来看，</w:t>
      </w:r>
      <w:r>
        <w:rPr>
          <w:rFonts w:hint="eastAsia"/>
        </w:rPr>
        <w:t>2014-2016年</w:t>
      </w:r>
      <w:r>
        <w:t>学院毕业生人数分别为</w:t>
      </w:r>
      <w:r>
        <w:rPr>
          <w:rFonts w:hint="eastAsia"/>
        </w:rPr>
        <w:t>2063人</w:t>
      </w:r>
      <w:r>
        <w:t>、2268</w:t>
      </w:r>
      <w:r>
        <w:rPr>
          <w:rFonts w:hint="eastAsia"/>
        </w:rPr>
        <w:t>人</w:t>
      </w:r>
      <w:r>
        <w:t>和</w:t>
      </w:r>
      <w:r>
        <w:rPr>
          <w:rFonts w:hint="eastAsia"/>
        </w:rPr>
        <w:t>2853人</w:t>
      </w:r>
      <w:r>
        <w:t>，毕业生人数呈逐年增长的趋势，</w:t>
      </w:r>
      <w:r>
        <w:rPr>
          <w:rFonts w:hint="eastAsia"/>
        </w:rPr>
        <w:t>三年</w:t>
      </w:r>
      <w:r>
        <w:t>增长了</w:t>
      </w:r>
      <w:r>
        <w:rPr>
          <w:rFonts w:hint="eastAsia"/>
        </w:rPr>
        <w:t>790人</w:t>
      </w:r>
      <w:r>
        <w:t>，</w:t>
      </w:r>
      <w:r>
        <w:rPr>
          <w:rFonts w:hint="eastAsia"/>
        </w:rPr>
        <w:t>同时</w:t>
      </w:r>
      <w:r>
        <w:t>可以看出，</w:t>
      </w:r>
      <w:r>
        <w:rPr>
          <w:rFonts w:hint="eastAsia"/>
        </w:rPr>
        <w:t>女性</w:t>
      </w:r>
      <w:r>
        <w:t>毕业生人数</w:t>
      </w:r>
      <w:r>
        <w:rPr>
          <w:rFonts w:hint="eastAsia"/>
        </w:rPr>
        <w:t>连续</w:t>
      </w:r>
      <w:r>
        <w:t>三年均多</w:t>
      </w:r>
      <w:r>
        <w:rPr>
          <w:rFonts w:hint="eastAsia"/>
        </w:rPr>
        <w:t>于</w:t>
      </w:r>
      <w:r w:rsidR="008F2400">
        <w:t>男性毕业生，</w:t>
      </w:r>
      <w:r>
        <w:rPr>
          <w:rFonts w:hint="eastAsia"/>
        </w:rPr>
        <w:t>男性</w:t>
      </w:r>
      <w:r>
        <w:t>毕业生和女性毕业生</w:t>
      </w:r>
      <w:r w:rsidR="008F2400">
        <w:rPr>
          <w:rFonts w:hint="eastAsia"/>
        </w:rPr>
        <w:t>均</w:t>
      </w:r>
      <w:r>
        <w:rPr>
          <w:rFonts w:hint="eastAsia"/>
        </w:rPr>
        <w:t>与</w:t>
      </w:r>
      <w:r>
        <w:t>总体</w:t>
      </w:r>
      <w:r w:rsidR="008F2400">
        <w:rPr>
          <w:rFonts w:hint="eastAsia"/>
        </w:rPr>
        <w:t>趋势</w:t>
      </w:r>
      <w:r>
        <w:t>保持一致</w:t>
      </w:r>
      <w:r w:rsidR="008F2400">
        <w:rPr>
          <w:rFonts w:hint="eastAsia"/>
        </w:rPr>
        <w:t>，</w:t>
      </w:r>
      <w:r>
        <w:rPr>
          <w:rFonts w:hint="eastAsia"/>
        </w:rPr>
        <w:t>三年</w:t>
      </w:r>
      <w:r>
        <w:t>人数均呈增长的</w:t>
      </w:r>
      <w:r w:rsidR="008F2400">
        <w:rPr>
          <w:rFonts w:hint="eastAsia"/>
        </w:rPr>
        <w:t>状态</w:t>
      </w:r>
      <w:r>
        <w:t>。</w:t>
      </w:r>
    </w:p>
    <w:p w:rsidR="00F00DFB" w:rsidRDefault="00F00DFB" w:rsidP="00F00DFB">
      <w:pPr>
        <w:jc w:val="center"/>
        <w:rPr>
          <w:noProof/>
          <w:sz w:val="18"/>
          <w:szCs w:val="18"/>
        </w:rPr>
      </w:pPr>
      <w:r>
        <w:rPr>
          <w:noProof/>
        </w:rPr>
        <w:drawing>
          <wp:inline distT="0" distB="0" distL="0" distR="0" wp14:anchorId="668B6079" wp14:editId="0C00E816">
            <wp:extent cx="4714875" cy="2743200"/>
            <wp:effectExtent l="0" t="0" r="9525" b="0"/>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00DFB" w:rsidRPr="00CF65A0" w:rsidRDefault="00CF65A0" w:rsidP="00CF65A0">
      <w:pPr>
        <w:pStyle w:val="ab"/>
        <w:jc w:val="center"/>
        <w:rPr>
          <w:rFonts w:asciiTheme="majorEastAsia" w:eastAsiaTheme="majorEastAsia" w:hAnsiTheme="majorEastAsia"/>
          <w:noProof/>
          <w:sz w:val="18"/>
          <w:szCs w:val="18"/>
        </w:rPr>
      </w:pPr>
      <w:bookmarkStart w:id="103" w:name="_Toc466375730"/>
      <w:r w:rsidRPr="00CF65A0">
        <w:rPr>
          <w:rFonts w:asciiTheme="majorEastAsia" w:eastAsiaTheme="majorEastAsia" w:hAnsiTheme="majorEastAsia" w:hint="eastAsia"/>
          <w:sz w:val="18"/>
          <w:szCs w:val="18"/>
        </w:rPr>
        <w:t>图4-</w:t>
      </w:r>
      <w:r w:rsidRPr="00CF65A0">
        <w:rPr>
          <w:rFonts w:asciiTheme="majorEastAsia" w:eastAsiaTheme="majorEastAsia" w:hAnsiTheme="majorEastAsia"/>
          <w:sz w:val="18"/>
          <w:szCs w:val="18"/>
        </w:rPr>
        <w:fldChar w:fldCharType="begin"/>
      </w:r>
      <w:r w:rsidRPr="00CF65A0">
        <w:rPr>
          <w:rFonts w:asciiTheme="majorEastAsia" w:eastAsiaTheme="majorEastAsia" w:hAnsiTheme="majorEastAsia"/>
          <w:sz w:val="18"/>
          <w:szCs w:val="18"/>
        </w:rPr>
        <w:instrText xml:space="preserve"> </w:instrText>
      </w:r>
      <w:r w:rsidRPr="00CF65A0">
        <w:rPr>
          <w:rFonts w:asciiTheme="majorEastAsia" w:eastAsiaTheme="majorEastAsia" w:hAnsiTheme="majorEastAsia" w:hint="eastAsia"/>
          <w:sz w:val="18"/>
          <w:szCs w:val="18"/>
        </w:rPr>
        <w:instrText>SEQ 图4- \* ARABIC</w:instrText>
      </w:r>
      <w:r w:rsidRPr="00CF65A0">
        <w:rPr>
          <w:rFonts w:asciiTheme="majorEastAsia" w:eastAsiaTheme="majorEastAsia" w:hAnsiTheme="majorEastAsia"/>
          <w:sz w:val="18"/>
          <w:szCs w:val="18"/>
        </w:rPr>
        <w:instrText xml:space="preserve"> </w:instrText>
      </w:r>
      <w:r w:rsidRPr="00CF65A0">
        <w:rPr>
          <w:rFonts w:asciiTheme="majorEastAsia" w:eastAsiaTheme="majorEastAsia" w:hAnsiTheme="majorEastAsia"/>
          <w:sz w:val="18"/>
          <w:szCs w:val="18"/>
        </w:rPr>
        <w:fldChar w:fldCharType="separate"/>
      </w:r>
      <w:r w:rsidR="0001003F">
        <w:rPr>
          <w:rFonts w:asciiTheme="majorEastAsia" w:eastAsiaTheme="majorEastAsia" w:hAnsiTheme="majorEastAsia"/>
          <w:noProof/>
          <w:sz w:val="18"/>
          <w:szCs w:val="18"/>
        </w:rPr>
        <w:t>1</w:t>
      </w:r>
      <w:r w:rsidRPr="00CF65A0">
        <w:rPr>
          <w:rFonts w:asciiTheme="majorEastAsia" w:eastAsiaTheme="majorEastAsia" w:hAnsiTheme="majorEastAsia"/>
          <w:sz w:val="18"/>
          <w:szCs w:val="18"/>
        </w:rPr>
        <w:fldChar w:fldCharType="end"/>
      </w:r>
      <w:r w:rsidRPr="00CF65A0">
        <w:rPr>
          <w:rFonts w:asciiTheme="majorEastAsia" w:eastAsiaTheme="majorEastAsia" w:hAnsiTheme="majorEastAsia"/>
          <w:sz w:val="18"/>
          <w:szCs w:val="18"/>
        </w:rPr>
        <w:t xml:space="preserve"> </w:t>
      </w:r>
      <w:r w:rsidR="00F00DFB" w:rsidRPr="00CF65A0">
        <w:rPr>
          <w:rFonts w:asciiTheme="majorEastAsia" w:eastAsiaTheme="majorEastAsia" w:hAnsiTheme="majorEastAsia" w:hint="eastAsia"/>
          <w:noProof/>
          <w:sz w:val="18"/>
          <w:szCs w:val="18"/>
        </w:rPr>
        <w:t>2014-2016年</w:t>
      </w:r>
      <w:r w:rsidR="00F00DFB" w:rsidRPr="00CF65A0">
        <w:rPr>
          <w:rFonts w:asciiTheme="majorEastAsia" w:eastAsiaTheme="majorEastAsia" w:hAnsiTheme="majorEastAsia"/>
          <w:noProof/>
          <w:sz w:val="18"/>
          <w:szCs w:val="18"/>
        </w:rPr>
        <w:t>毕业生规模变化趋势分布</w:t>
      </w:r>
      <w:bookmarkEnd w:id="103"/>
    </w:p>
    <w:p w:rsidR="00F00DFB" w:rsidRDefault="00F00DFB" w:rsidP="008F2400">
      <w:pPr>
        <w:pStyle w:val="a7"/>
      </w:pPr>
      <w:bookmarkStart w:id="104" w:name="_Toc470274983"/>
      <w:r>
        <w:rPr>
          <w:rFonts w:hint="eastAsia"/>
        </w:rPr>
        <w:t>二、2014-</w:t>
      </w:r>
      <w:r>
        <w:t>2016</w:t>
      </w:r>
      <w:r>
        <w:rPr>
          <w:rFonts w:hint="eastAsia"/>
        </w:rPr>
        <w:t>届毕业生就业率变化</w:t>
      </w:r>
      <w:r>
        <w:t>趋势</w:t>
      </w:r>
      <w:bookmarkEnd w:id="104"/>
    </w:p>
    <w:p w:rsidR="00F00DFB" w:rsidRPr="008D1EAB" w:rsidRDefault="00F00DFB" w:rsidP="008F2400">
      <w:pPr>
        <w:pStyle w:val="a9"/>
      </w:pPr>
      <w:r w:rsidRPr="008D1EAB">
        <w:rPr>
          <w:rFonts w:hint="eastAsia"/>
        </w:rPr>
        <w:t>2</w:t>
      </w:r>
      <w:r w:rsidRPr="008D1EAB">
        <w:t>014-2016</w:t>
      </w:r>
      <w:r w:rsidRPr="008D1EAB">
        <w:rPr>
          <w:rFonts w:hint="eastAsia"/>
        </w:rPr>
        <w:t>年</w:t>
      </w:r>
      <w:r w:rsidRPr="008D1EAB">
        <w:t>学院就业</w:t>
      </w:r>
      <w:r w:rsidRPr="008D1EAB">
        <w:rPr>
          <w:rFonts w:hint="eastAsia"/>
        </w:rPr>
        <w:t>率</w:t>
      </w:r>
      <w:r w:rsidRPr="008D1EAB">
        <w:t>分别为</w:t>
      </w:r>
      <w:r w:rsidRPr="008D1EAB">
        <w:rPr>
          <w:rFonts w:hint="eastAsia"/>
        </w:rPr>
        <w:t>98.30</w:t>
      </w:r>
      <w:r w:rsidRPr="008D1EAB">
        <w:t>%、98.94%和</w:t>
      </w:r>
      <w:r w:rsidRPr="008D1EAB">
        <w:rPr>
          <w:rFonts w:hint="eastAsia"/>
        </w:rPr>
        <w:t>97.20</w:t>
      </w:r>
      <w:r w:rsidRPr="008D1EAB">
        <w:t>%，就业率</w:t>
      </w:r>
      <w:r w:rsidRPr="008D1EAB">
        <w:rPr>
          <w:rFonts w:hint="eastAsia"/>
        </w:rPr>
        <w:t>比较</w:t>
      </w:r>
      <w:r w:rsidRPr="008D1EAB">
        <w:t>稳定，基本保持在</w:t>
      </w:r>
      <w:r w:rsidRPr="008D1EAB">
        <w:rPr>
          <w:rFonts w:hint="eastAsia"/>
        </w:rPr>
        <w:t>98</w:t>
      </w:r>
      <w:r w:rsidRPr="008D1EAB">
        <w:t>%</w:t>
      </w:r>
      <w:r>
        <w:t>左右</w:t>
      </w:r>
      <w:r>
        <w:rPr>
          <w:rFonts w:hint="eastAsia"/>
        </w:rPr>
        <w:t>。</w:t>
      </w:r>
      <w:r w:rsidR="008F2400">
        <w:rPr>
          <w:rFonts w:hint="eastAsia"/>
        </w:rPr>
        <w:t>分性别</w:t>
      </w:r>
      <w:r w:rsidR="008F2400">
        <w:t>分析就业率，可知</w:t>
      </w:r>
      <w:r>
        <w:rPr>
          <w:rFonts w:hint="eastAsia"/>
        </w:rPr>
        <w:t>女性</w:t>
      </w:r>
      <w:r>
        <w:t>毕业生就业率三年均高于男性毕业生</w:t>
      </w:r>
      <w:r>
        <w:rPr>
          <w:rFonts w:hint="eastAsia"/>
        </w:rPr>
        <w:t>。</w:t>
      </w:r>
      <w:r>
        <w:t>具体</w:t>
      </w:r>
      <w:r>
        <w:rPr>
          <w:rFonts w:hint="eastAsia"/>
        </w:rPr>
        <w:t>就业</w:t>
      </w:r>
      <w:r>
        <w:t>率为下图所示：</w:t>
      </w:r>
    </w:p>
    <w:p w:rsidR="00F00DFB" w:rsidRDefault="00F00DFB" w:rsidP="00F00DFB">
      <w:pPr>
        <w:jc w:val="center"/>
      </w:pPr>
      <w:r>
        <w:rPr>
          <w:noProof/>
        </w:rPr>
        <w:lastRenderedPageBreak/>
        <w:drawing>
          <wp:inline distT="0" distB="0" distL="0" distR="0" wp14:anchorId="19D45D93" wp14:editId="0316921E">
            <wp:extent cx="4572000" cy="2743200"/>
            <wp:effectExtent l="0" t="0" r="0" b="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00DFB" w:rsidRPr="008F2400" w:rsidRDefault="008F2400" w:rsidP="008F2400">
      <w:pPr>
        <w:pStyle w:val="ab"/>
        <w:jc w:val="center"/>
        <w:rPr>
          <w:rFonts w:asciiTheme="minorEastAsia" w:eastAsiaTheme="minorEastAsia" w:hAnsiTheme="minorEastAsia"/>
          <w:sz w:val="18"/>
        </w:rPr>
      </w:pPr>
      <w:bookmarkStart w:id="105" w:name="_Toc466375731"/>
      <w:r w:rsidRPr="008F2400">
        <w:rPr>
          <w:rFonts w:asciiTheme="minorEastAsia" w:eastAsiaTheme="minorEastAsia" w:hAnsiTheme="minorEastAsia" w:hint="eastAsia"/>
          <w:sz w:val="18"/>
        </w:rPr>
        <w:t>图4-</w:t>
      </w:r>
      <w:r w:rsidRPr="008F2400">
        <w:rPr>
          <w:rFonts w:asciiTheme="minorEastAsia" w:eastAsiaTheme="minorEastAsia" w:hAnsiTheme="minorEastAsia"/>
          <w:sz w:val="18"/>
        </w:rPr>
        <w:fldChar w:fldCharType="begin"/>
      </w:r>
      <w:r w:rsidRPr="008F2400">
        <w:rPr>
          <w:rFonts w:asciiTheme="minorEastAsia" w:eastAsiaTheme="minorEastAsia" w:hAnsiTheme="minorEastAsia"/>
          <w:sz w:val="18"/>
        </w:rPr>
        <w:instrText xml:space="preserve"> </w:instrText>
      </w:r>
      <w:r w:rsidRPr="008F2400">
        <w:rPr>
          <w:rFonts w:asciiTheme="minorEastAsia" w:eastAsiaTheme="minorEastAsia" w:hAnsiTheme="minorEastAsia" w:hint="eastAsia"/>
          <w:sz w:val="18"/>
        </w:rPr>
        <w:instrText>SEQ 图4- \* ARABIC</w:instrText>
      </w:r>
      <w:r w:rsidRPr="008F2400">
        <w:rPr>
          <w:rFonts w:asciiTheme="minorEastAsia" w:eastAsiaTheme="minorEastAsia" w:hAnsiTheme="minorEastAsia"/>
          <w:sz w:val="18"/>
        </w:rPr>
        <w:instrText xml:space="preserve"> </w:instrText>
      </w:r>
      <w:r w:rsidRPr="008F2400">
        <w:rPr>
          <w:rFonts w:asciiTheme="minorEastAsia" w:eastAsiaTheme="minorEastAsia" w:hAnsiTheme="minorEastAsia"/>
          <w:sz w:val="18"/>
        </w:rPr>
        <w:fldChar w:fldCharType="separate"/>
      </w:r>
      <w:r w:rsidR="0001003F">
        <w:rPr>
          <w:rFonts w:asciiTheme="minorEastAsia" w:eastAsiaTheme="minorEastAsia" w:hAnsiTheme="minorEastAsia"/>
          <w:noProof/>
          <w:sz w:val="18"/>
        </w:rPr>
        <w:t>2</w:t>
      </w:r>
      <w:r w:rsidRPr="008F2400">
        <w:rPr>
          <w:rFonts w:asciiTheme="minorEastAsia" w:eastAsiaTheme="minorEastAsia" w:hAnsiTheme="minorEastAsia"/>
          <w:sz w:val="18"/>
        </w:rPr>
        <w:fldChar w:fldCharType="end"/>
      </w:r>
      <w:r w:rsidRPr="008F2400">
        <w:rPr>
          <w:rFonts w:asciiTheme="minorEastAsia" w:eastAsiaTheme="minorEastAsia" w:hAnsiTheme="minorEastAsia"/>
          <w:sz w:val="18"/>
        </w:rPr>
        <w:t xml:space="preserve"> </w:t>
      </w:r>
      <w:r w:rsidR="00F00DFB" w:rsidRPr="008F2400">
        <w:rPr>
          <w:rFonts w:asciiTheme="minorEastAsia" w:eastAsiaTheme="minorEastAsia" w:hAnsiTheme="minorEastAsia" w:hint="eastAsia"/>
          <w:sz w:val="18"/>
        </w:rPr>
        <w:t>2014-2016年毕业生就业</w:t>
      </w:r>
      <w:r w:rsidR="00F00DFB" w:rsidRPr="008F2400">
        <w:rPr>
          <w:rFonts w:asciiTheme="minorEastAsia" w:eastAsiaTheme="minorEastAsia" w:hAnsiTheme="minorEastAsia"/>
          <w:sz w:val="18"/>
        </w:rPr>
        <w:t>率</w:t>
      </w:r>
      <w:r w:rsidR="00F00DFB" w:rsidRPr="008F2400">
        <w:rPr>
          <w:rFonts w:asciiTheme="minorEastAsia" w:eastAsiaTheme="minorEastAsia" w:hAnsiTheme="minorEastAsia" w:hint="eastAsia"/>
          <w:sz w:val="18"/>
        </w:rPr>
        <w:t>分布</w:t>
      </w:r>
      <w:bookmarkEnd w:id="105"/>
    </w:p>
    <w:p w:rsidR="00F00DFB" w:rsidRDefault="00467675" w:rsidP="007D70A3">
      <w:pPr>
        <w:pStyle w:val="a7"/>
      </w:pPr>
      <w:bookmarkStart w:id="106" w:name="_Toc470274984"/>
      <w:r>
        <w:rPr>
          <w:rFonts w:hint="eastAsia"/>
        </w:rPr>
        <w:t>三</w:t>
      </w:r>
      <w:r w:rsidR="00F00DFB">
        <w:rPr>
          <w:rFonts w:hint="eastAsia"/>
        </w:rPr>
        <w:t>、2014-</w:t>
      </w:r>
      <w:r w:rsidR="00F00DFB">
        <w:t>2016</w:t>
      </w:r>
      <w:r w:rsidR="00F00DFB">
        <w:rPr>
          <w:rFonts w:hint="eastAsia"/>
        </w:rPr>
        <w:t>届毕业生就业单位性质变化</w:t>
      </w:r>
      <w:r w:rsidR="00F00DFB">
        <w:t>趋势</w:t>
      </w:r>
      <w:bookmarkEnd w:id="106"/>
    </w:p>
    <w:p w:rsidR="00F00DFB" w:rsidRDefault="00F00DFB" w:rsidP="007D70A3">
      <w:pPr>
        <w:pStyle w:val="a9"/>
      </w:pPr>
      <w:r w:rsidRPr="00D201F4">
        <w:rPr>
          <w:rFonts w:hint="eastAsia"/>
        </w:rPr>
        <w:t>2014-2016年</w:t>
      </w:r>
      <w:r>
        <w:rPr>
          <w:rFonts w:hint="eastAsia"/>
        </w:rPr>
        <w:t>毕业生</w:t>
      </w:r>
      <w:proofErr w:type="gramStart"/>
      <w:r w:rsidR="007D70A3">
        <w:rPr>
          <w:rFonts w:hint="eastAsia"/>
        </w:rPr>
        <w:t>各</w:t>
      </w:r>
      <w:r>
        <w:rPr>
          <w:rFonts w:hint="eastAsia"/>
        </w:rPr>
        <w:t>就业</w:t>
      </w:r>
      <w:proofErr w:type="gramEnd"/>
      <w:r>
        <w:rPr>
          <w:rFonts w:hint="eastAsia"/>
        </w:rPr>
        <w:t>单位性质</w:t>
      </w:r>
      <w:r w:rsidR="007D70A3">
        <w:rPr>
          <w:rFonts w:hint="eastAsia"/>
        </w:rPr>
        <w:t>中</w:t>
      </w:r>
      <w:r w:rsidR="007D70A3">
        <w:t>，</w:t>
      </w:r>
      <w:r>
        <w:rPr>
          <w:rFonts w:hint="eastAsia"/>
        </w:rPr>
        <w:t>其他企业人数占比最</w:t>
      </w:r>
      <w:r w:rsidR="007D70A3">
        <w:rPr>
          <w:rFonts w:hint="eastAsia"/>
        </w:rPr>
        <w:t>高</w:t>
      </w:r>
      <w:r>
        <w:rPr>
          <w:rFonts w:hint="eastAsia"/>
        </w:rPr>
        <w:t>,比例每年</w:t>
      </w:r>
      <w:r w:rsidR="007D70A3">
        <w:rPr>
          <w:rFonts w:hint="eastAsia"/>
        </w:rPr>
        <w:t>均</w:t>
      </w:r>
      <w:r>
        <w:rPr>
          <w:rFonts w:hint="eastAsia"/>
        </w:rPr>
        <w:t>超过60%。</w:t>
      </w:r>
      <w:r w:rsidR="007D70A3">
        <w:rPr>
          <w:rFonts w:hint="eastAsia"/>
        </w:rPr>
        <w:t>此外，</w:t>
      </w:r>
      <w:r>
        <w:t>事业单位和医疗卫生单位人数比例逐年减少，</w:t>
      </w:r>
      <w:r w:rsidR="007D70A3">
        <w:rPr>
          <w:rFonts w:hint="eastAsia"/>
        </w:rPr>
        <w:t>且</w:t>
      </w:r>
      <w:r>
        <w:rPr>
          <w:rFonts w:hint="eastAsia"/>
        </w:rPr>
        <w:t>减少</w:t>
      </w:r>
      <w:r>
        <w:t>的</w:t>
      </w:r>
      <w:r w:rsidR="007D70A3">
        <w:rPr>
          <w:rFonts w:hint="eastAsia"/>
        </w:rPr>
        <w:t>幅度</w:t>
      </w:r>
      <w:r>
        <w:t>相对较大</w:t>
      </w:r>
      <w:r w:rsidR="007D70A3">
        <w:rPr>
          <w:rFonts w:hint="eastAsia"/>
        </w:rPr>
        <w:t>。</w:t>
      </w:r>
      <w:r>
        <w:t>中初教育单位就业人数比例</w:t>
      </w:r>
      <w:r w:rsidR="007D70A3">
        <w:rPr>
          <w:rFonts w:hint="eastAsia"/>
        </w:rPr>
        <w:t>则</w:t>
      </w:r>
      <w:r>
        <w:t>逐年递增</w:t>
      </w:r>
      <w:r>
        <w:rPr>
          <w:rFonts w:hint="eastAsia"/>
        </w:rPr>
        <w:t>。具体</w:t>
      </w:r>
      <w:r w:rsidR="007D70A3">
        <w:rPr>
          <w:rFonts w:hint="eastAsia"/>
        </w:rPr>
        <w:t>情况</w:t>
      </w:r>
      <w:r w:rsidR="007D70A3">
        <w:t>如</w:t>
      </w:r>
      <w:r>
        <w:t>下表所示：</w:t>
      </w:r>
    </w:p>
    <w:p w:rsidR="00F00DFB" w:rsidRPr="00CF65A0" w:rsidRDefault="00CF65A0" w:rsidP="00CF65A0">
      <w:pPr>
        <w:pStyle w:val="ab"/>
        <w:jc w:val="center"/>
        <w:rPr>
          <w:rFonts w:asciiTheme="minorEastAsia" w:eastAsiaTheme="minorEastAsia" w:hAnsiTheme="minorEastAsia"/>
          <w:sz w:val="18"/>
          <w:szCs w:val="18"/>
        </w:rPr>
      </w:pPr>
      <w:bookmarkStart w:id="107" w:name="_Toc466375782"/>
      <w:r w:rsidRPr="00CF65A0">
        <w:rPr>
          <w:rFonts w:asciiTheme="minorEastAsia" w:eastAsiaTheme="minorEastAsia" w:hAnsiTheme="minorEastAsia" w:hint="eastAsia"/>
          <w:sz w:val="18"/>
          <w:szCs w:val="18"/>
        </w:rPr>
        <w:t>表4-</w:t>
      </w:r>
      <w:r w:rsidRPr="00CF65A0">
        <w:rPr>
          <w:rFonts w:asciiTheme="minorEastAsia" w:eastAsiaTheme="minorEastAsia" w:hAnsiTheme="minorEastAsia"/>
          <w:sz w:val="18"/>
          <w:szCs w:val="18"/>
        </w:rPr>
        <w:fldChar w:fldCharType="begin"/>
      </w:r>
      <w:r w:rsidRPr="00CF65A0">
        <w:rPr>
          <w:rFonts w:asciiTheme="minorEastAsia" w:eastAsiaTheme="minorEastAsia" w:hAnsiTheme="minorEastAsia"/>
          <w:sz w:val="18"/>
          <w:szCs w:val="18"/>
        </w:rPr>
        <w:instrText xml:space="preserve"> </w:instrText>
      </w:r>
      <w:r w:rsidRPr="00CF65A0">
        <w:rPr>
          <w:rFonts w:asciiTheme="minorEastAsia" w:eastAsiaTheme="minorEastAsia" w:hAnsiTheme="minorEastAsia" w:hint="eastAsia"/>
          <w:sz w:val="18"/>
          <w:szCs w:val="18"/>
        </w:rPr>
        <w:instrText>SEQ 表4- \* ARABIC</w:instrText>
      </w:r>
      <w:r w:rsidRPr="00CF65A0">
        <w:rPr>
          <w:rFonts w:asciiTheme="minorEastAsia" w:eastAsiaTheme="minorEastAsia" w:hAnsiTheme="minorEastAsia"/>
          <w:sz w:val="18"/>
          <w:szCs w:val="18"/>
        </w:rPr>
        <w:instrText xml:space="preserve"> </w:instrText>
      </w:r>
      <w:r w:rsidRPr="00CF65A0">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1</w:t>
      </w:r>
      <w:r w:rsidRPr="00CF65A0">
        <w:rPr>
          <w:rFonts w:asciiTheme="minorEastAsia" w:eastAsiaTheme="minorEastAsia" w:hAnsiTheme="minorEastAsia"/>
          <w:sz w:val="18"/>
          <w:szCs w:val="18"/>
        </w:rPr>
        <w:fldChar w:fldCharType="end"/>
      </w:r>
      <w:r w:rsidRPr="00CF65A0">
        <w:rPr>
          <w:rFonts w:asciiTheme="minorEastAsia" w:eastAsiaTheme="minorEastAsia" w:hAnsiTheme="minorEastAsia"/>
          <w:sz w:val="18"/>
          <w:szCs w:val="18"/>
        </w:rPr>
        <w:t xml:space="preserve"> </w:t>
      </w:r>
      <w:r w:rsidR="00F00DFB" w:rsidRPr="00CF65A0">
        <w:rPr>
          <w:rFonts w:asciiTheme="minorEastAsia" w:eastAsiaTheme="minorEastAsia" w:hAnsiTheme="minorEastAsia" w:hint="eastAsia"/>
          <w:sz w:val="18"/>
          <w:szCs w:val="18"/>
        </w:rPr>
        <w:t>2014-2016届</w:t>
      </w:r>
      <w:r w:rsidR="00F00DFB" w:rsidRPr="00CF65A0">
        <w:rPr>
          <w:rFonts w:asciiTheme="minorEastAsia" w:eastAsiaTheme="minorEastAsia" w:hAnsiTheme="minorEastAsia"/>
          <w:sz w:val="18"/>
          <w:szCs w:val="18"/>
        </w:rPr>
        <w:t>毕业生就业单位性质变化趋势</w:t>
      </w:r>
      <w:bookmarkEnd w:id="107"/>
    </w:p>
    <w:tbl>
      <w:tblPr>
        <w:tblStyle w:val="GridTable4Accent1"/>
        <w:tblW w:w="5000" w:type="pct"/>
        <w:tblLook w:val="04A0" w:firstRow="1" w:lastRow="0" w:firstColumn="1" w:lastColumn="0" w:noHBand="0" w:noVBand="1"/>
      </w:tblPr>
      <w:tblGrid>
        <w:gridCol w:w="2956"/>
        <w:gridCol w:w="1856"/>
        <w:gridCol w:w="1856"/>
        <w:gridCol w:w="1854"/>
      </w:tblGrid>
      <w:tr w:rsidR="00F00DFB" w:rsidRPr="007D70A3" w:rsidTr="00BF3E7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34" w:type="pct"/>
            <w:noWrap/>
            <w:vAlign w:val="center"/>
            <w:hideMark/>
          </w:tcPr>
          <w:p w:rsidR="00F00DFB" w:rsidRPr="007D70A3" w:rsidRDefault="00F00DFB" w:rsidP="00BF3E79">
            <w:pPr>
              <w:widowControl/>
              <w:jc w:val="center"/>
              <w:rPr>
                <w:rFonts w:asciiTheme="minorEastAsia" w:hAnsiTheme="minorEastAsia" w:cs="宋体"/>
                <w:kern w:val="0"/>
                <w:sz w:val="18"/>
                <w:szCs w:val="18"/>
              </w:rPr>
            </w:pPr>
            <w:r w:rsidRPr="007D70A3">
              <w:rPr>
                <w:rFonts w:asciiTheme="minorEastAsia" w:hAnsiTheme="minorEastAsia" w:cs="宋体" w:hint="eastAsia"/>
                <w:kern w:val="0"/>
                <w:sz w:val="18"/>
                <w:szCs w:val="18"/>
              </w:rPr>
              <w:t>单位性质</w:t>
            </w:r>
          </w:p>
        </w:tc>
        <w:tc>
          <w:tcPr>
            <w:tcW w:w="1089" w:type="pct"/>
            <w:noWrap/>
            <w:vAlign w:val="center"/>
            <w:hideMark/>
          </w:tcPr>
          <w:p w:rsidR="00F00DFB" w:rsidRPr="007D70A3" w:rsidRDefault="00F00DFB"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7D70A3">
              <w:rPr>
                <w:rFonts w:asciiTheme="minorEastAsia" w:hAnsiTheme="minorEastAsia" w:cs="宋体" w:hint="eastAsia"/>
                <w:kern w:val="0"/>
                <w:sz w:val="18"/>
                <w:szCs w:val="18"/>
              </w:rPr>
              <w:t>2014年</w:t>
            </w:r>
            <w:r w:rsidR="007D70A3">
              <w:rPr>
                <w:rFonts w:asciiTheme="minorEastAsia" w:hAnsiTheme="minorEastAsia" w:cs="宋体" w:hint="eastAsia"/>
                <w:kern w:val="0"/>
                <w:sz w:val="18"/>
                <w:szCs w:val="18"/>
              </w:rPr>
              <w:t>比例</w:t>
            </w:r>
            <w:r w:rsidR="007D70A3">
              <w:rPr>
                <w:rFonts w:asciiTheme="minorEastAsia" w:hAnsiTheme="minorEastAsia" w:cs="宋体"/>
                <w:kern w:val="0"/>
                <w:sz w:val="18"/>
                <w:szCs w:val="18"/>
              </w:rPr>
              <w:t>（</w:t>
            </w:r>
            <w:r w:rsidR="007D70A3">
              <w:rPr>
                <w:rFonts w:asciiTheme="minorEastAsia" w:hAnsiTheme="minorEastAsia" w:cs="宋体" w:hint="eastAsia"/>
                <w:kern w:val="0"/>
                <w:sz w:val="18"/>
                <w:szCs w:val="18"/>
              </w:rPr>
              <w:t>%</w:t>
            </w:r>
            <w:r w:rsidR="007D70A3">
              <w:rPr>
                <w:rFonts w:asciiTheme="minorEastAsia" w:hAnsiTheme="minorEastAsia" w:cs="宋体"/>
                <w:kern w:val="0"/>
                <w:sz w:val="18"/>
                <w:szCs w:val="18"/>
              </w:rPr>
              <w:t>）</w:t>
            </w:r>
          </w:p>
        </w:tc>
        <w:tc>
          <w:tcPr>
            <w:tcW w:w="1089" w:type="pct"/>
            <w:noWrap/>
            <w:vAlign w:val="center"/>
            <w:hideMark/>
          </w:tcPr>
          <w:p w:rsidR="00F00DFB" w:rsidRPr="007D70A3" w:rsidRDefault="00F00DFB"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7D70A3">
              <w:rPr>
                <w:rFonts w:asciiTheme="minorEastAsia" w:hAnsiTheme="minorEastAsia" w:cs="宋体" w:hint="eastAsia"/>
                <w:kern w:val="0"/>
                <w:sz w:val="18"/>
                <w:szCs w:val="18"/>
              </w:rPr>
              <w:t>2015年</w:t>
            </w:r>
            <w:r w:rsidR="007D70A3">
              <w:rPr>
                <w:rFonts w:asciiTheme="minorEastAsia" w:hAnsiTheme="minorEastAsia" w:cs="宋体" w:hint="eastAsia"/>
                <w:kern w:val="0"/>
                <w:sz w:val="18"/>
                <w:szCs w:val="18"/>
              </w:rPr>
              <w:t>比例</w:t>
            </w:r>
            <w:r w:rsidR="007D70A3">
              <w:rPr>
                <w:rFonts w:asciiTheme="minorEastAsia" w:hAnsiTheme="minorEastAsia" w:cs="宋体"/>
                <w:kern w:val="0"/>
                <w:sz w:val="18"/>
                <w:szCs w:val="18"/>
              </w:rPr>
              <w:t>（</w:t>
            </w:r>
            <w:r w:rsidR="007D70A3">
              <w:rPr>
                <w:rFonts w:asciiTheme="minorEastAsia" w:hAnsiTheme="minorEastAsia" w:cs="宋体" w:hint="eastAsia"/>
                <w:kern w:val="0"/>
                <w:sz w:val="18"/>
                <w:szCs w:val="18"/>
              </w:rPr>
              <w:t>%</w:t>
            </w:r>
            <w:r w:rsidR="007D70A3">
              <w:rPr>
                <w:rFonts w:asciiTheme="minorEastAsia" w:hAnsiTheme="minorEastAsia" w:cs="宋体"/>
                <w:kern w:val="0"/>
                <w:sz w:val="18"/>
                <w:szCs w:val="18"/>
              </w:rPr>
              <w:t>）</w:t>
            </w:r>
          </w:p>
        </w:tc>
        <w:tc>
          <w:tcPr>
            <w:tcW w:w="1088" w:type="pct"/>
            <w:noWrap/>
            <w:vAlign w:val="center"/>
            <w:hideMark/>
          </w:tcPr>
          <w:p w:rsidR="00F00DFB" w:rsidRPr="007D70A3" w:rsidRDefault="00F00DFB"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7D70A3">
              <w:rPr>
                <w:rFonts w:asciiTheme="minorEastAsia" w:hAnsiTheme="minorEastAsia" w:cs="宋体" w:hint="eastAsia"/>
                <w:kern w:val="0"/>
                <w:sz w:val="18"/>
                <w:szCs w:val="18"/>
              </w:rPr>
              <w:t>2016年</w:t>
            </w:r>
            <w:r w:rsidR="007D70A3">
              <w:rPr>
                <w:rFonts w:asciiTheme="minorEastAsia" w:hAnsiTheme="minorEastAsia" w:cs="宋体" w:hint="eastAsia"/>
                <w:kern w:val="0"/>
                <w:sz w:val="18"/>
                <w:szCs w:val="18"/>
              </w:rPr>
              <w:t>比例</w:t>
            </w:r>
            <w:r w:rsidR="007D70A3">
              <w:rPr>
                <w:rFonts w:asciiTheme="minorEastAsia" w:hAnsiTheme="minorEastAsia" w:cs="宋体"/>
                <w:kern w:val="0"/>
                <w:sz w:val="18"/>
                <w:szCs w:val="18"/>
              </w:rPr>
              <w:t>（</w:t>
            </w:r>
            <w:r w:rsidR="007D70A3">
              <w:rPr>
                <w:rFonts w:asciiTheme="minorEastAsia" w:hAnsiTheme="minorEastAsia" w:cs="宋体" w:hint="eastAsia"/>
                <w:kern w:val="0"/>
                <w:sz w:val="18"/>
                <w:szCs w:val="18"/>
              </w:rPr>
              <w:t>%</w:t>
            </w:r>
            <w:r w:rsidR="007D70A3">
              <w:rPr>
                <w:rFonts w:asciiTheme="minorEastAsia" w:hAnsiTheme="minorEastAsia" w:cs="宋体"/>
                <w:kern w:val="0"/>
                <w:sz w:val="18"/>
                <w:szCs w:val="18"/>
              </w:rPr>
              <w:t>）</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34"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城镇社区</w:t>
            </w:r>
          </w:p>
        </w:tc>
        <w:tc>
          <w:tcPr>
            <w:tcW w:w="1089"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0.29</w:t>
            </w:r>
          </w:p>
        </w:tc>
        <w:tc>
          <w:tcPr>
            <w:tcW w:w="1089"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1.16</w:t>
            </w:r>
          </w:p>
        </w:tc>
        <w:tc>
          <w:tcPr>
            <w:tcW w:w="108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r w:rsidRPr="007D70A3">
              <w:rPr>
                <w:rFonts w:asciiTheme="minorEastAsia" w:hAnsiTheme="minorEastAsia" w:cs="宋体"/>
                <w:color w:val="000000"/>
                <w:kern w:val="0"/>
                <w:sz w:val="18"/>
                <w:szCs w:val="18"/>
              </w:rPr>
              <w:t>-</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1734"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高等教育单位</w:t>
            </w:r>
          </w:p>
        </w:tc>
        <w:tc>
          <w:tcPr>
            <w:tcW w:w="1089"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0.07</w:t>
            </w:r>
          </w:p>
        </w:tc>
        <w:tc>
          <w:tcPr>
            <w:tcW w:w="1089"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r w:rsidRPr="007D70A3">
              <w:rPr>
                <w:rFonts w:asciiTheme="minorEastAsia" w:hAnsiTheme="minorEastAsia" w:cs="宋体"/>
                <w:color w:val="000000"/>
                <w:kern w:val="0"/>
                <w:sz w:val="18"/>
                <w:szCs w:val="18"/>
              </w:rPr>
              <w:t>-</w:t>
            </w:r>
          </w:p>
        </w:tc>
        <w:tc>
          <w:tcPr>
            <w:tcW w:w="108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r w:rsidRPr="007D70A3">
              <w:rPr>
                <w:rFonts w:asciiTheme="minorEastAsia" w:hAnsiTheme="minorEastAsia" w:cs="宋体"/>
                <w:color w:val="000000"/>
                <w:kern w:val="0"/>
                <w:sz w:val="18"/>
                <w:szCs w:val="18"/>
              </w:rPr>
              <w:t>-</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34"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国有企业</w:t>
            </w:r>
          </w:p>
        </w:tc>
        <w:tc>
          <w:tcPr>
            <w:tcW w:w="1089"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3.06</w:t>
            </w:r>
          </w:p>
        </w:tc>
        <w:tc>
          <w:tcPr>
            <w:tcW w:w="1089"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③3.25</w:t>
            </w:r>
          </w:p>
        </w:tc>
        <w:tc>
          <w:tcPr>
            <w:tcW w:w="108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1.98</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1734"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机关</w:t>
            </w:r>
          </w:p>
        </w:tc>
        <w:tc>
          <w:tcPr>
            <w:tcW w:w="1089"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0.87</w:t>
            </w:r>
          </w:p>
        </w:tc>
        <w:tc>
          <w:tcPr>
            <w:tcW w:w="1089"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0.46</w:t>
            </w:r>
          </w:p>
        </w:tc>
        <w:tc>
          <w:tcPr>
            <w:tcW w:w="108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0.99</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34"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科研设计单位</w:t>
            </w:r>
          </w:p>
        </w:tc>
        <w:tc>
          <w:tcPr>
            <w:tcW w:w="1089"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r w:rsidRPr="007D70A3">
              <w:rPr>
                <w:rFonts w:asciiTheme="minorEastAsia" w:hAnsiTheme="minorEastAsia" w:cs="宋体"/>
                <w:color w:val="000000"/>
                <w:kern w:val="0"/>
                <w:sz w:val="18"/>
                <w:szCs w:val="18"/>
              </w:rPr>
              <w:t>-</w:t>
            </w:r>
          </w:p>
        </w:tc>
        <w:tc>
          <w:tcPr>
            <w:tcW w:w="1089"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0.08</w:t>
            </w:r>
          </w:p>
        </w:tc>
        <w:tc>
          <w:tcPr>
            <w:tcW w:w="108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0.89</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1734"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农村建制村</w:t>
            </w:r>
          </w:p>
        </w:tc>
        <w:tc>
          <w:tcPr>
            <w:tcW w:w="1089"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r w:rsidRPr="007D70A3">
              <w:rPr>
                <w:rFonts w:asciiTheme="minorEastAsia" w:hAnsiTheme="minorEastAsia" w:cs="宋体"/>
                <w:color w:val="000000"/>
                <w:kern w:val="0"/>
                <w:sz w:val="18"/>
                <w:szCs w:val="18"/>
              </w:rPr>
              <w:t>-</w:t>
            </w:r>
          </w:p>
        </w:tc>
        <w:tc>
          <w:tcPr>
            <w:tcW w:w="1089"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0.08</w:t>
            </w:r>
          </w:p>
        </w:tc>
        <w:tc>
          <w:tcPr>
            <w:tcW w:w="108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0.10</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34"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其他企业</w:t>
            </w:r>
          </w:p>
        </w:tc>
        <w:tc>
          <w:tcPr>
            <w:tcW w:w="1089"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①64.60</w:t>
            </w:r>
          </w:p>
        </w:tc>
        <w:tc>
          <w:tcPr>
            <w:tcW w:w="1089"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①81.59</w:t>
            </w:r>
          </w:p>
        </w:tc>
        <w:tc>
          <w:tcPr>
            <w:tcW w:w="108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①73.34</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1734"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其他事业单位</w:t>
            </w:r>
          </w:p>
        </w:tc>
        <w:tc>
          <w:tcPr>
            <w:tcW w:w="1089"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②16.75</w:t>
            </w:r>
          </w:p>
        </w:tc>
        <w:tc>
          <w:tcPr>
            <w:tcW w:w="1089"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1.24</w:t>
            </w:r>
          </w:p>
        </w:tc>
        <w:tc>
          <w:tcPr>
            <w:tcW w:w="108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r w:rsidRPr="007D70A3">
              <w:rPr>
                <w:rFonts w:asciiTheme="minorEastAsia" w:hAnsiTheme="minorEastAsia" w:cs="宋体"/>
                <w:color w:val="000000"/>
                <w:kern w:val="0"/>
                <w:sz w:val="18"/>
                <w:szCs w:val="18"/>
              </w:rPr>
              <w:t>-</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34"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三资企业</w:t>
            </w:r>
          </w:p>
        </w:tc>
        <w:tc>
          <w:tcPr>
            <w:tcW w:w="1089"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0.07</w:t>
            </w:r>
          </w:p>
        </w:tc>
        <w:tc>
          <w:tcPr>
            <w:tcW w:w="1089"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0.08</w:t>
            </w:r>
          </w:p>
        </w:tc>
        <w:tc>
          <w:tcPr>
            <w:tcW w:w="108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0.10</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1734"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医疗卫生单位</w:t>
            </w:r>
          </w:p>
        </w:tc>
        <w:tc>
          <w:tcPr>
            <w:tcW w:w="1089"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③14.28</w:t>
            </w:r>
          </w:p>
        </w:tc>
        <w:tc>
          <w:tcPr>
            <w:tcW w:w="1089"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②9.59</w:t>
            </w:r>
          </w:p>
        </w:tc>
        <w:tc>
          <w:tcPr>
            <w:tcW w:w="108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③6.44</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34"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中初教育单位</w:t>
            </w:r>
          </w:p>
        </w:tc>
        <w:tc>
          <w:tcPr>
            <w:tcW w:w="1089"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r w:rsidRPr="007D70A3">
              <w:rPr>
                <w:rFonts w:asciiTheme="minorEastAsia" w:hAnsiTheme="minorEastAsia" w:cs="宋体"/>
                <w:color w:val="000000"/>
                <w:kern w:val="0"/>
                <w:sz w:val="18"/>
                <w:szCs w:val="18"/>
              </w:rPr>
              <w:t>-</w:t>
            </w:r>
          </w:p>
        </w:tc>
        <w:tc>
          <w:tcPr>
            <w:tcW w:w="1089"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2.47</w:t>
            </w:r>
          </w:p>
        </w:tc>
        <w:tc>
          <w:tcPr>
            <w:tcW w:w="108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②16.15</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1734" w:type="pct"/>
            <w:noWrap/>
            <w:vAlign w:val="center"/>
            <w:hideMark/>
          </w:tcPr>
          <w:p w:rsidR="00F00DFB" w:rsidRPr="007D70A3" w:rsidRDefault="00F00DFB" w:rsidP="00BF3E79">
            <w:pPr>
              <w:widowControl/>
              <w:jc w:val="center"/>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总计</w:t>
            </w:r>
          </w:p>
        </w:tc>
        <w:tc>
          <w:tcPr>
            <w:tcW w:w="1089"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
                <w:color w:val="000000"/>
                <w:kern w:val="0"/>
                <w:sz w:val="18"/>
                <w:szCs w:val="18"/>
              </w:rPr>
            </w:pPr>
            <w:r w:rsidRPr="007D70A3">
              <w:rPr>
                <w:rFonts w:asciiTheme="minorEastAsia" w:hAnsiTheme="minorEastAsia" w:cs="宋体" w:hint="eastAsia"/>
                <w:b/>
                <w:color w:val="000000"/>
                <w:kern w:val="0"/>
                <w:sz w:val="18"/>
                <w:szCs w:val="18"/>
              </w:rPr>
              <w:t>100.00</w:t>
            </w:r>
          </w:p>
        </w:tc>
        <w:tc>
          <w:tcPr>
            <w:tcW w:w="1089"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
                <w:color w:val="000000"/>
                <w:kern w:val="0"/>
                <w:sz w:val="18"/>
                <w:szCs w:val="18"/>
              </w:rPr>
            </w:pPr>
            <w:r w:rsidRPr="007D70A3">
              <w:rPr>
                <w:rFonts w:asciiTheme="minorEastAsia" w:hAnsiTheme="minorEastAsia" w:cs="宋体" w:hint="eastAsia"/>
                <w:b/>
                <w:color w:val="000000"/>
                <w:kern w:val="0"/>
                <w:sz w:val="18"/>
                <w:szCs w:val="18"/>
              </w:rPr>
              <w:t>100.00</w:t>
            </w:r>
          </w:p>
        </w:tc>
        <w:tc>
          <w:tcPr>
            <w:tcW w:w="108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
                <w:color w:val="000000"/>
                <w:kern w:val="0"/>
                <w:sz w:val="18"/>
                <w:szCs w:val="18"/>
              </w:rPr>
            </w:pPr>
            <w:r w:rsidRPr="007D70A3">
              <w:rPr>
                <w:rFonts w:asciiTheme="minorEastAsia" w:hAnsiTheme="minorEastAsia" w:cs="宋体" w:hint="eastAsia"/>
                <w:b/>
                <w:color w:val="000000"/>
                <w:kern w:val="0"/>
                <w:sz w:val="18"/>
                <w:szCs w:val="18"/>
              </w:rPr>
              <w:t>100.00</w:t>
            </w:r>
          </w:p>
        </w:tc>
      </w:tr>
    </w:tbl>
    <w:p w:rsidR="007D70A3" w:rsidRPr="007D70A3" w:rsidRDefault="007D70A3" w:rsidP="007D70A3"/>
    <w:p w:rsidR="00F00DFB" w:rsidRDefault="00467675" w:rsidP="007D70A3">
      <w:pPr>
        <w:pStyle w:val="a7"/>
      </w:pPr>
      <w:bookmarkStart w:id="108" w:name="_Toc470274985"/>
      <w:r>
        <w:rPr>
          <w:rFonts w:hint="eastAsia"/>
        </w:rPr>
        <w:lastRenderedPageBreak/>
        <w:t>四</w:t>
      </w:r>
      <w:r w:rsidR="00F00DFB">
        <w:rPr>
          <w:rFonts w:hint="eastAsia"/>
        </w:rPr>
        <w:t>、2014-</w:t>
      </w:r>
      <w:r w:rsidR="00F00DFB">
        <w:t>2016</w:t>
      </w:r>
      <w:r w:rsidR="00F00DFB">
        <w:rPr>
          <w:rFonts w:hint="eastAsia"/>
        </w:rPr>
        <w:t>届毕业生就业单位行业变化</w:t>
      </w:r>
      <w:r w:rsidR="00F00DFB">
        <w:t>趋势</w:t>
      </w:r>
      <w:bookmarkEnd w:id="108"/>
    </w:p>
    <w:p w:rsidR="00F00DFB" w:rsidRDefault="00F00DFB" w:rsidP="007D70A3">
      <w:pPr>
        <w:pStyle w:val="a9"/>
      </w:pPr>
      <w:r w:rsidRPr="008169D4">
        <w:t>2014-2016</w:t>
      </w:r>
      <w:r w:rsidRPr="008169D4">
        <w:rPr>
          <w:rFonts w:hint="eastAsia"/>
        </w:rPr>
        <w:t>年毕业生</w:t>
      </w:r>
      <w:r w:rsidRPr="008169D4">
        <w:t>就业单位行业</w:t>
      </w:r>
      <w:r w:rsidRPr="008169D4">
        <w:rPr>
          <w:rFonts w:hint="eastAsia"/>
        </w:rPr>
        <w:t>主要</w:t>
      </w:r>
      <w:r w:rsidRPr="008169D4">
        <w:t>集中在</w:t>
      </w:r>
      <w:r w:rsidRPr="008169D4">
        <w:rPr>
          <w:rFonts w:hint="eastAsia"/>
        </w:rPr>
        <w:t>租赁</w:t>
      </w:r>
      <w:r w:rsidRPr="008169D4">
        <w:t>和商务服务业、卫生和社会工作</w:t>
      </w:r>
      <w:r w:rsidR="00F11E94">
        <w:rPr>
          <w:rFonts w:hint="eastAsia"/>
        </w:rPr>
        <w:t>及</w:t>
      </w:r>
      <w:r w:rsidRPr="008169D4">
        <w:t>教育行业，</w:t>
      </w:r>
      <w:r w:rsidRPr="008169D4">
        <w:rPr>
          <w:rFonts w:hint="eastAsia"/>
        </w:rPr>
        <w:t>人数</w:t>
      </w:r>
      <w:r w:rsidRPr="008169D4">
        <w:t>占比均在</w:t>
      </w:r>
      <w:r w:rsidRPr="008169D4">
        <w:rPr>
          <w:rFonts w:hint="eastAsia"/>
        </w:rPr>
        <w:t>15</w:t>
      </w:r>
      <w:r w:rsidRPr="008169D4">
        <w:t>%</w:t>
      </w:r>
      <w:r>
        <w:t>以上</w:t>
      </w:r>
      <w:r>
        <w:rPr>
          <w:rFonts w:hint="eastAsia"/>
        </w:rPr>
        <w:t>，</w:t>
      </w:r>
      <w:r>
        <w:t>其中</w:t>
      </w:r>
      <w:r>
        <w:rPr>
          <w:rFonts w:hint="eastAsia"/>
        </w:rPr>
        <w:t>租赁</w:t>
      </w:r>
      <w:r>
        <w:t>和商务服务业三年人数比例</w:t>
      </w:r>
      <w:r>
        <w:rPr>
          <w:rFonts w:hint="eastAsia"/>
        </w:rPr>
        <w:t>逐年</w:t>
      </w:r>
      <w:r>
        <w:t>递增，</w:t>
      </w:r>
      <w:r>
        <w:rPr>
          <w:rFonts w:hint="eastAsia"/>
        </w:rPr>
        <w:t>卫生</w:t>
      </w:r>
      <w:r w:rsidR="00F11E94">
        <w:t>和社会工作就业</w:t>
      </w:r>
      <w:r>
        <w:rPr>
          <w:rFonts w:hint="eastAsia"/>
        </w:rPr>
        <w:t>人数</w:t>
      </w:r>
      <w:r>
        <w:t>比例</w:t>
      </w:r>
      <w:r>
        <w:rPr>
          <w:rFonts w:hint="eastAsia"/>
        </w:rPr>
        <w:t>逐年</w:t>
      </w:r>
      <w:r>
        <w:t>减少。</w:t>
      </w:r>
      <w:r>
        <w:rPr>
          <w:rFonts w:hint="eastAsia"/>
        </w:rPr>
        <w:t>具体</w:t>
      </w:r>
      <w:r w:rsidR="00F11E94">
        <w:rPr>
          <w:rFonts w:hint="eastAsia"/>
        </w:rPr>
        <w:t>如</w:t>
      </w:r>
      <w:r>
        <w:t>下表所示：</w:t>
      </w:r>
    </w:p>
    <w:p w:rsidR="00F00DFB" w:rsidRPr="007D70A3" w:rsidRDefault="007D70A3" w:rsidP="007D70A3">
      <w:pPr>
        <w:pStyle w:val="ab"/>
        <w:jc w:val="center"/>
        <w:rPr>
          <w:rFonts w:asciiTheme="minorEastAsia" w:eastAsiaTheme="minorEastAsia" w:hAnsiTheme="minorEastAsia"/>
          <w:sz w:val="18"/>
          <w:szCs w:val="18"/>
        </w:rPr>
      </w:pPr>
      <w:bookmarkStart w:id="109" w:name="_Toc466375783"/>
      <w:r w:rsidRPr="007D70A3">
        <w:rPr>
          <w:rFonts w:asciiTheme="minorEastAsia" w:eastAsiaTheme="minorEastAsia" w:hAnsiTheme="minorEastAsia" w:hint="eastAsia"/>
          <w:sz w:val="18"/>
          <w:szCs w:val="18"/>
        </w:rPr>
        <w:t>表4-</w:t>
      </w:r>
      <w:r w:rsidRPr="007D70A3">
        <w:rPr>
          <w:rFonts w:asciiTheme="minorEastAsia" w:eastAsiaTheme="minorEastAsia" w:hAnsiTheme="minorEastAsia"/>
          <w:sz w:val="18"/>
          <w:szCs w:val="18"/>
        </w:rPr>
        <w:fldChar w:fldCharType="begin"/>
      </w:r>
      <w:r w:rsidRPr="007D70A3">
        <w:rPr>
          <w:rFonts w:asciiTheme="minorEastAsia" w:eastAsiaTheme="minorEastAsia" w:hAnsiTheme="minorEastAsia"/>
          <w:sz w:val="18"/>
          <w:szCs w:val="18"/>
        </w:rPr>
        <w:instrText xml:space="preserve"> </w:instrText>
      </w:r>
      <w:r w:rsidRPr="007D70A3">
        <w:rPr>
          <w:rFonts w:asciiTheme="minorEastAsia" w:eastAsiaTheme="minorEastAsia" w:hAnsiTheme="minorEastAsia" w:hint="eastAsia"/>
          <w:sz w:val="18"/>
          <w:szCs w:val="18"/>
        </w:rPr>
        <w:instrText>SEQ 表4- \* ARABIC</w:instrText>
      </w:r>
      <w:r w:rsidRPr="007D70A3">
        <w:rPr>
          <w:rFonts w:asciiTheme="minorEastAsia" w:eastAsiaTheme="minorEastAsia" w:hAnsiTheme="minorEastAsia"/>
          <w:sz w:val="18"/>
          <w:szCs w:val="18"/>
        </w:rPr>
        <w:instrText xml:space="preserve"> </w:instrText>
      </w:r>
      <w:r w:rsidRPr="007D70A3">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2</w:t>
      </w:r>
      <w:r w:rsidRPr="007D70A3">
        <w:rPr>
          <w:rFonts w:asciiTheme="minorEastAsia" w:eastAsiaTheme="minorEastAsia" w:hAnsiTheme="minorEastAsia"/>
          <w:sz w:val="18"/>
          <w:szCs w:val="18"/>
        </w:rPr>
        <w:fldChar w:fldCharType="end"/>
      </w:r>
      <w:r w:rsidRPr="007D70A3">
        <w:rPr>
          <w:rFonts w:asciiTheme="minorEastAsia" w:eastAsiaTheme="minorEastAsia" w:hAnsiTheme="minorEastAsia"/>
          <w:sz w:val="18"/>
          <w:szCs w:val="18"/>
        </w:rPr>
        <w:t xml:space="preserve"> </w:t>
      </w:r>
      <w:r w:rsidR="00F00DFB" w:rsidRPr="007D70A3">
        <w:rPr>
          <w:rFonts w:asciiTheme="minorEastAsia" w:eastAsiaTheme="minorEastAsia" w:hAnsiTheme="minorEastAsia" w:hint="eastAsia"/>
          <w:sz w:val="18"/>
          <w:szCs w:val="18"/>
        </w:rPr>
        <w:t>2014-2016年</w:t>
      </w:r>
      <w:r w:rsidR="00F00DFB" w:rsidRPr="007D70A3">
        <w:rPr>
          <w:rFonts w:asciiTheme="minorEastAsia" w:eastAsiaTheme="minorEastAsia" w:hAnsiTheme="minorEastAsia"/>
          <w:sz w:val="18"/>
          <w:szCs w:val="18"/>
        </w:rPr>
        <w:t>毕业生就业单位行业变化趋势</w:t>
      </w:r>
      <w:bookmarkEnd w:id="109"/>
    </w:p>
    <w:tbl>
      <w:tblPr>
        <w:tblStyle w:val="GridTable4Accent1"/>
        <w:tblW w:w="5000" w:type="pct"/>
        <w:tblLook w:val="04A0" w:firstRow="1" w:lastRow="0" w:firstColumn="1" w:lastColumn="0" w:noHBand="0" w:noVBand="1"/>
      </w:tblPr>
      <w:tblGrid>
        <w:gridCol w:w="4378"/>
        <w:gridCol w:w="1258"/>
        <w:gridCol w:w="1629"/>
        <w:gridCol w:w="1257"/>
      </w:tblGrid>
      <w:tr w:rsidR="00F00DFB" w:rsidRPr="007D70A3" w:rsidTr="00BF3E7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kern w:val="0"/>
                <w:sz w:val="18"/>
                <w:szCs w:val="18"/>
              </w:rPr>
            </w:pPr>
            <w:r w:rsidRPr="007D70A3">
              <w:rPr>
                <w:rFonts w:asciiTheme="minorEastAsia" w:hAnsiTheme="minorEastAsia" w:cs="宋体" w:hint="eastAsia"/>
                <w:kern w:val="0"/>
                <w:sz w:val="18"/>
                <w:szCs w:val="18"/>
              </w:rPr>
              <w:t>行业</w:t>
            </w:r>
          </w:p>
        </w:tc>
        <w:tc>
          <w:tcPr>
            <w:tcW w:w="738" w:type="pct"/>
            <w:noWrap/>
            <w:vAlign w:val="center"/>
            <w:hideMark/>
          </w:tcPr>
          <w:p w:rsidR="00F00DFB" w:rsidRPr="007D70A3" w:rsidRDefault="00F00DFB"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7D70A3">
              <w:rPr>
                <w:rFonts w:asciiTheme="minorEastAsia" w:hAnsiTheme="minorEastAsia" w:cs="宋体" w:hint="eastAsia"/>
                <w:kern w:val="0"/>
                <w:sz w:val="18"/>
                <w:szCs w:val="18"/>
              </w:rPr>
              <w:t>2014年</w:t>
            </w:r>
            <w:r w:rsidR="007D70A3">
              <w:rPr>
                <w:rFonts w:asciiTheme="minorEastAsia" w:hAnsiTheme="minorEastAsia" w:cs="宋体" w:hint="eastAsia"/>
                <w:kern w:val="0"/>
                <w:sz w:val="18"/>
                <w:szCs w:val="18"/>
              </w:rPr>
              <w:t>（%）</w:t>
            </w:r>
          </w:p>
        </w:tc>
        <w:tc>
          <w:tcPr>
            <w:tcW w:w="956" w:type="pct"/>
            <w:noWrap/>
            <w:vAlign w:val="center"/>
            <w:hideMark/>
          </w:tcPr>
          <w:p w:rsidR="00F00DFB" w:rsidRPr="007D70A3" w:rsidRDefault="00F00DFB"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7D70A3">
              <w:rPr>
                <w:rFonts w:asciiTheme="minorEastAsia" w:hAnsiTheme="minorEastAsia" w:cs="宋体" w:hint="eastAsia"/>
                <w:kern w:val="0"/>
                <w:sz w:val="18"/>
                <w:szCs w:val="18"/>
              </w:rPr>
              <w:t>2015年</w:t>
            </w:r>
            <w:r w:rsidR="007D70A3">
              <w:rPr>
                <w:rFonts w:asciiTheme="minorEastAsia" w:hAnsiTheme="minorEastAsia" w:cs="宋体" w:hint="eastAsia"/>
                <w:kern w:val="0"/>
                <w:sz w:val="18"/>
                <w:szCs w:val="18"/>
              </w:rPr>
              <w:t>（%）</w:t>
            </w:r>
          </w:p>
        </w:tc>
        <w:tc>
          <w:tcPr>
            <w:tcW w:w="737" w:type="pct"/>
            <w:noWrap/>
            <w:vAlign w:val="center"/>
            <w:hideMark/>
          </w:tcPr>
          <w:p w:rsidR="00F00DFB" w:rsidRPr="007D70A3" w:rsidRDefault="00F00DFB"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7D70A3">
              <w:rPr>
                <w:rFonts w:asciiTheme="minorEastAsia" w:hAnsiTheme="minorEastAsia" w:cs="宋体" w:hint="eastAsia"/>
                <w:kern w:val="0"/>
                <w:sz w:val="18"/>
                <w:szCs w:val="18"/>
              </w:rPr>
              <w:t>2016年</w:t>
            </w:r>
            <w:r w:rsidR="007D70A3">
              <w:rPr>
                <w:rFonts w:asciiTheme="minorEastAsia" w:hAnsiTheme="minorEastAsia" w:cs="宋体" w:hint="eastAsia"/>
                <w:kern w:val="0"/>
                <w:sz w:val="18"/>
                <w:szCs w:val="18"/>
              </w:rPr>
              <w:t>（%）</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采矿业</w:t>
            </w:r>
          </w:p>
        </w:tc>
        <w:tc>
          <w:tcPr>
            <w:tcW w:w="73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0.07</w:t>
            </w:r>
          </w:p>
        </w:tc>
        <w:tc>
          <w:tcPr>
            <w:tcW w:w="956"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p>
        </w:tc>
        <w:tc>
          <w:tcPr>
            <w:tcW w:w="737"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电力、热力、燃气及水生产和供应业</w:t>
            </w:r>
          </w:p>
        </w:tc>
        <w:tc>
          <w:tcPr>
            <w:tcW w:w="73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0.22</w:t>
            </w:r>
          </w:p>
        </w:tc>
        <w:tc>
          <w:tcPr>
            <w:tcW w:w="956"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0.08</w:t>
            </w:r>
          </w:p>
        </w:tc>
        <w:tc>
          <w:tcPr>
            <w:tcW w:w="737"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房地产业</w:t>
            </w:r>
          </w:p>
        </w:tc>
        <w:tc>
          <w:tcPr>
            <w:tcW w:w="73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0.95</w:t>
            </w:r>
          </w:p>
        </w:tc>
        <w:tc>
          <w:tcPr>
            <w:tcW w:w="956"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1.08</w:t>
            </w:r>
          </w:p>
        </w:tc>
        <w:tc>
          <w:tcPr>
            <w:tcW w:w="737"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公共管理、社会保障和社会组织</w:t>
            </w:r>
          </w:p>
        </w:tc>
        <w:tc>
          <w:tcPr>
            <w:tcW w:w="73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1.97</w:t>
            </w:r>
          </w:p>
        </w:tc>
        <w:tc>
          <w:tcPr>
            <w:tcW w:w="956"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1.93</w:t>
            </w:r>
          </w:p>
        </w:tc>
        <w:tc>
          <w:tcPr>
            <w:tcW w:w="737"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2.18</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建筑业</w:t>
            </w:r>
          </w:p>
        </w:tc>
        <w:tc>
          <w:tcPr>
            <w:tcW w:w="73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7.65</w:t>
            </w:r>
          </w:p>
        </w:tc>
        <w:tc>
          <w:tcPr>
            <w:tcW w:w="956"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4.25</w:t>
            </w:r>
          </w:p>
        </w:tc>
        <w:tc>
          <w:tcPr>
            <w:tcW w:w="737"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10.60</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交通运输、仓储和邮政业</w:t>
            </w:r>
          </w:p>
        </w:tc>
        <w:tc>
          <w:tcPr>
            <w:tcW w:w="73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2.04</w:t>
            </w:r>
          </w:p>
        </w:tc>
        <w:tc>
          <w:tcPr>
            <w:tcW w:w="956"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0.15</w:t>
            </w:r>
          </w:p>
        </w:tc>
        <w:tc>
          <w:tcPr>
            <w:tcW w:w="737"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教育</w:t>
            </w:r>
          </w:p>
        </w:tc>
        <w:tc>
          <w:tcPr>
            <w:tcW w:w="73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③18.79</w:t>
            </w:r>
          </w:p>
        </w:tc>
        <w:tc>
          <w:tcPr>
            <w:tcW w:w="956"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②20.57</w:t>
            </w:r>
          </w:p>
        </w:tc>
        <w:tc>
          <w:tcPr>
            <w:tcW w:w="737"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②18.04</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金融业</w:t>
            </w:r>
          </w:p>
        </w:tc>
        <w:tc>
          <w:tcPr>
            <w:tcW w:w="73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0.07</w:t>
            </w:r>
          </w:p>
        </w:tc>
        <w:tc>
          <w:tcPr>
            <w:tcW w:w="956"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0.08</w:t>
            </w:r>
          </w:p>
        </w:tc>
        <w:tc>
          <w:tcPr>
            <w:tcW w:w="737"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居民服务、修理和其他服务业</w:t>
            </w:r>
          </w:p>
        </w:tc>
        <w:tc>
          <w:tcPr>
            <w:tcW w:w="73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0.22</w:t>
            </w:r>
          </w:p>
        </w:tc>
        <w:tc>
          <w:tcPr>
            <w:tcW w:w="956"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p>
        </w:tc>
        <w:tc>
          <w:tcPr>
            <w:tcW w:w="737"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科学研究和技术服务业</w:t>
            </w:r>
          </w:p>
        </w:tc>
        <w:tc>
          <w:tcPr>
            <w:tcW w:w="73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0.22</w:t>
            </w:r>
          </w:p>
        </w:tc>
        <w:tc>
          <w:tcPr>
            <w:tcW w:w="956"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0.15</w:t>
            </w:r>
          </w:p>
        </w:tc>
        <w:tc>
          <w:tcPr>
            <w:tcW w:w="737"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0.59</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农、林、牧、渔业</w:t>
            </w:r>
          </w:p>
        </w:tc>
        <w:tc>
          <w:tcPr>
            <w:tcW w:w="73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9.18</w:t>
            </w:r>
          </w:p>
        </w:tc>
        <w:tc>
          <w:tcPr>
            <w:tcW w:w="956"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1.47</w:t>
            </w:r>
          </w:p>
        </w:tc>
        <w:tc>
          <w:tcPr>
            <w:tcW w:w="737"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11.89</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水利、环境和公共设施管理业</w:t>
            </w:r>
          </w:p>
        </w:tc>
        <w:tc>
          <w:tcPr>
            <w:tcW w:w="73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0.22</w:t>
            </w:r>
          </w:p>
        </w:tc>
        <w:tc>
          <w:tcPr>
            <w:tcW w:w="956"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p>
        </w:tc>
        <w:tc>
          <w:tcPr>
            <w:tcW w:w="737"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卫生和社会工作</w:t>
            </w:r>
          </w:p>
        </w:tc>
        <w:tc>
          <w:tcPr>
            <w:tcW w:w="73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②24.98</w:t>
            </w:r>
          </w:p>
        </w:tc>
        <w:tc>
          <w:tcPr>
            <w:tcW w:w="956"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③19.49</w:t>
            </w:r>
          </w:p>
        </w:tc>
        <w:tc>
          <w:tcPr>
            <w:tcW w:w="737"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③16.55</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文化、体育和娱乐业</w:t>
            </w:r>
          </w:p>
        </w:tc>
        <w:tc>
          <w:tcPr>
            <w:tcW w:w="73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1.38</w:t>
            </w:r>
          </w:p>
        </w:tc>
        <w:tc>
          <w:tcPr>
            <w:tcW w:w="956"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0.85</w:t>
            </w:r>
          </w:p>
        </w:tc>
        <w:tc>
          <w:tcPr>
            <w:tcW w:w="737"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制造业</w:t>
            </w:r>
          </w:p>
        </w:tc>
        <w:tc>
          <w:tcPr>
            <w:tcW w:w="73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1.46</w:t>
            </w:r>
          </w:p>
        </w:tc>
        <w:tc>
          <w:tcPr>
            <w:tcW w:w="956"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11.52</w:t>
            </w:r>
          </w:p>
        </w:tc>
        <w:tc>
          <w:tcPr>
            <w:tcW w:w="737"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0.30</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住宿和餐饮业</w:t>
            </w:r>
          </w:p>
        </w:tc>
        <w:tc>
          <w:tcPr>
            <w:tcW w:w="73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0.07</w:t>
            </w:r>
          </w:p>
        </w:tc>
        <w:tc>
          <w:tcPr>
            <w:tcW w:w="956"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0.77</w:t>
            </w:r>
          </w:p>
        </w:tc>
        <w:tc>
          <w:tcPr>
            <w:tcW w:w="737"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w:t>
            </w:r>
          </w:p>
        </w:tc>
      </w:tr>
      <w:tr w:rsidR="00F00DFB" w:rsidRPr="007D70A3"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 w:val="0"/>
                <w:color w:val="000000"/>
                <w:kern w:val="0"/>
                <w:sz w:val="18"/>
                <w:szCs w:val="18"/>
              </w:rPr>
            </w:pPr>
            <w:r w:rsidRPr="007D70A3">
              <w:rPr>
                <w:rFonts w:asciiTheme="minorEastAsia" w:hAnsiTheme="minorEastAsia" w:cs="宋体" w:hint="eastAsia"/>
                <w:b w:val="0"/>
                <w:color w:val="000000"/>
                <w:kern w:val="0"/>
                <w:sz w:val="18"/>
                <w:szCs w:val="18"/>
              </w:rPr>
              <w:t>租赁和商务服务业</w:t>
            </w:r>
          </w:p>
        </w:tc>
        <w:tc>
          <w:tcPr>
            <w:tcW w:w="738"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①30.52</w:t>
            </w:r>
          </w:p>
        </w:tc>
        <w:tc>
          <w:tcPr>
            <w:tcW w:w="956"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①36.66</w:t>
            </w:r>
          </w:p>
        </w:tc>
        <w:tc>
          <w:tcPr>
            <w:tcW w:w="737" w:type="pct"/>
            <w:noWrap/>
            <w:vAlign w:val="center"/>
            <w:hideMark/>
          </w:tcPr>
          <w:p w:rsidR="00F00DFB" w:rsidRPr="007D70A3" w:rsidRDefault="00F00DFB"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7D70A3">
              <w:rPr>
                <w:rFonts w:asciiTheme="minorEastAsia" w:hAnsiTheme="minorEastAsia" w:cs="宋体" w:hint="eastAsia"/>
                <w:color w:val="000000"/>
                <w:kern w:val="0"/>
                <w:sz w:val="18"/>
                <w:szCs w:val="18"/>
              </w:rPr>
              <w:t>①39.25</w:t>
            </w:r>
          </w:p>
        </w:tc>
      </w:tr>
      <w:tr w:rsidR="00F00DFB" w:rsidRPr="007D70A3" w:rsidTr="00BF3E79">
        <w:trPr>
          <w:trHeight w:val="270"/>
        </w:trPr>
        <w:tc>
          <w:tcPr>
            <w:cnfStyle w:val="001000000000" w:firstRow="0" w:lastRow="0" w:firstColumn="1" w:lastColumn="0" w:oddVBand="0" w:evenVBand="0" w:oddHBand="0" w:evenHBand="0" w:firstRowFirstColumn="0" w:firstRowLastColumn="0" w:lastRowFirstColumn="0" w:lastRowLastColumn="0"/>
            <w:tcW w:w="2569" w:type="pct"/>
            <w:noWrap/>
            <w:vAlign w:val="center"/>
            <w:hideMark/>
          </w:tcPr>
          <w:p w:rsidR="00F00DFB" w:rsidRPr="007D70A3" w:rsidRDefault="00F00DFB" w:rsidP="00BF3E79">
            <w:pPr>
              <w:widowControl/>
              <w:jc w:val="center"/>
              <w:rPr>
                <w:rFonts w:asciiTheme="minorEastAsia" w:hAnsiTheme="minorEastAsia" w:cs="宋体"/>
                <w:bCs w:val="0"/>
                <w:color w:val="000000"/>
                <w:kern w:val="0"/>
                <w:sz w:val="18"/>
                <w:szCs w:val="18"/>
              </w:rPr>
            </w:pPr>
            <w:r w:rsidRPr="007D70A3">
              <w:rPr>
                <w:rFonts w:asciiTheme="minorEastAsia" w:hAnsiTheme="minorEastAsia" w:cs="宋体" w:hint="eastAsia"/>
                <w:bCs w:val="0"/>
                <w:color w:val="000000"/>
                <w:kern w:val="0"/>
                <w:sz w:val="18"/>
                <w:szCs w:val="18"/>
              </w:rPr>
              <w:t>总计</w:t>
            </w:r>
          </w:p>
        </w:tc>
        <w:tc>
          <w:tcPr>
            <w:tcW w:w="738"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
                <w:color w:val="000000"/>
                <w:kern w:val="0"/>
                <w:sz w:val="18"/>
                <w:szCs w:val="18"/>
              </w:rPr>
            </w:pPr>
            <w:r w:rsidRPr="007D70A3">
              <w:rPr>
                <w:rFonts w:asciiTheme="minorEastAsia" w:hAnsiTheme="minorEastAsia" w:cs="宋体" w:hint="eastAsia"/>
                <w:b/>
                <w:color w:val="000000"/>
                <w:kern w:val="0"/>
                <w:sz w:val="18"/>
                <w:szCs w:val="18"/>
              </w:rPr>
              <w:t>100.00</w:t>
            </w:r>
          </w:p>
        </w:tc>
        <w:tc>
          <w:tcPr>
            <w:tcW w:w="956"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
                <w:color w:val="000000"/>
                <w:kern w:val="0"/>
                <w:sz w:val="18"/>
                <w:szCs w:val="18"/>
              </w:rPr>
            </w:pPr>
            <w:r w:rsidRPr="007D70A3">
              <w:rPr>
                <w:rFonts w:asciiTheme="minorEastAsia" w:hAnsiTheme="minorEastAsia" w:cs="宋体" w:hint="eastAsia"/>
                <w:b/>
                <w:color w:val="000000"/>
                <w:kern w:val="0"/>
                <w:sz w:val="18"/>
                <w:szCs w:val="18"/>
              </w:rPr>
              <w:t>100.00</w:t>
            </w:r>
          </w:p>
        </w:tc>
        <w:tc>
          <w:tcPr>
            <w:tcW w:w="737" w:type="pct"/>
            <w:noWrap/>
            <w:vAlign w:val="center"/>
            <w:hideMark/>
          </w:tcPr>
          <w:p w:rsidR="00F00DFB" w:rsidRPr="007D70A3" w:rsidRDefault="00F00DFB"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
                <w:color w:val="000000"/>
                <w:kern w:val="0"/>
                <w:sz w:val="18"/>
                <w:szCs w:val="18"/>
              </w:rPr>
            </w:pPr>
            <w:r w:rsidRPr="007D70A3">
              <w:rPr>
                <w:rFonts w:asciiTheme="minorEastAsia" w:hAnsiTheme="minorEastAsia" w:cs="宋体" w:hint="eastAsia"/>
                <w:b/>
                <w:color w:val="000000"/>
                <w:kern w:val="0"/>
                <w:sz w:val="18"/>
                <w:szCs w:val="18"/>
              </w:rPr>
              <w:t>100.00</w:t>
            </w:r>
          </w:p>
        </w:tc>
      </w:tr>
    </w:tbl>
    <w:p w:rsidR="00CF65A0" w:rsidRDefault="00CF65A0" w:rsidP="00CF65A0">
      <w:bookmarkStart w:id="110" w:name="_Toc459803132"/>
    </w:p>
    <w:p w:rsidR="00CF65A0" w:rsidRDefault="00CF65A0" w:rsidP="00CF65A0"/>
    <w:p w:rsidR="00CF65A0" w:rsidRDefault="00CF65A0" w:rsidP="00CF65A0"/>
    <w:p w:rsidR="00CF65A0" w:rsidRDefault="00CF65A0" w:rsidP="00CF65A0"/>
    <w:p w:rsidR="00CF65A0" w:rsidRDefault="00CF65A0" w:rsidP="00CF65A0"/>
    <w:p w:rsidR="00CF65A0" w:rsidRDefault="00CF65A0" w:rsidP="00CF65A0"/>
    <w:p w:rsidR="00CF65A0" w:rsidRPr="00CF65A0" w:rsidRDefault="00CF65A0" w:rsidP="00CF65A0"/>
    <w:p w:rsidR="007202B9" w:rsidRPr="00743994" w:rsidRDefault="007202B9" w:rsidP="005C6D67">
      <w:pPr>
        <w:pStyle w:val="a6"/>
      </w:pPr>
      <w:bookmarkStart w:id="111" w:name="_Toc470274986"/>
      <w:r>
        <w:rPr>
          <w:rFonts w:hint="eastAsia"/>
        </w:rPr>
        <w:lastRenderedPageBreak/>
        <w:t>第</w:t>
      </w:r>
      <w:r w:rsidR="00E53AC7">
        <w:rPr>
          <w:rFonts w:hint="eastAsia"/>
        </w:rPr>
        <w:t>五章</w:t>
      </w:r>
      <w:r>
        <w:rPr>
          <w:rFonts w:hint="eastAsia"/>
        </w:rPr>
        <w:t xml:space="preserve"> </w:t>
      </w:r>
      <w:r w:rsidRPr="009956AC">
        <w:rPr>
          <w:rFonts w:hint="eastAsia"/>
        </w:rPr>
        <w:t>对教育</w:t>
      </w:r>
      <w:r w:rsidRPr="009956AC">
        <w:t>教学的</w:t>
      </w:r>
      <w:r w:rsidRPr="009956AC">
        <w:rPr>
          <w:rFonts w:hint="eastAsia"/>
        </w:rPr>
        <w:t>反馈</w:t>
      </w:r>
      <w:bookmarkEnd w:id="110"/>
      <w:bookmarkEnd w:id="111"/>
    </w:p>
    <w:p w:rsidR="007202B9" w:rsidRDefault="007202B9" w:rsidP="005C6D67">
      <w:pPr>
        <w:pStyle w:val="a7"/>
      </w:pPr>
      <w:bookmarkStart w:id="112" w:name="_Toc459803133"/>
      <w:bookmarkStart w:id="113" w:name="_Toc470274987"/>
      <w:r>
        <w:rPr>
          <w:rFonts w:hint="eastAsia"/>
        </w:rPr>
        <w:t>一</w:t>
      </w:r>
      <w:r w:rsidRPr="00674D6B">
        <w:rPr>
          <w:rFonts w:hint="eastAsia"/>
        </w:rPr>
        <w:t>、毕业生对母校</w:t>
      </w:r>
      <w:r>
        <w:rPr>
          <w:rFonts w:hint="eastAsia"/>
        </w:rPr>
        <w:t>教育教学评价</w:t>
      </w:r>
      <w:bookmarkEnd w:id="112"/>
      <w:bookmarkEnd w:id="113"/>
    </w:p>
    <w:p w:rsidR="007202B9" w:rsidRDefault="007202B9" w:rsidP="00E53AC7">
      <w:pPr>
        <w:pStyle w:val="a8"/>
      </w:pPr>
      <w:bookmarkStart w:id="114" w:name="_Toc459803135"/>
      <w:bookmarkStart w:id="115" w:name="_Toc470274988"/>
      <w:r>
        <w:rPr>
          <w:rFonts w:hint="eastAsia"/>
        </w:rPr>
        <w:t>（</w:t>
      </w:r>
      <w:r w:rsidR="00467675">
        <w:rPr>
          <w:rFonts w:hint="eastAsia"/>
        </w:rPr>
        <w:t>一</w:t>
      </w:r>
      <w:r>
        <w:rPr>
          <w:rFonts w:hint="eastAsia"/>
        </w:rPr>
        <w:t>）</w:t>
      </w:r>
      <w:r w:rsidRPr="00F526D8">
        <w:rPr>
          <w:rFonts w:hint="eastAsia"/>
        </w:rPr>
        <w:t>毕业生对母校总体人才培养的满意度</w:t>
      </w:r>
      <w:bookmarkEnd w:id="114"/>
      <w:bookmarkEnd w:id="115"/>
    </w:p>
    <w:p w:rsidR="007202B9" w:rsidRDefault="007202B9" w:rsidP="00FD7F6B">
      <w:pPr>
        <w:pStyle w:val="a9"/>
      </w:pPr>
      <w:r>
        <w:rPr>
          <w:rFonts w:hint="eastAsia"/>
        </w:rPr>
        <w:t>人才</w:t>
      </w:r>
      <w:r>
        <w:t>培养</w:t>
      </w:r>
      <w:r>
        <w:rPr>
          <w:rFonts w:hint="eastAsia"/>
        </w:rPr>
        <w:t>是</w:t>
      </w:r>
      <w:r>
        <w:rPr>
          <w:rFonts w:hint="eastAsia"/>
          <w:color w:val="141414"/>
        </w:rPr>
        <w:t>高等学校的根本任务，其</w:t>
      </w:r>
      <w:r>
        <w:rPr>
          <w:rFonts w:hint="eastAsia"/>
        </w:rPr>
        <w:t>质量</w:t>
      </w:r>
      <w:r>
        <w:t>反映了</w:t>
      </w:r>
      <w:r>
        <w:rPr>
          <w:rFonts w:hint="eastAsia"/>
        </w:rPr>
        <w:t>学校</w:t>
      </w:r>
      <w:r>
        <w:t>办学的水平</w:t>
      </w:r>
      <w:r>
        <w:rPr>
          <w:rFonts w:hint="eastAsia"/>
        </w:rPr>
        <w:t>，</w:t>
      </w:r>
      <w:r w:rsidRPr="00F6093E">
        <w:rPr>
          <w:rFonts w:hint="eastAsia"/>
        </w:rPr>
        <w:t>决定着学院未来，也关乎每一名学院学生的发展。</w:t>
      </w:r>
      <w:r w:rsidRPr="00A70A53">
        <w:rPr>
          <w:rFonts w:hint="eastAsia"/>
        </w:rPr>
        <w:t>通过</w:t>
      </w:r>
      <w:r w:rsidR="00F07CE3">
        <w:rPr>
          <w:rFonts w:hint="eastAsia"/>
        </w:rPr>
        <w:t>调研</w:t>
      </w:r>
      <w:r w:rsidR="00F07CE3">
        <w:t>结果可知</w:t>
      </w:r>
      <w:r>
        <w:t>，大部分</w:t>
      </w:r>
      <w:r w:rsidR="00F07CE3">
        <w:rPr>
          <w:rFonts w:hint="eastAsia"/>
        </w:rPr>
        <w:t>毕业生</w:t>
      </w:r>
      <w:r>
        <w:t>对学校的人才培养</w:t>
      </w:r>
      <w:r w:rsidRPr="0030771E">
        <w:rPr>
          <w:rFonts w:hint="eastAsia"/>
        </w:rPr>
        <w:t>结果</w:t>
      </w:r>
      <w:r w:rsidR="00F07CE3">
        <w:rPr>
          <w:rFonts w:hint="eastAsia"/>
        </w:rPr>
        <w:t>表示认可</w:t>
      </w:r>
      <w:r w:rsidRPr="0030771E">
        <w:rPr>
          <w:rFonts w:hint="eastAsia"/>
        </w:rPr>
        <w:t>。</w:t>
      </w:r>
      <w:r w:rsidR="00F07CE3">
        <w:rPr>
          <w:rFonts w:hint="eastAsia"/>
        </w:rPr>
        <w:t>详见下图</w:t>
      </w:r>
      <w:r w:rsidR="00F07CE3">
        <w:t>。</w:t>
      </w:r>
    </w:p>
    <w:p w:rsidR="007202B9" w:rsidRDefault="007202B9" w:rsidP="00644226">
      <w:pPr>
        <w:pStyle w:val="a9"/>
        <w:jc w:val="center"/>
      </w:pPr>
      <w:r>
        <w:rPr>
          <w:noProof/>
        </w:rPr>
        <w:drawing>
          <wp:inline distT="0" distB="0" distL="0" distR="0" wp14:anchorId="5159754B" wp14:editId="6FF5A7AB">
            <wp:extent cx="4572000" cy="2743200"/>
            <wp:effectExtent l="0" t="0" r="19050" b="190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07CE3" w:rsidRPr="00CF65A0" w:rsidRDefault="00CF65A0" w:rsidP="00CF65A0">
      <w:pPr>
        <w:pStyle w:val="ab"/>
        <w:jc w:val="center"/>
        <w:rPr>
          <w:rFonts w:asciiTheme="majorEastAsia" w:eastAsiaTheme="majorEastAsia" w:hAnsiTheme="majorEastAsia"/>
          <w:sz w:val="18"/>
          <w:szCs w:val="18"/>
        </w:rPr>
      </w:pPr>
      <w:bookmarkStart w:id="116" w:name="_Toc466375733"/>
      <w:r w:rsidRPr="00CF65A0">
        <w:rPr>
          <w:rFonts w:asciiTheme="majorEastAsia" w:eastAsiaTheme="majorEastAsia" w:hAnsiTheme="majorEastAsia" w:hint="eastAsia"/>
          <w:sz w:val="18"/>
          <w:szCs w:val="18"/>
        </w:rPr>
        <w:t>图5-</w:t>
      </w:r>
      <w:r w:rsidRPr="00CF65A0">
        <w:rPr>
          <w:rFonts w:asciiTheme="majorEastAsia" w:eastAsiaTheme="majorEastAsia" w:hAnsiTheme="majorEastAsia"/>
          <w:sz w:val="18"/>
          <w:szCs w:val="18"/>
        </w:rPr>
        <w:fldChar w:fldCharType="begin"/>
      </w:r>
      <w:r w:rsidRPr="00CF65A0">
        <w:rPr>
          <w:rFonts w:asciiTheme="majorEastAsia" w:eastAsiaTheme="majorEastAsia" w:hAnsiTheme="majorEastAsia"/>
          <w:sz w:val="18"/>
          <w:szCs w:val="18"/>
        </w:rPr>
        <w:instrText xml:space="preserve"> </w:instrText>
      </w:r>
      <w:r w:rsidRPr="00CF65A0">
        <w:rPr>
          <w:rFonts w:asciiTheme="majorEastAsia" w:eastAsiaTheme="majorEastAsia" w:hAnsiTheme="majorEastAsia" w:hint="eastAsia"/>
          <w:sz w:val="18"/>
          <w:szCs w:val="18"/>
        </w:rPr>
        <w:instrText>SEQ 图5- \* ARABIC</w:instrText>
      </w:r>
      <w:r w:rsidRPr="00CF65A0">
        <w:rPr>
          <w:rFonts w:asciiTheme="majorEastAsia" w:eastAsiaTheme="majorEastAsia" w:hAnsiTheme="majorEastAsia"/>
          <w:sz w:val="18"/>
          <w:szCs w:val="18"/>
        </w:rPr>
        <w:instrText xml:space="preserve"> </w:instrText>
      </w:r>
      <w:r w:rsidRPr="00CF65A0">
        <w:rPr>
          <w:rFonts w:asciiTheme="majorEastAsia" w:eastAsiaTheme="majorEastAsia" w:hAnsiTheme="majorEastAsia"/>
          <w:sz w:val="18"/>
          <w:szCs w:val="18"/>
        </w:rPr>
        <w:fldChar w:fldCharType="separate"/>
      </w:r>
      <w:r w:rsidR="0001003F">
        <w:rPr>
          <w:rFonts w:asciiTheme="majorEastAsia" w:eastAsiaTheme="majorEastAsia" w:hAnsiTheme="majorEastAsia"/>
          <w:noProof/>
          <w:sz w:val="18"/>
          <w:szCs w:val="18"/>
        </w:rPr>
        <w:t>1</w:t>
      </w:r>
      <w:r w:rsidRPr="00CF65A0">
        <w:rPr>
          <w:rFonts w:asciiTheme="majorEastAsia" w:eastAsiaTheme="majorEastAsia" w:hAnsiTheme="majorEastAsia"/>
          <w:sz w:val="18"/>
          <w:szCs w:val="18"/>
        </w:rPr>
        <w:fldChar w:fldCharType="end"/>
      </w:r>
      <w:r w:rsidRPr="00CF65A0">
        <w:rPr>
          <w:rFonts w:asciiTheme="majorEastAsia" w:eastAsiaTheme="majorEastAsia" w:hAnsiTheme="majorEastAsia"/>
          <w:sz w:val="18"/>
          <w:szCs w:val="18"/>
        </w:rPr>
        <w:t xml:space="preserve"> </w:t>
      </w:r>
      <w:r w:rsidR="00F07CE3" w:rsidRPr="00CF65A0">
        <w:rPr>
          <w:rFonts w:asciiTheme="majorEastAsia" w:eastAsiaTheme="majorEastAsia" w:hAnsiTheme="majorEastAsia" w:hint="eastAsia"/>
          <w:sz w:val="18"/>
          <w:szCs w:val="18"/>
        </w:rPr>
        <w:t>毕业生</w:t>
      </w:r>
      <w:r w:rsidR="00F07CE3" w:rsidRPr="00CF65A0">
        <w:rPr>
          <w:rFonts w:asciiTheme="majorEastAsia" w:eastAsiaTheme="majorEastAsia" w:hAnsiTheme="majorEastAsia"/>
          <w:sz w:val="18"/>
          <w:szCs w:val="18"/>
        </w:rPr>
        <w:t>对母校总体人才培养满意度</w:t>
      </w:r>
      <w:bookmarkEnd w:id="116"/>
    </w:p>
    <w:p w:rsidR="007202B9" w:rsidRDefault="007202B9" w:rsidP="00F07CE3">
      <w:pPr>
        <w:pStyle w:val="a8"/>
      </w:pPr>
      <w:bookmarkStart w:id="117" w:name="_Toc459803136"/>
      <w:bookmarkStart w:id="118" w:name="_Toc470274989"/>
      <w:r>
        <w:rPr>
          <w:rFonts w:hint="eastAsia"/>
        </w:rPr>
        <w:t>（</w:t>
      </w:r>
      <w:r w:rsidR="00467675">
        <w:rPr>
          <w:rFonts w:hint="eastAsia"/>
        </w:rPr>
        <w:t>二</w:t>
      </w:r>
      <w:r>
        <w:rPr>
          <w:rFonts w:hint="eastAsia"/>
        </w:rPr>
        <w:t>）</w:t>
      </w:r>
      <w:r w:rsidRPr="00F526D8">
        <w:rPr>
          <w:rFonts w:hint="eastAsia"/>
        </w:rPr>
        <w:t>毕业生</w:t>
      </w:r>
      <w:r w:rsidRPr="00F526D8">
        <w:t>对母校教学</w:t>
      </w:r>
      <w:r w:rsidRPr="00F526D8">
        <w:rPr>
          <w:rFonts w:hint="eastAsia"/>
        </w:rPr>
        <w:t>方面</w:t>
      </w:r>
      <w:r w:rsidRPr="00F526D8">
        <w:t>的满意度</w:t>
      </w:r>
      <w:bookmarkEnd w:id="117"/>
      <w:bookmarkEnd w:id="118"/>
    </w:p>
    <w:p w:rsidR="007202B9" w:rsidRDefault="007202B9" w:rsidP="00FD7F6B">
      <w:pPr>
        <w:pStyle w:val="a9"/>
      </w:pPr>
      <w:r w:rsidRPr="006D6320">
        <w:rPr>
          <w:rFonts w:hint="eastAsia"/>
        </w:rPr>
        <w:t>通过</w:t>
      </w:r>
      <w:r w:rsidRPr="006D6320">
        <w:t>下</w:t>
      </w:r>
      <w:r>
        <w:rPr>
          <w:rFonts w:hint="eastAsia"/>
        </w:rPr>
        <w:t>表中</w:t>
      </w:r>
      <w:r>
        <w:t>可</w:t>
      </w:r>
      <w:r w:rsidR="00F07CE3">
        <w:rPr>
          <w:rFonts w:hint="eastAsia"/>
        </w:rPr>
        <w:t>看出</w:t>
      </w:r>
      <w:r w:rsidRPr="006D6320">
        <w:rPr>
          <w:rFonts w:hint="eastAsia"/>
        </w:rPr>
        <w:t>毕业生</w:t>
      </w:r>
      <w:r w:rsidRPr="006D6320">
        <w:t>对母校</w:t>
      </w:r>
      <w:r w:rsidRPr="006D6320">
        <w:rPr>
          <w:rFonts w:hint="eastAsia"/>
        </w:rPr>
        <w:t>教学</w:t>
      </w:r>
      <w:r w:rsidR="00F07CE3">
        <w:t>各</w:t>
      </w:r>
      <w:r w:rsidRPr="006D6320">
        <w:t>方面的评价</w:t>
      </w:r>
      <w:r w:rsidRPr="006D6320">
        <w:rPr>
          <w:rFonts w:hint="eastAsia"/>
        </w:rPr>
        <w:t>，</w:t>
      </w:r>
      <w:r>
        <w:rPr>
          <w:rFonts w:hint="eastAsia"/>
        </w:rPr>
        <w:t>具体</w:t>
      </w:r>
      <w:r>
        <w:t>来看，</w:t>
      </w:r>
      <w:r w:rsidRPr="006D6320">
        <w:rPr>
          <w:rFonts w:hint="eastAsia"/>
        </w:rPr>
        <w:t>实践</w:t>
      </w:r>
      <w:r w:rsidRPr="006D6320">
        <w:t>教学</w:t>
      </w:r>
      <w:r w:rsidRPr="006D6320">
        <w:rPr>
          <w:rFonts w:hint="eastAsia"/>
        </w:rPr>
        <w:t>的</w:t>
      </w:r>
      <w:r>
        <w:t>满意度分值最低，5.62%的</w:t>
      </w:r>
      <w:r>
        <w:rPr>
          <w:rFonts w:hint="eastAsia"/>
        </w:rPr>
        <w:t>参与</w:t>
      </w:r>
      <w:r>
        <w:t>调研毕业生</w:t>
      </w:r>
      <w:r w:rsidR="00F07CE3">
        <w:rPr>
          <w:rFonts w:hint="eastAsia"/>
        </w:rPr>
        <w:t>不太认可</w:t>
      </w:r>
      <w:r w:rsidRPr="006D6320">
        <w:rPr>
          <w:rFonts w:hint="eastAsia"/>
        </w:rPr>
        <w:t>，</w:t>
      </w:r>
      <w:r w:rsidRPr="006D6320">
        <w:t>教师授课的满意度</w:t>
      </w:r>
      <w:r>
        <w:rPr>
          <w:rFonts w:hint="eastAsia"/>
        </w:rPr>
        <w:t>较高</w:t>
      </w:r>
      <w:r>
        <w:t>。</w:t>
      </w:r>
      <w:r w:rsidR="00F07CE3">
        <w:rPr>
          <w:rFonts w:hint="eastAsia"/>
        </w:rPr>
        <w:t>这</w:t>
      </w:r>
      <w:r w:rsidRPr="006D6320">
        <w:rPr>
          <w:rFonts w:hint="eastAsia"/>
        </w:rPr>
        <w:t>从</w:t>
      </w:r>
      <w:r w:rsidR="00F07CE3">
        <w:t>侧面提示学校应</w:t>
      </w:r>
      <w:r w:rsidRPr="006D6320">
        <w:t>不断提高实践教学的质量和水平，</w:t>
      </w:r>
      <w:r w:rsidRPr="006D6320">
        <w:rPr>
          <w:rFonts w:hint="eastAsia"/>
        </w:rPr>
        <w:t>积极</w:t>
      </w:r>
      <w:r w:rsidRPr="006D6320">
        <w:t>鼓励学生积累实践</w:t>
      </w:r>
      <w:r w:rsidRPr="006D6320">
        <w:rPr>
          <w:rFonts w:hint="eastAsia"/>
        </w:rPr>
        <w:t>经验</w:t>
      </w:r>
      <w:r>
        <w:rPr>
          <w:rFonts w:hint="eastAsia"/>
        </w:rPr>
        <w:t>，</w:t>
      </w:r>
      <w:r>
        <w:t>为学生就创业做好坚实的</w:t>
      </w:r>
      <w:r>
        <w:rPr>
          <w:rFonts w:hint="eastAsia"/>
        </w:rPr>
        <w:t>铺垫</w:t>
      </w:r>
      <w:r w:rsidRPr="006D6320">
        <w:t>。其次</w:t>
      </w:r>
      <w:r w:rsidRPr="006D6320">
        <w:rPr>
          <w:rFonts w:hint="eastAsia"/>
        </w:rPr>
        <w:t>是完善</w:t>
      </w:r>
      <w:r w:rsidRPr="006D6320">
        <w:t>课程</w:t>
      </w:r>
      <w:r w:rsidRPr="006D6320">
        <w:rPr>
          <w:rFonts w:hint="eastAsia"/>
        </w:rPr>
        <w:t>设置和专业</w:t>
      </w:r>
      <w:r w:rsidRPr="006D6320">
        <w:t>设置中的不合理部分，</w:t>
      </w:r>
      <w:r w:rsidRPr="006D6320">
        <w:rPr>
          <w:rFonts w:hint="eastAsia"/>
        </w:rPr>
        <w:t>提高</w:t>
      </w:r>
      <w:r w:rsidRPr="006D6320">
        <w:t>教师授课水平</w:t>
      </w:r>
      <w:r w:rsidRPr="006D6320">
        <w:rPr>
          <w:rFonts w:hint="eastAsia"/>
        </w:rPr>
        <w:t>及</w:t>
      </w:r>
      <w:r w:rsidRPr="006D6320">
        <w:t>师资力量等因素。</w:t>
      </w:r>
    </w:p>
    <w:p w:rsidR="00F07CE3" w:rsidRPr="00CF65A0" w:rsidRDefault="00CF65A0" w:rsidP="00CF65A0">
      <w:pPr>
        <w:pStyle w:val="ab"/>
        <w:jc w:val="center"/>
        <w:rPr>
          <w:rFonts w:asciiTheme="minorEastAsia" w:eastAsiaTheme="minorEastAsia" w:hAnsiTheme="minorEastAsia"/>
          <w:sz w:val="18"/>
          <w:szCs w:val="18"/>
        </w:rPr>
      </w:pPr>
      <w:bookmarkStart w:id="119" w:name="_Toc466375787"/>
      <w:r w:rsidRPr="00CF65A0">
        <w:rPr>
          <w:rFonts w:asciiTheme="minorEastAsia" w:eastAsiaTheme="minorEastAsia" w:hAnsiTheme="minorEastAsia" w:hint="eastAsia"/>
          <w:sz w:val="18"/>
          <w:szCs w:val="18"/>
        </w:rPr>
        <w:t>表5-</w:t>
      </w:r>
      <w:r w:rsidRPr="00CF65A0">
        <w:rPr>
          <w:rFonts w:asciiTheme="minorEastAsia" w:eastAsiaTheme="minorEastAsia" w:hAnsiTheme="minorEastAsia"/>
          <w:sz w:val="18"/>
          <w:szCs w:val="18"/>
        </w:rPr>
        <w:fldChar w:fldCharType="begin"/>
      </w:r>
      <w:r w:rsidRPr="00CF65A0">
        <w:rPr>
          <w:rFonts w:asciiTheme="minorEastAsia" w:eastAsiaTheme="minorEastAsia" w:hAnsiTheme="minorEastAsia"/>
          <w:sz w:val="18"/>
          <w:szCs w:val="18"/>
        </w:rPr>
        <w:instrText xml:space="preserve"> </w:instrText>
      </w:r>
      <w:r w:rsidRPr="00CF65A0">
        <w:rPr>
          <w:rFonts w:asciiTheme="minorEastAsia" w:eastAsiaTheme="minorEastAsia" w:hAnsiTheme="minorEastAsia" w:hint="eastAsia"/>
          <w:sz w:val="18"/>
          <w:szCs w:val="18"/>
        </w:rPr>
        <w:instrText>SEQ 表5- \* ARABIC</w:instrText>
      </w:r>
      <w:r w:rsidRPr="00CF65A0">
        <w:rPr>
          <w:rFonts w:asciiTheme="minorEastAsia" w:eastAsiaTheme="minorEastAsia" w:hAnsiTheme="minorEastAsia"/>
          <w:sz w:val="18"/>
          <w:szCs w:val="18"/>
        </w:rPr>
        <w:instrText xml:space="preserve"> </w:instrText>
      </w:r>
      <w:r w:rsidRPr="00CF65A0">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1</w:t>
      </w:r>
      <w:r w:rsidRPr="00CF65A0">
        <w:rPr>
          <w:rFonts w:asciiTheme="minorEastAsia" w:eastAsiaTheme="minorEastAsia" w:hAnsiTheme="minorEastAsia"/>
          <w:sz w:val="18"/>
          <w:szCs w:val="18"/>
        </w:rPr>
        <w:fldChar w:fldCharType="end"/>
      </w:r>
      <w:r w:rsidRPr="00CF65A0">
        <w:rPr>
          <w:rFonts w:asciiTheme="minorEastAsia" w:eastAsiaTheme="minorEastAsia" w:hAnsiTheme="minorEastAsia"/>
          <w:sz w:val="18"/>
          <w:szCs w:val="18"/>
        </w:rPr>
        <w:t xml:space="preserve"> </w:t>
      </w:r>
      <w:r w:rsidR="00F07CE3" w:rsidRPr="00CF65A0">
        <w:rPr>
          <w:rFonts w:asciiTheme="minorEastAsia" w:eastAsiaTheme="minorEastAsia" w:hAnsiTheme="minorEastAsia" w:hint="eastAsia"/>
          <w:sz w:val="18"/>
          <w:szCs w:val="18"/>
        </w:rPr>
        <w:t>毕业生</w:t>
      </w:r>
      <w:r w:rsidR="00F07CE3" w:rsidRPr="00CF65A0">
        <w:rPr>
          <w:rFonts w:asciiTheme="minorEastAsia" w:eastAsiaTheme="minorEastAsia" w:hAnsiTheme="minorEastAsia"/>
          <w:sz w:val="18"/>
          <w:szCs w:val="18"/>
        </w:rPr>
        <w:t>对母校教学方面的满意度</w:t>
      </w:r>
      <w:bookmarkEnd w:id="119"/>
    </w:p>
    <w:tbl>
      <w:tblPr>
        <w:tblStyle w:val="GridTable4Accent1"/>
        <w:tblW w:w="5000" w:type="pct"/>
        <w:tblLook w:val="04A0" w:firstRow="1" w:lastRow="0" w:firstColumn="1" w:lastColumn="0" w:noHBand="0" w:noVBand="1"/>
      </w:tblPr>
      <w:tblGrid>
        <w:gridCol w:w="1458"/>
        <w:gridCol w:w="1010"/>
        <w:gridCol w:w="1009"/>
        <w:gridCol w:w="1009"/>
        <w:gridCol w:w="1009"/>
        <w:gridCol w:w="1009"/>
        <w:gridCol w:w="1009"/>
        <w:gridCol w:w="1009"/>
      </w:tblGrid>
      <w:tr w:rsidR="007202B9" w:rsidRPr="006B767C" w:rsidTr="00CF65A0">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855" w:type="pct"/>
            <w:noWrap/>
            <w:vAlign w:val="center"/>
            <w:hideMark/>
          </w:tcPr>
          <w:p w:rsidR="007202B9" w:rsidRPr="00644226" w:rsidRDefault="00F07CE3" w:rsidP="00BF3E79">
            <w:pPr>
              <w:widowControl/>
              <w:jc w:val="center"/>
              <w:rPr>
                <w:rFonts w:asciiTheme="minorEastAsia" w:hAnsiTheme="minorEastAsia" w:cs="宋体"/>
                <w:kern w:val="0"/>
                <w:sz w:val="18"/>
                <w:szCs w:val="18"/>
              </w:rPr>
            </w:pPr>
            <w:r w:rsidRPr="00644226">
              <w:rPr>
                <w:rFonts w:asciiTheme="minorEastAsia" w:hAnsiTheme="minorEastAsia" w:cs="宋体" w:hint="eastAsia"/>
                <w:kern w:val="0"/>
                <w:sz w:val="18"/>
                <w:szCs w:val="18"/>
              </w:rPr>
              <w:t>指标</w:t>
            </w:r>
          </w:p>
        </w:tc>
        <w:tc>
          <w:tcPr>
            <w:tcW w:w="592" w:type="pct"/>
            <w:noWrap/>
            <w:vAlign w:val="center"/>
            <w:hideMark/>
          </w:tcPr>
          <w:p w:rsidR="007202B9" w:rsidRPr="00644226"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Times New Roman"/>
                <w:kern w:val="0"/>
                <w:sz w:val="18"/>
                <w:szCs w:val="18"/>
              </w:rPr>
            </w:pPr>
          </w:p>
        </w:tc>
        <w:tc>
          <w:tcPr>
            <w:tcW w:w="592" w:type="pct"/>
            <w:noWrap/>
            <w:vAlign w:val="center"/>
            <w:hideMark/>
          </w:tcPr>
          <w:p w:rsidR="007202B9" w:rsidRPr="00644226"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644226">
              <w:rPr>
                <w:rFonts w:asciiTheme="minorEastAsia" w:hAnsiTheme="minorEastAsia" w:cs="宋体" w:hint="eastAsia"/>
                <w:kern w:val="0"/>
                <w:sz w:val="18"/>
                <w:szCs w:val="18"/>
              </w:rPr>
              <w:t>非常满意</w:t>
            </w:r>
          </w:p>
        </w:tc>
        <w:tc>
          <w:tcPr>
            <w:tcW w:w="592" w:type="pct"/>
            <w:noWrap/>
            <w:vAlign w:val="center"/>
            <w:hideMark/>
          </w:tcPr>
          <w:p w:rsidR="007202B9" w:rsidRPr="00644226"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644226">
              <w:rPr>
                <w:rFonts w:asciiTheme="minorEastAsia" w:hAnsiTheme="minorEastAsia" w:cs="宋体" w:hint="eastAsia"/>
                <w:kern w:val="0"/>
                <w:sz w:val="18"/>
                <w:szCs w:val="18"/>
              </w:rPr>
              <w:t>满意</w:t>
            </w:r>
          </w:p>
        </w:tc>
        <w:tc>
          <w:tcPr>
            <w:tcW w:w="592" w:type="pct"/>
            <w:noWrap/>
            <w:vAlign w:val="center"/>
            <w:hideMark/>
          </w:tcPr>
          <w:p w:rsidR="007202B9" w:rsidRPr="00644226"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644226">
              <w:rPr>
                <w:rFonts w:asciiTheme="minorEastAsia" w:hAnsiTheme="minorEastAsia" w:cs="宋体" w:hint="eastAsia"/>
                <w:kern w:val="0"/>
                <w:sz w:val="18"/>
                <w:szCs w:val="18"/>
              </w:rPr>
              <w:t>比较满意</w:t>
            </w:r>
          </w:p>
        </w:tc>
        <w:tc>
          <w:tcPr>
            <w:tcW w:w="592" w:type="pct"/>
            <w:noWrap/>
            <w:vAlign w:val="center"/>
            <w:hideMark/>
          </w:tcPr>
          <w:p w:rsidR="007202B9" w:rsidRPr="00644226"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644226">
              <w:rPr>
                <w:rFonts w:asciiTheme="minorEastAsia" w:hAnsiTheme="minorEastAsia" w:cs="宋体" w:hint="eastAsia"/>
                <w:kern w:val="0"/>
                <w:sz w:val="18"/>
                <w:szCs w:val="18"/>
              </w:rPr>
              <w:t>不太满意</w:t>
            </w:r>
          </w:p>
        </w:tc>
        <w:tc>
          <w:tcPr>
            <w:tcW w:w="592" w:type="pct"/>
            <w:noWrap/>
            <w:vAlign w:val="center"/>
            <w:hideMark/>
          </w:tcPr>
          <w:p w:rsidR="007202B9" w:rsidRPr="00644226"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644226">
              <w:rPr>
                <w:rFonts w:asciiTheme="minorEastAsia" w:hAnsiTheme="minorEastAsia" w:cs="宋体" w:hint="eastAsia"/>
                <w:kern w:val="0"/>
                <w:sz w:val="18"/>
                <w:szCs w:val="18"/>
              </w:rPr>
              <w:t>很不满意</w:t>
            </w:r>
          </w:p>
        </w:tc>
        <w:tc>
          <w:tcPr>
            <w:tcW w:w="592" w:type="pct"/>
            <w:noWrap/>
            <w:vAlign w:val="center"/>
            <w:hideMark/>
          </w:tcPr>
          <w:p w:rsidR="007202B9" w:rsidRPr="00644226" w:rsidRDefault="00F07CE3"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644226">
              <w:rPr>
                <w:rFonts w:asciiTheme="minorEastAsia" w:hAnsiTheme="minorEastAsia" w:cs="宋体" w:hint="eastAsia"/>
                <w:kern w:val="0"/>
                <w:sz w:val="18"/>
                <w:szCs w:val="18"/>
              </w:rPr>
              <w:t>总计</w:t>
            </w:r>
          </w:p>
        </w:tc>
      </w:tr>
      <w:tr w:rsidR="007202B9" w:rsidRPr="006B767C"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55" w:type="pct"/>
            <w:vMerge w:val="restart"/>
            <w:noWrap/>
            <w:vAlign w:val="center"/>
            <w:hideMark/>
          </w:tcPr>
          <w:p w:rsidR="007202B9" w:rsidRPr="00644226" w:rsidRDefault="007202B9" w:rsidP="00BF3E79">
            <w:pPr>
              <w:widowControl/>
              <w:jc w:val="center"/>
              <w:rPr>
                <w:rFonts w:asciiTheme="minorEastAsia" w:hAnsiTheme="minorEastAsia"/>
                <w:b w:val="0"/>
                <w:color w:val="000000"/>
                <w:sz w:val="18"/>
                <w:szCs w:val="18"/>
              </w:rPr>
            </w:pPr>
            <w:r w:rsidRPr="00644226">
              <w:rPr>
                <w:rFonts w:asciiTheme="minorEastAsia" w:hAnsiTheme="minorEastAsia" w:hint="eastAsia"/>
                <w:b w:val="0"/>
                <w:color w:val="000000"/>
                <w:sz w:val="18"/>
                <w:szCs w:val="18"/>
              </w:rPr>
              <w:t>[老师授课]</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人数</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970</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716</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372</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37</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24</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2119</w:t>
            </w:r>
          </w:p>
        </w:tc>
      </w:tr>
      <w:tr w:rsidR="007202B9" w:rsidRPr="006B767C" w:rsidTr="00BF3E79">
        <w:trPr>
          <w:trHeight w:val="270"/>
        </w:trPr>
        <w:tc>
          <w:tcPr>
            <w:cnfStyle w:val="001000000000" w:firstRow="0" w:lastRow="0" w:firstColumn="1" w:lastColumn="0" w:oddVBand="0" w:evenVBand="0" w:oddHBand="0" w:evenHBand="0" w:firstRowFirstColumn="0" w:firstRowLastColumn="0" w:lastRowFirstColumn="0" w:lastRowLastColumn="0"/>
            <w:tcW w:w="855" w:type="pct"/>
            <w:vMerge/>
            <w:noWrap/>
            <w:vAlign w:val="center"/>
            <w:hideMark/>
          </w:tcPr>
          <w:p w:rsidR="007202B9" w:rsidRPr="00644226" w:rsidRDefault="007202B9" w:rsidP="00BF3E79">
            <w:pPr>
              <w:widowControl/>
              <w:jc w:val="center"/>
              <w:rPr>
                <w:rFonts w:asciiTheme="minorEastAsia" w:hAnsiTheme="minorEastAsia" w:cs="宋体"/>
                <w:b w:val="0"/>
                <w:color w:val="000000"/>
                <w:kern w:val="0"/>
                <w:sz w:val="18"/>
                <w:szCs w:val="18"/>
              </w:rPr>
            </w:pP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比例(%)</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45.78</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33.79</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17.56</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1.75</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1.13</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100.00</w:t>
            </w:r>
          </w:p>
        </w:tc>
      </w:tr>
      <w:tr w:rsidR="007202B9" w:rsidRPr="006B767C"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55" w:type="pct"/>
            <w:vMerge w:val="restart"/>
            <w:noWrap/>
            <w:vAlign w:val="center"/>
            <w:hideMark/>
          </w:tcPr>
          <w:p w:rsidR="007202B9" w:rsidRPr="00644226" w:rsidRDefault="007202B9" w:rsidP="00BF3E79">
            <w:pPr>
              <w:jc w:val="center"/>
              <w:rPr>
                <w:rFonts w:asciiTheme="minorEastAsia" w:hAnsiTheme="minorEastAsia"/>
                <w:b w:val="0"/>
                <w:color w:val="000000"/>
                <w:sz w:val="18"/>
                <w:szCs w:val="18"/>
              </w:rPr>
            </w:pPr>
            <w:r w:rsidRPr="00644226">
              <w:rPr>
                <w:rFonts w:asciiTheme="minorEastAsia" w:hAnsiTheme="minorEastAsia" w:hint="eastAsia"/>
                <w:b w:val="0"/>
                <w:color w:val="000000"/>
                <w:sz w:val="18"/>
                <w:szCs w:val="18"/>
              </w:rPr>
              <w:t>[实践教学]</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人数</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923</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720</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357</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85</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34</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2119</w:t>
            </w:r>
          </w:p>
        </w:tc>
      </w:tr>
      <w:tr w:rsidR="007202B9" w:rsidRPr="006B767C" w:rsidTr="00BF3E79">
        <w:trPr>
          <w:trHeight w:val="270"/>
        </w:trPr>
        <w:tc>
          <w:tcPr>
            <w:cnfStyle w:val="001000000000" w:firstRow="0" w:lastRow="0" w:firstColumn="1" w:lastColumn="0" w:oddVBand="0" w:evenVBand="0" w:oddHBand="0" w:evenHBand="0" w:firstRowFirstColumn="0" w:firstRowLastColumn="0" w:lastRowFirstColumn="0" w:lastRowLastColumn="0"/>
            <w:tcW w:w="855" w:type="pct"/>
            <w:vMerge/>
            <w:noWrap/>
            <w:vAlign w:val="center"/>
            <w:hideMark/>
          </w:tcPr>
          <w:p w:rsidR="007202B9" w:rsidRPr="00644226" w:rsidRDefault="007202B9" w:rsidP="00BF3E79">
            <w:pPr>
              <w:widowControl/>
              <w:jc w:val="center"/>
              <w:rPr>
                <w:rFonts w:asciiTheme="minorEastAsia" w:hAnsiTheme="minorEastAsia" w:cs="宋体"/>
                <w:b w:val="0"/>
                <w:color w:val="000000"/>
                <w:kern w:val="0"/>
                <w:sz w:val="18"/>
                <w:szCs w:val="18"/>
              </w:rPr>
            </w:pP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比例(%)</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43.56</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33.98</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16.85</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4.01</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1.60</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100.00</w:t>
            </w:r>
          </w:p>
        </w:tc>
      </w:tr>
      <w:tr w:rsidR="007202B9" w:rsidRPr="006B767C"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55" w:type="pct"/>
            <w:vMerge w:val="restart"/>
            <w:noWrap/>
            <w:vAlign w:val="center"/>
            <w:hideMark/>
          </w:tcPr>
          <w:p w:rsidR="007202B9" w:rsidRPr="00644226" w:rsidRDefault="007202B9" w:rsidP="00BF3E79">
            <w:pPr>
              <w:jc w:val="center"/>
              <w:rPr>
                <w:rFonts w:asciiTheme="minorEastAsia" w:hAnsiTheme="minorEastAsia"/>
                <w:b w:val="0"/>
                <w:color w:val="000000"/>
                <w:sz w:val="18"/>
                <w:szCs w:val="18"/>
              </w:rPr>
            </w:pPr>
            <w:r w:rsidRPr="00644226">
              <w:rPr>
                <w:rFonts w:asciiTheme="minorEastAsia" w:hAnsiTheme="minorEastAsia" w:hint="eastAsia"/>
                <w:b w:val="0"/>
                <w:color w:val="000000"/>
                <w:sz w:val="18"/>
                <w:szCs w:val="18"/>
              </w:rPr>
              <w:t>[课程设置]</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人数</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893</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721</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421</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58</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26</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2119</w:t>
            </w:r>
          </w:p>
        </w:tc>
      </w:tr>
      <w:tr w:rsidR="007202B9" w:rsidRPr="006B767C" w:rsidTr="00BF3E79">
        <w:trPr>
          <w:trHeight w:val="270"/>
        </w:trPr>
        <w:tc>
          <w:tcPr>
            <w:cnfStyle w:val="001000000000" w:firstRow="0" w:lastRow="0" w:firstColumn="1" w:lastColumn="0" w:oddVBand="0" w:evenVBand="0" w:oddHBand="0" w:evenHBand="0" w:firstRowFirstColumn="0" w:firstRowLastColumn="0" w:lastRowFirstColumn="0" w:lastRowLastColumn="0"/>
            <w:tcW w:w="855" w:type="pct"/>
            <w:vMerge/>
            <w:noWrap/>
            <w:vAlign w:val="center"/>
            <w:hideMark/>
          </w:tcPr>
          <w:p w:rsidR="007202B9" w:rsidRPr="00644226" w:rsidRDefault="007202B9" w:rsidP="00BF3E79">
            <w:pPr>
              <w:widowControl/>
              <w:jc w:val="center"/>
              <w:rPr>
                <w:rFonts w:asciiTheme="minorEastAsia" w:hAnsiTheme="minorEastAsia" w:cs="宋体"/>
                <w:b w:val="0"/>
                <w:color w:val="000000"/>
                <w:kern w:val="0"/>
                <w:sz w:val="18"/>
                <w:szCs w:val="18"/>
              </w:rPr>
            </w:pP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比例(%)</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42.14</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34.03</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19.87</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2.74</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1.23</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100.00</w:t>
            </w:r>
          </w:p>
        </w:tc>
      </w:tr>
      <w:tr w:rsidR="007202B9" w:rsidRPr="006B767C"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55" w:type="pct"/>
            <w:vMerge w:val="restart"/>
            <w:noWrap/>
            <w:vAlign w:val="center"/>
            <w:hideMark/>
          </w:tcPr>
          <w:p w:rsidR="007202B9" w:rsidRPr="00644226" w:rsidRDefault="007202B9" w:rsidP="00BF3E79">
            <w:pPr>
              <w:jc w:val="center"/>
              <w:rPr>
                <w:rFonts w:asciiTheme="minorEastAsia" w:hAnsiTheme="minorEastAsia"/>
                <w:b w:val="0"/>
                <w:color w:val="000000"/>
                <w:sz w:val="18"/>
                <w:szCs w:val="18"/>
              </w:rPr>
            </w:pPr>
            <w:r w:rsidRPr="00644226">
              <w:rPr>
                <w:rFonts w:asciiTheme="minorEastAsia" w:hAnsiTheme="minorEastAsia" w:hint="eastAsia"/>
                <w:b w:val="0"/>
                <w:color w:val="000000"/>
                <w:sz w:val="18"/>
                <w:szCs w:val="18"/>
              </w:rPr>
              <w:t>[专业设置]</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人数</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922</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738</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380</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60</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19</w:t>
            </w:r>
          </w:p>
        </w:tc>
        <w:tc>
          <w:tcPr>
            <w:tcW w:w="592" w:type="pct"/>
            <w:noWrap/>
            <w:vAlign w:val="center"/>
            <w:hideMark/>
          </w:tcPr>
          <w:p w:rsidR="007202B9" w:rsidRPr="006B767C" w:rsidRDefault="007202B9" w:rsidP="00BF3E79">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 w:val="18"/>
                <w:szCs w:val="18"/>
              </w:rPr>
            </w:pPr>
            <w:r w:rsidRPr="006B767C">
              <w:rPr>
                <w:rFonts w:asciiTheme="minorEastAsia" w:hAnsiTheme="minorEastAsia" w:hint="eastAsia"/>
                <w:color w:val="000000"/>
                <w:sz w:val="18"/>
                <w:szCs w:val="18"/>
              </w:rPr>
              <w:t>2119</w:t>
            </w:r>
          </w:p>
        </w:tc>
      </w:tr>
      <w:tr w:rsidR="007202B9" w:rsidRPr="006B767C" w:rsidTr="00BF3E79">
        <w:trPr>
          <w:trHeight w:val="270"/>
        </w:trPr>
        <w:tc>
          <w:tcPr>
            <w:cnfStyle w:val="001000000000" w:firstRow="0" w:lastRow="0" w:firstColumn="1" w:lastColumn="0" w:oddVBand="0" w:evenVBand="0" w:oddHBand="0" w:evenHBand="0" w:firstRowFirstColumn="0" w:firstRowLastColumn="0" w:lastRowFirstColumn="0" w:lastRowLastColumn="0"/>
            <w:tcW w:w="855" w:type="pct"/>
            <w:vMerge/>
            <w:noWrap/>
            <w:vAlign w:val="center"/>
            <w:hideMark/>
          </w:tcPr>
          <w:p w:rsidR="007202B9" w:rsidRPr="006B767C" w:rsidRDefault="007202B9" w:rsidP="00BF3E79">
            <w:pPr>
              <w:widowControl/>
              <w:jc w:val="center"/>
              <w:rPr>
                <w:rFonts w:asciiTheme="minorEastAsia" w:hAnsiTheme="minorEastAsia" w:cs="宋体"/>
                <w:color w:val="000000"/>
                <w:kern w:val="0"/>
                <w:sz w:val="18"/>
                <w:szCs w:val="18"/>
              </w:rPr>
            </w:pP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比例(%)</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43.51</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34.83</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17.93</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2.83</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0.90</w:t>
            </w:r>
          </w:p>
        </w:tc>
        <w:tc>
          <w:tcPr>
            <w:tcW w:w="592" w:type="pct"/>
            <w:noWrap/>
            <w:vAlign w:val="center"/>
            <w:hideMark/>
          </w:tcPr>
          <w:p w:rsidR="007202B9" w:rsidRPr="006B767C"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6B767C">
              <w:rPr>
                <w:rFonts w:asciiTheme="minorEastAsia" w:hAnsiTheme="minorEastAsia" w:hint="eastAsia"/>
                <w:color w:val="000000"/>
                <w:sz w:val="18"/>
                <w:szCs w:val="18"/>
              </w:rPr>
              <w:t>100.00</w:t>
            </w:r>
          </w:p>
        </w:tc>
      </w:tr>
    </w:tbl>
    <w:p w:rsidR="007202B9" w:rsidRDefault="007202B9" w:rsidP="007202B9"/>
    <w:p w:rsidR="007202B9" w:rsidRDefault="007202B9" w:rsidP="00F07CE3">
      <w:pPr>
        <w:pStyle w:val="a8"/>
      </w:pPr>
      <w:bookmarkStart w:id="120" w:name="_Toc459803137"/>
      <w:bookmarkStart w:id="121" w:name="_Toc470274990"/>
      <w:r>
        <w:rPr>
          <w:rFonts w:hint="eastAsia"/>
        </w:rPr>
        <w:t>（</w:t>
      </w:r>
      <w:r w:rsidR="00467675">
        <w:rPr>
          <w:rFonts w:hint="eastAsia"/>
        </w:rPr>
        <w:t>三</w:t>
      </w:r>
      <w:r>
        <w:rPr>
          <w:rFonts w:hint="eastAsia"/>
        </w:rPr>
        <w:t>）</w:t>
      </w:r>
      <w:r w:rsidRPr="00F526D8">
        <w:rPr>
          <w:rFonts w:hint="eastAsia"/>
        </w:rPr>
        <w:t>毕业生对母校就业指导与服务总体满意度</w:t>
      </w:r>
      <w:bookmarkEnd w:id="120"/>
      <w:bookmarkEnd w:id="121"/>
    </w:p>
    <w:p w:rsidR="00294E69" w:rsidRPr="00294E69" w:rsidRDefault="00294E69" w:rsidP="00294E69">
      <w:pPr>
        <w:pStyle w:val="a9"/>
        <w:ind w:firstLine="360"/>
      </w:pPr>
      <w:bookmarkStart w:id="122" w:name="_Toc466375789"/>
      <w:r>
        <w:rPr>
          <w:rFonts w:eastAsiaTheme="minorEastAsia" w:hint="eastAsia"/>
          <w:sz w:val="18"/>
        </w:rPr>
        <w:t xml:space="preserve">    </w:t>
      </w:r>
      <w:r>
        <w:rPr>
          <w:rFonts w:hint="eastAsia"/>
        </w:rPr>
        <w:t>学生</w:t>
      </w:r>
      <w:r>
        <w:t>对母校就业指导与服务的满意度情况反映了学校提供</w:t>
      </w:r>
      <w:r>
        <w:rPr>
          <w:rFonts w:hint="eastAsia"/>
        </w:rPr>
        <w:t>是我</w:t>
      </w:r>
      <w:r>
        <w:t>指导与服务是否符合学生的实际需求。</w:t>
      </w:r>
      <w:r>
        <w:rPr>
          <w:rFonts w:hint="eastAsia"/>
        </w:rPr>
        <w:t>从下表</w:t>
      </w:r>
      <w:r>
        <w:t>可以看出</w:t>
      </w:r>
      <w:r>
        <w:rPr>
          <w:rFonts w:hint="eastAsia"/>
        </w:rPr>
        <w:t>，</w:t>
      </w:r>
      <w:r>
        <w:t>就业信息提供与发布</w:t>
      </w:r>
      <w:r>
        <w:rPr>
          <w:rFonts w:hint="eastAsia"/>
        </w:rPr>
        <w:t>指标</w:t>
      </w:r>
      <w:r>
        <w:t>的满意度比较高</w:t>
      </w:r>
      <w:r>
        <w:rPr>
          <w:rFonts w:hint="eastAsia"/>
        </w:rPr>
        <w:t>，而就业指导/创业教育课与服务</w:t>
      </w:r>
      <w:r>
        <w:t>的满意度情况较低。</w:t>
      </w:r>
      <w:r>
        <w:rPr>
          <w:rFonts w:hint="eastAsia"/>
        </w:rPr>
        <w:t>因此学校在就业创业指导方面，从课程、讲座、座谈等多种形式入手，加强指导与服务。</w:t>
      </w:r>
    </w:p>
    <w:p w:rsidR="00F07CE3" w:rsidRPr="00F07CE3" w:rsidRDefault="00F07CE3" w:rsidP="00F07CE3">
      <w:pPr>
        <w:pStyle w:val="ab"/>
        <w:jc w:val="center"/>
        <w:rPr>
          <w:rFonts w:asciiTheme="minorEastAsia" w:eastAsiaTheme="minorEastAsia" w:hAnsiTheme="minorEastAsia"/>
          <w:sz w:val="18"/>
        </w:rPr>
      </w:pPr>
      <w:r w:rsidRPr="00F07CE3">
        <w:rPr>
          <w:rFonts w:asciiTheme="minorEastAsia" w:eastAsiaTheme="minorEastAsia" w:hAnsiTheme="minorEastAsia"/>
          <w:sz w:val="18"/>
        </w:rPr>
        <w:t>表5-</w:t>
      </w:r>
      <w:r w:rsidRPr="00F07CE3">
        <w:rPr>
          <w:rFonts w:asciiTheme="minorEastAsia" w:eastAsiaTheme="minorEastAsia" w:hAnsiTheme="minorEastAsia"/>
          <w:sz w:val="18"/>
        </w:rPr>
        <w:fldChar w:fldCharType="begin"/>
      </w:r>
      <w:r w:rsidRPr="00F07CE3">
        <w:rPr>
          <w:rFonts w:asciiTheme="minorEastAsia" w:eastAsiaTheme="minorEastAsia" w:hAnsiTheme="minorEastAsia"/>
          <w:sz w:val="18"/>
        </w:rPr>
        <w:instrText xml:space="preserve"> SEQ 表5- \* ARABIC </w:instrText>
      </w:r>
      <w:r w:rsidRPr="00F07CE3">
        <w:rPr>
          <w:rFonts w:asciiTheme="minorEastAsia" w:eastAsiaTheme="minorEastAsia" w:hAnsiTheme="minorEastAsia"/>
          <w:sz w:val="18"/>
        </w:rPr>
        <w:fldChar w:fldCharType="separate"/>
      </w:r>
      <w:r w:rsidR="0001003F">
        <w:rPr>
          <w:rFonts w:asciiTheme="minorEastAsia" w:eastAsiaTheme="minorEastAsia" w:hAnsiTheme="minorEastAsia"/>
          <w:noProof/>
          <w:sz w:val="18"/>
        </w:rPr>
        <w:t>2</w:t>
      </w:r>
      <w:r w:rsidRPr="00F07CE3">
        <w:rPr>
          <w:rFonts w:asciiTheme="minorEastAsia" w:eastAsiaTheme="minorEastAsia" w:hAnsiTheme="minorEastAsia"/>
          <w:sz w:val="18"/>
        </w:rPr>
        <w:fldChar w:fldCharType="end"/>
      </w:r>
      <w:r w:rsidRPr="00F07CE3">
        <w:rPr>
          <w:rFonts w:asciiTheme="minorEastAsia" w:eastAsiaTheme="minorEastAsia" w:hAnsiTheme="minorEastAsia"/>
          <w:sz w:val="18"/>
        </w:rPr>
        <w:t xml:space="preserve"> </w:t>
      </w:r>
      <w:r w:rsidRPr="00F07CE3">
        <w:rPr>
          <w:rFonts w:asciiTheme="minorEastAsia" w:eastAsiaTheme="minorEastAsia" w:hAnsiTheme="minorEastAsia" w:hint="eastAsia"/>
          <w:sz w:val="18"/>
        </w:rPr>
        <w:t>毕业生</w:t>
      </w:r>
      <w:r w:rsidRPr="00F07CE3">
        <w:rPr>
          <w:rFonts w:asciiTheme="minorEastAsia" w:eastAsiaTheme="minorEastAsia" w:hAnsiTheme="minorEastAsia"/>
          <w:sz w:val="18"/>
        </w:rPr>
        <w:t>对母校就业指导与服务总体满意度分析</w:t>
      </w:r>
      <w:bookmarkEnd w:id="122"/>
    </w:p>
    <w:tbl>
      <w:tblPr>
        <w:tblStyle w:val="GridTable4Accent1"/>
        <w:tblW w:w="5000" w:type="pct"/>
        <w:tblLook w:val="04A0" w:firstRow="1" w:lastRow="0" w:firstColumn="1" w:lastColumn="0" w:noHBand="0" w:noVBand="1"/>
      </w:tblPr>
      <w:tblGrid>
        <w:gridCol w:w="2871"/>
        <w:gridCol w:w="936"/>
        <w:gridCol w:w="943"/>
        <w:gridCol w:w="943"/>
        <w:gridCol w:w="943"/>
        <w:gridCol w:w="943"/>
        <w:gridCol w:w="943"/>
      </w:tblGrid>
      <w:tr w:rsidR="00C53F05" w:rsidRPr="00C53F05" w:rsidTr="00C53F0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38" w:type="pct"/>
            <w:gridSpan w:val="2"/>
            <w:noWrap/>
            <w:hideMark/>
          </w:tcPr>
          <w:p w:rsidR="00C53F05" w:rsidRPr="00C53F05" w:rsidRDefault="00C53F05" w:rsidP="00C53F05">
            <w:pPr>
              <w:widowControl/>
              <w:jc w:val="center"/>
              <w:rPr>
                <w:rFonts w:ascii="宋体" w:eastAsia="宋体" w:hAnsi="宋体" w:cs="宋体"/>
                <w:b w:val="0"/>
                <w:color w:val="000000"/>
                <w:kern w:val="0"/>
                <w:sz w:val="18"/>
                <w:szCs w:val="18"/>
              </w:rPr>
            </w:pPr>
            <w:r w:rsidRPr="00C53F05">
              <w:rPr>
                <w:rFonts w:ascii="宋体" w:eastAsia="宋体" w:hAnsi="宋体" w:cs="宋体" w:hint="eastAsia"/>
                <w:b w:val="0"/>
                <w:color w:val="000000"/>
                <w:kern w:val="0"/>
                <w:sz w:val="18"/>
                <w:szCs w:val="18"/>
              </w:rPr>
              <w:t>就业指导与服务满意度情况</w:t>
            </w:r>
          </w:p>
        </w:tc>
        <w:tc>
          <w:tcPr>
            <w:tcW w:w="592" w:type="pct"/>
            <w:noWrap/>
            <w:hideMark/>
          </w:tcPr>
          <w:p w:rsidR="00C53F05" w:rsidRPr="00C53F05" w:rsidRDefault="00C53F05" w:rsidP="00C53F05">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color w:val="000000"/>
                <w:kern w:val="0"/>
                <w:sz w:val="18"/>
                <w:szCs w:val="18"/>
              </w:rPr>
            </w:pPr>
            <w:r w:rsidRPr="00C53F05">
              <w:rPr>
                <w:rFonts w:ascii="宋体" w:eastAsia="宋体" w:hAnsi="宋体" w:cs="宋体" w:hint="eastAsia"/>
                <w:b w:val="0"/>
                <w:color w:val="000000"/>
                <w:kern w:val="0"/>
                <w:sz w:val="18"/>
                <w:szCs w:val="18"/>
              </w:rPr>
              <w:t>非常满意</w:t>
            </w:r>
          </w:p>
        </w:tc>
        <w:tc>
          <w:tcPr>
            <w:tcW w:w="592" w:type="pct"/>
            <w:noWrap/>
            <w:hideMark/>
          </w:tcPr>
          <w:p w:rsidR="00C53F05" w:rsidRPr="00C53F05" w:rsidRDefault="00C53F05" w:rsidP="00C53F05">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color w:val="000000"/>
                <w:kern w:val="0"/>
                <w:sz w:val="18"/>
                <w:szCs w:val="18"/>
              </w:rPr>
            </w:pPr>
            <w:r w:rsidRPr="00C53F05">
              <w:rPr>
                <w:rFonts w:ascii="宋体" w:eastAsia="宋体" w:hAnsi="宋体" w:cs="宋体" w:hint="eastAsia"/>
                <w:b w:val="0"/>
                <w:color w:val="000000"/>
                <w:kern w:val="0"/>
                <w:sz w:val="18"/>
                <w:szCs w:val="18"/>
              </w:rPr>
              <w:t>满意</w:t>
            </w:r>
          </w:p>
        </w:tc>
        <w:tc>
          <w:tcPr>
            <w:tcW w:w="592" w:type="pct"/>
            <w:noWrap/>
            <w:hideMark/>
          </w:tcPr>
          <w:p w:rsidR="00C53F05" w:rsidRPr="00C53F05" w:rsidRDefault="00C53F05" w:rsidP="00C53F05">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color w:val="000000"/>
                <w:kern w:val="0"/>
                <w:sz w:val="18"/>
                <w:szCs w:val="18"/>
              </w:rPr>
            </w:pPr>
            <w:r w:rsidRPr="00C53F05">
              <w:rPr>
                <w:rFonts w:ascii="宋体" w:eastAsia="宋体" w:hAnsi="宋体" w:cs="宋体" w:hint="eastAsia"/>
                <w:b w:val="0"/>
                <w:color w:val="000000"/>
                <w:kern w:val="0"/>
                <w:sz w:val="18"/>
                <w:szCs w:val="18"/>
              </w:rPr>
              <w:t>比较满意</w:t>
            </w:r>
          </w:p>
        </w:tc>
        <w:tc>
          <w:tcPr>
            <w:tcW w:w="592" w:type="pct"/>
            <w:noWrap/>
            <w:hideMark/>
          </w:tcPr>
          <w:p w:rsidR="00C53F05" w:rsidRPr="00C53F05" w:rsidRDefault="00C53F05" w:rsidP="00C53F05">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color w:val="000000"/>
                <w:kern w:val="0"/>
                <w:sz w:val="18"/>
                <w:szCs w:val="18"/>
              </w:rPr>
            </w:pPr>
            <w:r w:rsidRPr="00C53F05">
              <w:rPr>
                <w:rFonts w:ascii="宋体" w:eastAsia="宋体" w:hAnsi="宋体" w:cs="宋体" w:hint="eastAsia"/>
                <w:b w:val="0"/>
                <w:color w:val="000000"/>
                <w:kern w:val="0"/>
                <w:sz w:val="18"/>
                <w:szCs w:val="18"/>
              </w:rPr>
              <w:t>不太满意</w:t>
            </w:r>
          </w:p>
        </w:tc>
        <w:tc>
          <w:tcPr>
            <w:tcW w:w="592" w:type="pct"/>
            <w:noWrap/>
            <w:hideMark/>
          </w:tcPr>
          <w:p w:rsidR="00C53F05" w:rsidRPr="00C53F05" w:rsidRDefault="00C53F05" w:rsidP="00C53F05">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color w:val="000000"/>
                <w:kern w:val="0"/>
                <w:sz w:val="18"/>
                <w:szCs w:val="18"/>
              </w:rPr>
            </w:pPr>
            <w:r w:rsidRPr="00C53F05">
              <w:rPr>
                <w:rFonts w:ascii="宋体" w:eastAsia="宋体" w:hAnsi="宋体" w:cs="宋体" w:hint="eastAsia"/>
                <w:b w:val="0"/>
                <w:color w:val="000000"/>
                <w:kern w:val="0"/>
                <w:sz w:val="18"/>
                <w:szCs w:val="18"/>
              </w:rPr>
              <w:t>很不满意</w:t>
            </w:r>
          </w:p>
        </w:tc>
      </w:tr>
      <w:tr w:rsidR="00C53F05" w:rsidRPr="00C53F05" w:rsidTr="00C53F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22" w:type="pct"/>
            <w:vMerge w:val="restart"/>
            <w:noWrap/>
            <w:hideMark/>
          </w:tcPr>
          <w:p w:rsidR="00C53F05" w:rsidRPr="00C53F05" w:rsidRDefault="00C53F05" w:rsidP="00C53F05">
            <w:pPr>
              <w:widowControl/>
              <w:jc w:val="center"/>
              <w:rPr>
                <w:rFonts w:ascii="宋体" w:eastAsia="宋体" w:hAnsi="宋体" w:cs="宋体"/>
                <w:b w:val="0"/>
                <w:color w:val="000000"/>
                <w:kern w:val="0"/>
                <w:sz w:val="18"/>
                <w:szCs w:val="18"/>
              </w:rPr>
            </w:pPr>
            <w:r w:rsidRPr="00C53F05">
              <w:rPr>
                <w:rFonts w:ascii="宋体" w:eastAsia="宋体" w:hAnsi="宋体" w:cs="宋体" w:hint="eastAsia"/>
                <w:b w:val="0"/>
                <w:color w:val="000000"/>
                <w:kern w:val="0"/>
                <w:sz w:val="18"/>
                <w:szCs w:val="18"/>
              </w:rPr>
              <w:t>就业指导/创业教育课与服务</w:t>
            </w:r>
          </w:p>
        </w:tc>
        <w:tc>
          <w:tcPr>
            <w:tcW w:w="316"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频数</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834</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743</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425</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86</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31</w:t>
            </w:r>
          </w:p>
        </w:tc>
      </w:tr>
      <w:tr w:rsidR="00C53F05" w:rsidRPr="00C53F05" w:rsidTr="00C53F05">
        <w:trPr>
          <w:trHeight w:val="270"/>
        </w:trPr>
        <w:tc>
          <w:tcPr>
            <w:cnfStyle w:val="001000000000" w:firstRow="0" w:lastRow="0" w:firstColumn="1" w:lastColumn="0" w:oddVBand="0" w:evenVBand="0" w:oddHBand="0" w:evenHBand="0" w:firstRowFirstColumn="0" w:firstRowLastColumn="0" w:lastRowFirstColumn="0" w:lastRowLastColumn="0"/>
            <w:tcW w:w="1722" w:type="pct"/>
            <w:vMerge/>
            <w:hideMark/>
          </w:tcPr>
          <w:p w:rsidR="00C53F05" w:rsidRPr="00C53F05" w:rsidRDefault="00C53F05" w:rsidP="00C53F05">
            <w:pPr>
              <w:widowControl/>
              <w:jc w:val="left"/>
              <w:rPr>
                <w:rFonts w:ascii="宋体" w:eastAsia="宋体" w:hAnsi="宋体" w:cs="宋体"/>
                <w:b w:val="0"/>
                <w:color w:val="000000"/>
                <w:kern w:val="0"/>
                <w:sz w:val="18"/>
                <w:szCs w:val="18"/>
              </w:rPr>
            </w:pPr>
          </w:p>
        </w:tc>
        <w:tc>
          <w:tcPr>
            <w:tcW w:w="316"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比例（%)</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39.36</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35.06</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20.06</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4.06</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1.46</w:t>
            </w:r>
          </w:p>
        </w:tc>
      </w:tr>
      <w:tr w:rsidR="00C53F05" w:rsidRPr="00C53F05" w:rsidTr="00C53F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22" w:type="pct"/>
            <w:vMerge w:val="restart"/>
            <w:noWrap/>
            <w:hideMark/>
          </w:tcPr>
          <w:p w:rsidR="00C53F05" w:rsidRPr="00C53F05" w:rsidRDefault="00C53F05" w:rsidP="00C53F05">
            <w:pPr>
              <w:widowControl/>
              <w:jc w:val="center"/>
              <w:rPr>
                <w:rFonts w:ascii="宋体" w:eastAsia="宋体" w:hAnsi="宋体" w:cs="宋体"/>
                <w:b w:val="0"/>
                <w:color w:val="000000"/>
                <w:kern w:val="0"/>
                <w:sz w:val="18"/>
                <w:szCs w:val="18"/>
              </w:rPr>
            </w:pPr>
            <w:r w:rsidRPr="00C53F05">
              <w:rPr>
                <w:rFonts w:ascii="宋体" w:eastAsia="宋体" w:hAnsi="宋体" w:cs="宋体" w:hint="eastAsia"/>
                <w:b w:val="0"/>
                <w:color w:val="000000"/>
                <w:kern w:val="0"/>
                <w:sz w:val="18"/>
                <w:szCs w:val="18"/>
              </w:rPr>
              <w:t>职业咨询/辅导</w:t>
            </w:r>
          </w:p>
        </w:tc>
        <w:tc>
          <w:tcPr>
            <w:tcW w:w="316"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频数</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817</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766</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426</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82</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28</w:t>
            </w:r>
          </w:p>
        </w:tc>
      </w:tr>
      <w:tr w:rsidR="00C53F05" w:rsidRPr="00C53F05" w:rsidTr="00C53F05">
        <w:trPr>
          <w:trHeight w:val="270"/>
        </w:trPr>
        <w:tc>
          <w:tcPr>
            <w:cnfStyle w:val="001000000000" w:firstRow="0" w:lastRow="0" w:firstColumn="1" w:lastColumn="0" w:oddVBand="0" w:evenVBand="0" w:oddHBand="0" w:evenHBand="0" w:firstRowFirstColumn="0" w:firstRowLastColumn="0" w:lastRowFirstColumn="0" w:lastRowLastColumn="0"/>
            <w:tcW w:w="1722" w:type="pct"/>
            <w:vMerge/>
            <w:hideMark/>
          </w:tcPr>
          <w:p w:rsidR="00C53F05" w:rsidRPr="00C53F05" w:rsidRDefault="00C53F05" w:rsidP="00C53F05">
            <w:pPr>
              <w:widowControl/>
              <w:jc w:val="left"/>
              <w:rPr>
                <w:rFonts w:ascii="宋体" w:eastAsia="宋体" w:hAnsi="宋体" w:cs="宋体"/>
                <w:b w:val="0"/>
                <w:color w:val="000000"/>
                <w:kern w:val="0"/>
                <w:sz w:val="18"/>
                <w:szCs w:val="18"/>
              </w:rPr>
            </w:pPr>
          </w:p>
        </w:tc>
        <w:tc>
          <w:tcPr>
            <w:tcW w:w="316"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比例（%)</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38.56</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36.15</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20.1</w:t>
            </w:r>
            <w:r>
              <w:rPr>
                <w:rFonts w:ascii="宋体" w:eastAsia="宋体" w:hAnsi="宋体" w:cs="宋体"/>
                <w:color w:val="000000"/>
                <w:kern w:val="0"/>
                <w:sz w:val="18"/>
                <w:szCs w:val="18"/>
              </w:rPr>
              <w:t>0</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3.87</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1.32</w:t>
            </w:r>
          </w:p>
        </w:tc>
      </w:tr>
      <w:tr w:rsidR="00C53F05" w:rsidRPr="00C53F05" w:rsidTr="00C53F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22" w:type="pct"/>
            <w:vMerge w:val="restart"/>
            <w:noWrap/>
            <w:hideMark/>
          </w:tcPr>
          <w:p w:rsidR="00C53F05" w:rsidRPr="00C53F05" w:rsidRDefault="00C53F05" w:rsidP="00C53F05">
            <w:pPr>
              <w:widowControl/>
              <w:jc w:val="center"/>
              <w:rPr>
                <w:rFonts w:ascii="宋体" w:eastAsia="宋体" w:hAnsi="宋体" w:cs="宋体"/>
                <w:b w:val="0"/>
                <w:color w:val="000000"/>
                <w:kern w:val="0"/>
                <w:sz w:val="18"/>
                <w:szCs w:val="18"/>
              </w:rPr>
            </w:pPr>
            <w:r w:rsidRPr="00C53F05">
              <w:rPr>
                <w:rFonts w:ascii="宋体" w:eastAsia="宋体" w:hAnsi="宋体" w:cs="宋体" w:hint="eastAsia"/>
                <w:b w:val="0"/>
                <w:color w:val="000000"/>
                <w:kern w:val="0"/>
                <w:sz w:val="18"/>
                <w:szCs w:val="18"/>
              </w:rPr>
              <w:t>就业手续办理</w:t>
            </w:r>
          </w:p>
        </w:tc>
        <w:tc>
          <w:tcPr>
            <w:tcW w:w="316"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频数</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803</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756</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455</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77</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28</w:t>
            </w:r>
          </w:p>
        </w:tc>
      </w:tr>
      <w:tr w:rsidR="00C53F05" w:rsidRPr="00C53F05" w:rsidTr="00C53F05">
        <w:trPr>
          <w:trHeight w:val="270"/>
        </w:trPr>
        <w:tc>
          <w:tcPr>
            <w:cnfStyle w:val="001000000000" w:firstRow="0" w:lastRow="0" w:firstColumn="1" w:lastColumn="0" w:oddVBand="0" w:evenVBand="0" w:oddHBand="0" w:evenHBand="0" w:firstRowFirstColumn="0" w:firstRowLastColumn="0" w:lastRowFirstColumn="0" w:lastRowLastColumn="0"/>
            <w:tcW w:w="1722" w:type="pct"/>
            <w:vMerge/>
            <w:hideMark/>
          </w:tcPr>
          <w:p w:rsidR="00C53F05" w:rsidRPr="00C53F05" w:rsidRDefault="00C53F05" w:rsidP="00C53F05">
            <w:pPr>
              <w:widowControl/>
              <w:jc w:val="left"/>
              <w:rPr>
                <w:rFonts w:ascii="宋体" w:eastAsia="宋体" w:hAnsi="宋体" w:cs="宋体"/>
                <w:b w:val="0"/>
                <w:color w:val="000000"/>
                <w:kern w:val="0"/>
                <w:sz w:val="18"/>
                <w:szCs w:val="18"/>
              </w:rPr>
            </w:pPr>
          </w:p>
        </w:tc>
        <w:tc>
          <w:tcPr>
            <w:tcW w:w="316"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比例（%)</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37.9</w:t>
            </w:r>
            <w:r>
              <w:rPr>
                <w:rFonts w:ascii="宋体" w:eastAsia="宋体" w:hAnsi="宋体" w:cs="宋体"/>
                <w:color w:val="000000"/>
                <w:kern w:val="0"/>
                <w:sz w:val="18"/>
                <w:szCs w:val="18"/>
              </w:rPr>
              <w:t>0</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35.68</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21.47</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3.63</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1.32</w:t>
            </w:r>
          </w:p>
        </w:tc>
      </w:tr>
      <w:tr w:rsidR="00C53F05" w:rsidRPr="00C53F05" w:rsidTr="00C53F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22" w:type="pct"/>
            <w:vMerge w:val="restart"/>
            <w:noWrap/>
            <w:hideMark/>
          </w:tcPr>
          <w:p w:rsidR="00C53F05" w:rsidRPr="00C53F05" w:rsidRDefault="00C53F05" w:rsidP="00C53F05">
            <w:pPr>
              <w:widowControl/>
              <w:jc w:val="center"/>
              <w:rPr>
                <w:rFonts w:ascii="宋体" w:eastAsia="宋体" w:hAnsi="宋体" w:cs="宋体"/>
                <w:b w:val="0"/>
                <w:color w:val="000000"/>
                <w:kern w:val="0"/>
                <w:sz w:val="18"/>
                <w:szCs w:val="18"/>
              </w:rPr>
            </w:pPr>
            <w:r w:rsidRPr="00C53F05">
              <w:rPr>
                <w:rFonts w:ascii="宋体" w:eastAsia="宋体" w:hAnsi="宋体" w:cs="宋体" w:hint="eastAsia"/>
                <w:b w:val="0"/>
                <w:color w:val="000000"/>
                <w:kern w:val="0"/>
                <w:sz w:val="18"/>
                <w:szCs w:val="18"/>
              </w:rPr>
              <w:t>就业困难群体帮扶情况</w:t>
            </w:r>
          </w:p>
        </w:tc>
        <w:tc>
          <w:tcPr>
            <w:tcW w:w="316"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频数</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773</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741</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492</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86</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27</w:t>
            </w:r>
          </w:p>
        </w:tc>
      </w:tr>
      <w:tr w:rsidR="00C53F05" w:rsidRPr="00C53F05" w:rsidTr="00C53F05">
        <w:trPr>
          <w:trHeight w:val="270"/>
        </w:trPr>
        <w:tc>
          <w:tcPr>
            <w:cnfStyle w:val="001000000000" w:firstRow="0" w:lastRow="0" w:firstColumn="1" w:lastColumn="0" w:oddVBand="0" w:evenVBand="0" w:oddHBand="0" w:evenHBand="0" w:firstRowFirstColumn="0" w:firstRowLastColumn="0" w:lastRowFirstColumn="0" w:lastRowLastColumn="0"/>
            <w:tcW w:w="1722" w:type="pct"/>
            <w:vMerge/>
            <w:hideMark/>
          </w:tcPr>
          <w:p w:rsidR="00C53F05" w:rsidRPr="00C53F05" w:rsidRDefault="00C53F05" w:rsidP="00C53F05">
            <w:pPr>
              <w:widowControl/>
              <w:jc w:val="left"/>
              <w:rPr>
                <w:rFonts w:ascii="宋体" w:eastAsia="宋体" w:hAnsi="宋体" w:cs="宋体"/>
                <w:b w:val="0"/>
                <w:color w:val="000000"/>
                <w:kern w:val="0"/>
                <w:sz w:val="18"/>
                <w:szCs w:val="18"/>
              </w:rPr>
            </w:pPr>
          </w:p>
        </w:tc>
        <w:tc>
          <w:tcPr>
            <w:tcW w:w="316"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比例（%)</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36.48</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34.97</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23.22</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4.06</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1.27</w:t>
            </w:r>
          </w:p>
        </w:tc>
      </w:tr>
      <w:tr w:rsidR="00C53F05" w:rsidRPr="00C53F05" w:rsidTr="00C53F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22" w:type="pct"/>
            <w:vMerge w:val="restart"/>
            <w:noWrap/>
            <w:hideMark/>
          </w:tcPr>
          <w:p w:rsidR="00C53F05" w:rsidRPr="00C53F05" w:rsidRDefault="00C53F05" w:rsidP="00C53F05">
            <w:pPr>
              <w:widowControl/>
              <w:jc w:val="center"/>
              <w:rPr>
                <w:rFonts w:ascii="宋体" w:eastAsia="宋体" w:hAnsi="宋体" w:cs="宋体"/>
                <w:b w:val="0"/>
                <w:color w:val="000000"/>
                <w:kern w:val="0"/>
                <w:sz w:val="18"/>
                <w:szCs w:val="18"/>
              </w:rPr>
            </w:pPr>
            <w:r w:rsidRPr="00C53F05">
              <w:rPr>
                <w:rFonts w:ascii="宋体" w:eastAsia="宋体" w:hAnsi="宋体" w:cs="宋体" w:hint="eastAsia"/>
                <w:b w:val="0"/>
                <w:color w:val="000000"/>
                <w:kern w:val="0"/>
                <w:sz w:val="18"/>
                <w:szCs w:val="18"/>
              </w:rPr>
              <w:t>校园招聘活动安排</w:t>
            </w:r>
          </w:p>
        </w:tc>
        <w:tc>
          <w:tcPr>
            <w:tcW w:w="316"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频数</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828</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725</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454</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80</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32</w:t>
            </w:r>
          </w:p>
        </w:tc>
      </w:tr>
      <w:tr w:rsidR="00C53F05" w:rsidRPr="00C53F05" w:rsidTr="00C53F05">
        <w:trPr>
          <w:trHeight w:val="270"/>
        </w:trPr>
        <w:tc>
          <w:tcPr>
            <w:cnfStyle w:val="001000000000" w:firstRow="0" w:lastRow="0" w:firstColumn="1" w:lastColumn="0" w:oddVBand="0" w:evenVBand="0" w:oddHBand="0" w:evenHBand="0" w:firstRowFirstColumn="0" w:firstRowLastColumn="0" w:lastRowFirstColumn="0" w:lastRowLastColumn="0"/>
            <w:tcW w:w="1722" w:type="pct"/>
            <w:vMerge/>
            <w:hideMark/>
          </w:tcPr>
          <w:p w:rsidR="00C53F05" w:rsidRPr="00C53F05" w:rsidRDefault="00C53F05" w:rsidP="00C53F05">
            <w:pPr>
              <w:widowControl/>
              <w:jc w:val="left"/>
              <w:rPr>
                <w:rFonts w:ascii="宋体" w:eastAsia="宋体" w:hAnsi="宋体" w:cs="宋体"/>
                <w:b w:val="0"/>
                <w:color w:val="000000"/>
                <w:kern w:val="0"/>
                <w:sz w:val="18"/>
                <w:szCs w:val="18"/>
              </w:rPr>
            </w:pPr>
          </w:p>
        </w:tc>
        <w:tc>
          <w:tcPr>
            <w:tcW w:w="316"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比例（%)</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39.08</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34.21</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21.43</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3.77</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1.51</w:t>
            </w:r>
          </w:p>
        </w:tc>
      </w:tr>
      <w:tr w:rsidR="00C53F05" w:rsidRPr="00C53F05" w:rsidTr="00C53F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22" w:type="pct"/>
            <w:vMerge w:val="restart"/>
            <w:noWrap/>
            <w:hideMark/>
          </w:tcPr>
          <w:p w:rsidR="00C53F05" w:rsidRPr="00C53F05" w:rsidRDefault="00C53F05" w:rsidP="00C53F05">
            <w:pPr>
              <w:widowControl/>
              <w:jc w:val="center"/>
              <w:rPr>
                <w:rFonts w:ascii="宋体" w:eastAsia="宋体" w:hAnsi="宋体" w:cs="宋体"/>
                <w:b w:val="0"/>
                <w:color w:val="000000"/>
                <w:kern w:val="0"/>
                <w:sz w:val="18"/>
                <w:szCs w:val="18"/>
              </w:rPr>
            </w:pPr>
            <w:r w:rsidRPr="00C53F05">
              <w:rPr>
                <w:rFonts w:ascii="宋体" w:eastAsia="宋体" w:hAnsi="宋体" w:cs="宋体" w:hint="eastAsia"/>
                <w:b w:val="0"/>
                <w:color w:val="000000"/>
                <w:kern w:val="0"/>
                <w:sz w:val="18"/>
                <w:szCs w:val="18"/>
              </w:rPr>
              <w:t>就业信息提供与发布</w:t>
            </w:r>
          </w:p>
        </w:tc>
        <w:tc>
          <w:tcPr>
            <w:tcW w:w="316"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频数</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831</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744</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450</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75</w:t>
            </w:r>
          </w:p>
        </w:tc>
        <w:tc>
          <w:tcPr>
            <w:tcW w:w="592" w:type="pct"/>
            <w:noWrap/>
            <w:hideMark/>
          </w:tcPr>
          <w:p w:rsidR="00C53F05" w:rsidRPr="00C53F05" w:rsidRDefault="00C53F05" w:rsidP="00C53F05">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19</w:t>
            </w:r>
          </w:p>
        </w:tc>
      </w:tr>
      <w:tr w:rsidR="00C53F05" w:rsidRPr="00C53F05" w:rsidTr="00C53F05">
        <w:trPr>
          <w:trHeight w:val="270"/>
        </w:trPr>
        <w:tc>
          <w:tcPr>
            <w:cnfStyle w:val="001000000000" w:firstRow="0" w:lastRow="0" w:firstColumn="1" w:lastColumn="0" w:oddVBand="0" w:evenVBand="0" w:oddHBand="0" w:evenHBand="0" w:firstRowFirstColumn="0" w:firstRowLastColumn="0" w:lastRowFirstColumn="0" w:lastRowLastColumn="0"/>
            <w:tcW w:w="1722" w:type="pct"/>
            <w:vMerge/>
            <w:hideMark/>
          </w:tcPr>
          <w:p w:rsidR="00C53F05" w:rsidRPr="00C53F05" w:rsidRDefault="00C53F05" w:rsidP="00C53F05">
            <w:pPr>
              <w:widowControl/>
              <w:jc w:val="left"/>
              <w:rPr>
                <w:rFonts w:ascii="宋体" w:eastAsia="宋体" w:hAnsi="宋体" w:cs="宋体"/>
                <w:b w:val="0"/>
                <w:color w:val="000000"/>
                <w:kern w:val="0"/>
                <w:sz w:val="18"/>
                <w:szCs w:val="18"/>
              </w:rPr>
            </w:pPr>
          </w:p>
        </w:tc>
        <w:tc>
          <w:tcPr>
            <w:tcW w:w="316"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比例（%)</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39.22</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35.11</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21.24</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3.54</w:t>
            </w:r>
          </w:p>
        </w:tc>
        <w:tc>
          <w:tcPr>
            <w:tcW w:w="592" w:type="pct"/>
            <w:noWrap/>
            <w:hideMark/>
          </w:tcPr>
          <w:p w:rsidR="00C53F05" w:rsidRPr="00C53F05" w:rsidRDefault="00C53F05" w:rsidP="00C53F05">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C53F05">
              <w:rPr>
                <w:rFonts w:ascii="宋体" w:eastAsia="宋体" w:hAnsi="宋体" w:cs="宋体" w:hint="eastAsia"/>
                <w:color w:val="000000"/>
                <w:kern w:val="0"/>
                <w:sz w:val="18"/>
                <w:szCs w:val="18"/>
              </w:rPr>
              <w:t>0.9</w:t>
            </w:r>
            <w:r>
              <w:rPr>
                <w:rFonts w:ascii="宋体" w:eastAsia="宋体" w:hAnsi="宋体" w:cs="宋体"/>
                <w:color w:val="000000"/>
                <w:kern w:val="0"/>
                <w:sz w:val="18"/>
                <w:szCs w:val="18"/>
              </w:rPr>
              <w:t>0</w:t>
            </w:r>
          </w:p>
        </w:tc>
      </w:tr>
    </w:tbl>
    <w:p w:rsidR="007202B9" w:rsidRDefault="007202B9" w:rsidP="007202B9"/>
    <w:p w:rsidR="007202B9" w:rsidRPr="00C76B9F" w:rsidRDefault="007202B9" w:rsidP="007202B9"/>
    <w:p w:rsidR="007202B9" w:rsidRDefault="007202B9" w:rsidP="00C62AE1">
      <w:pPr>
        <w:pStyle w:val="a8"/>
      </w:pPr>
      <w:bookmarkStart w:id="123" w:name="_Toc459803138"/>
      <w:bookmarkStart w:id="124" w:name="_Toc470274991"/>
      <w:r>
        <w:rPr>
          <w:rFonts w:hint="eastAsia"/>
        </w:rPr>
        <w:t>（</w:t>
      </w:r>
      <w:r w:rsidR="00467675">
        <w:rPr>
          <w:rFonts w:hint="eastAsia"/>
        </w:rPr>
        <w:t>四</w:t>
      </w:r>
      <w:r>
        <w:rPr>
          <w:rFonts w:hint="eastAsia"/>
        </w:rPr>
        <w:t>）</w:t>
      </w:r>
      <w:r w:rsidRPr="00F526D8">
        <w:rPr>
          <w:rFonts w:hint="eastAsia"/>
        </w:rPr>
        <w:t>母校</w:t>
      </w:r>
      <w:r w:rsidRPr="00F526D8">
        <w:t>推荐度</w:t>
      </w:r>
      <w:bookmarkEnd w:id="123"/>
      <w:bookmarkEnd w:id="124"/>
    </w:p>
    <w:p w:rsidR="007202B9" w:rsidRDefault="007202B9" w:rsidP="00FD7F6B">
      <w:pPr>
        <w:pStyle w:val="a9"/>
      </w:pPr>
      <w:r w:rsidRPr="00540055">
        <w:rPr>
          <w:rFonts w:hint="eastAsia"/>
        </w:rPr>
        <w:t>学生</w:t>
      </w:r>
      <w:r>
        <w:rPr>
          <w:rFonts w:hint="eastAsia"/>
        </w:rPr>
        <w:t>向</w:t>
      </w:r>
      <w:r>
        <w:t>亲友</w:t>
      </w:r>
      <w:r w:rsidRPr="00540055">
        <w:rPr>
          <w:rFonts w:hint="eastAsia"/>
        </w:rPr>
        <w:t>对</w:t>
      </w:r>
      <w:r w:rsidRPr="00540055">
        <w:t>母校的推荐度，反映了学生对母校的综合整体</w:t>
      </w:r>
      <w:r w:rsidRPr="00540055">
        <w:rPr>
          <w:rFonts w:hint="eastAsia"/>
        </w:rPr>
        <w:t>的</w:t>
      </w:r>
      <w:r w:rsidRPr="00540055">
        <w:t>满意</w:t>
      </w:r>
      <w:r w:rsidRPr="00540055">
        <w:rPr>
          <w:rFonts w:hint="eastAsia"/>
        </w:rPr>
        <w:t>度</w:t>
      </w:r>
      <w:r>
        <w:t>情况</w:t>
      </w:r>
      <w:r>
        <w:rPr>
          <w:rFonts w:hint="eastAsia"/>
        </w:rPr>
        <w:t>。</w:t>
      </w:r>
      <w:r>
        <w:t>从</w:t>
      </w:r>
      <w:r>
        <w:rPr>
          <w:rFonts w:hint="eastAsia"/>
        </w:rPr>
        <w:t>下图</w:t>
      </w:r>
      <w:r>
        <w:t>也可以显示</w:t>
      </w:r>
      <w:r>
        <w:rPr>
          <w:rFonts w:hint="eastAsia"/>
        </w:rPr>
        <w:t>出</w:t>
      </w:r>
      <w:r>
        <w:t>，绝大多数的学生</w:t>
      </w:r>
      <w:r w:rsidR="00E257A8">
        <w:rPr>
          <w:rFonts w:hint="eastAsia"/>
        </w:rPr>
        <w:t>都</w:t>
      </w:r>
      <w:r>
        <w:t>很愿意</w:t>
      </w:r>
      <w:r>
        <w:rPr>
          <w:rFonts w:hint="eastAsia"/>
        </w:rPr>
        <w:t>向</w:t>
      </w:r>
      <w:r>
        <w:t>亲友</w:t>
      </w:r>
      <w:r>
        <w:rPr>
          <w:rFonts w:hint="eastAsia"/>
        </w:rPr>
        <w:t>推荐</w:t>
      </w:r>
      <w:r>
        <w:t>自己的母校</w:t>
      </w:r>
      <w:r>
        <w:rPr>
          <w:rFonts w:hint="eastAsia"/>
        </w:rPr>
        <w:t>。其中</w:t>
      </w:r>
      <w:r>
        <w:t>有</w:t>
      </w:r>
      <w:r>
        <w:rPr>
          <w:rFonts w:hint="eastAsia"/>
        </w:rPr>
        <w:t>36.10</w:t>
      </w:r>
      <w:r>
        <w:t>%的毕业生是非常愿意向亲友推荐母校。</w:t>
      </w:r>
    </w:p>
    <w:p w:rsidR="00644226" w:rsidRDefault="00644226" w:rsidP="00FD7F6B">
      <w:pPr>
        <w:pStyle w:val="a9"/>
      </w:pPr>
    </w:p>
    <w:p w:rsidR="007202B9" w:rsidRPr="00C50A00" w:rsidRDefault="007202B9" w:rsidP="007202B9">
      <w:pPr>
        <w:pStyle w:val="aa"/>
        <w:ind w:firstLine="480"/>
      </w:pPr>
      <w:r>
        <w:rPr>
          <w:noProof/>
        </w:rPr>
        <w:lastRenderedPageBreak/>
        <w:drawing>
          <wp:inline distT="0" distB="0" distL="0" distR="0" wp14:anchorId="74F34DF2" wp14:editId="35022331">
            <wp:extent cx="4572000" cy="2743200"/>
            <wp:effectExtent l="0" t="0" r="19050" b="1905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202B9" w:rsidRPr="00C62AE1" w:rsidRDefault="00C62AE1" w:rsidP="00C62AE1">
      <w:pPr>
        <w:pStyle w:val="ab"/>
        <w:jc w:val="center"/>
        <w:rPr>
          <w:rFonts w:asciiTheme="minorEastAsia" w:eastAsiaTheme="minorEastAsia" w:hAnsiTheme="minorEastAsia"/>
          <w:sz w:val="18"/>
          <w:szCs w:val="18"/>
        </w:rPr>
      </w:pPr>
      <w:bookmarkStart w:id="125" w:name="_Toc462140493"/>
      <w:bookmarkStart w:id="126" w:name="_Toc466375735"/>
      <w:r w:rsidRPr="00C62AE1">
        <w:rPr>
          <w:rFonts w:asciiTheme="minorEastAsia" w:eastAsiaTheme="minorEastAsia" w:hAnsiTheme="minorEastAsia" w:hint="eastAsia"/>
          <w:sz w:val="18"/>
          <w:szCs w:val="18"/>
        </w:rPr>
        <w:t>图5-</w:t>
      </w:r>
      <w:r w:rsidRPr="00C62AE1">
        <w:rPr>
          <w:rFonts w:asciiTheme="minorEastAsia" w:eastAsiaTheme="minorEastAsia" w:hAnsiTheme="minorEastAsia"/>
          <w:sz w:val="18"/>
          <w:szCs w:val="18"/>
        </w:rPr>
        <w:fldChar w:fldCharType="begin"/>
      </w:r>
      <w:r w:rsidRPr="00C62AE1">
        <w:rPr>
          <w:rFonts w:asciiTheme="minorEastAsia" w:eastAsiaTheme="minorEastAsia" w:hAnsiTheme="minorEastAsia"/>
          <w:sz w:val="18"/>
          <w:szCs w:val="18"/>
        </w:rPr>
        <w:instrText xml:space="preserve"> </w:instrText>
      </w:r>
      <w:r w:rsidRPr="00C62AE1">
        <w:rPr>
          <w:rFonts w:asciiTheme="minorEastAsia" w:eastAsiaTheme="minorEastAsia" w:hAnsiTheme="minorEastAsia" w:hint="eastAsia"/>
          <w:sz w:val="18"/>
          <w:szCs w:val="18"/>
        </w:rPr>
        <w:instrText>SEQ 图5- \* ARABIC</w:instrText>
      </w:r>
      <w:r w:rsidRPr="00C62AE1">
        <w:rPr>
          <w:rFonts w:asciiTheme="minorEastAsia" w:eastAsiaTheme="minorEastAsia" w:hAnsiTheme="minorEastAsia"/>
          <w:sz w:val="18"/>
          <w:szCs w:val="18"/>
        </w:rPr>
        <w:instrText xml:space="preserve"> </w:instrText>
      </w:r>
      <w:r w:rsidRPr="00C62AE1">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2</w:t>
      </w:r>
      <w:r w:rsidRPr="00C62AE1">
        <w:rPr>
          <w:rFonts w:asciiTheme="minorEastAsia" w:eastAsiaTheme="minorEastAsia" w:hAnsiTheme="minorEastAsia"/>
          <w:sz w:val="18"/>
          <w:szCs w:val="18"/>
        </w:rPr>
        <w:fldChar w:fldCharType="end"/>
      </w:r>
      <w:r w:rsidRPr="00C62AE1">
        <w:rPr>
          <w:rFonts w:asciiTheme="minorEastAsia" w:eastAsiaTheme="minorEastAsia" w:hAnsiTheme="minorEastAsia"/>
          <w:sz w:val="18"/>
          <w:szCs w:val="18"/>
        </w:rPr>
        <w:t xml:space="preserve"> </w:t>
      </w:r>
      <w:r w:rsidR="007202B9" w:rsidRPr="00C62AE1">
        <w:rPr>
          <w:rFonts w:asciiTheme="minorEastAsia" w:eastAsiaTheme="minorEastAsia" w:hAnsiTheme="minorEastAsia" w:hint="eastAsia"/>
          <w:sz w:val="18"/>
          <w:szCs w:val="18"/>
        </w:rPr>
        <w:t>母校</w:t>
      </w:r>
      <w:r w:rsidR="007202B9" w:rsidRPr="00C62AE1">
        <w:rPr>
          <w:rFonts w:asciiTheme="minorEastAsia" w:eastAsiaTheme="minorEastAsia" w:hAnsiTheme="minorEastAsia"/>
          <w:sz w:val="18"/>
          <w:szCs w:val="18"/>
        </w:rPr>
        <w:t>推荐度</w:t>
      </w:r>
      <w:r w:rsidR="007202B9" w:rsidRPr="00C62AE1">
        <w:rPr>
          <w:rFonts w:asciiTheme="minorEastAsia" w:eastAsiaTheme="minorEastAsia" w:hAnsiTheme="minorEastAsia" w:hint="eastAsia"/>
          <w:sz w:val="18"/>
          <w:szCs w:val="18"/>
        </w:rPr>
        <w:t>分布</w:t>
      </w:r>
      <w:bookmarkEnd w:id="125"/>
      <w:bookmarkEnd w:id="126"/>
    </w:p>
    <w:p w:rsidR="007202B9" w:rsidRDefault="00467675" w:rsidP="00E257A8">
      <w:pPr>
        <w:pStyle w:val="a7"/>
      </w:pPr>
      <w:bookmarkStart w:id="127" w:name="_Toc459803148"/>
      <w:bookmarkStart w:id="128" w:name="_Toc470274992"/>
      <w:r>
        <w:rPr>
          <w:rFonts w:hint="eastAsia"/>
        </w:rPr>
        <w:t>二</w:t>
      </w:r>
      <w:r w:rsidR="007202B9">
        <w:rPr>
          <w:rFonts w:hint="eastAsia"/>
        </w:rPr>
        <w:t>、用人单位基本情况及人才需求情况分析</w:t>
      </w:r>
      <w:bookmarkEnd w:id="127"/>
      <w:bookmarkEnd w:id="128"/>
    </w:p>
    <w:p w:rsidR="007202B9" w:rsidRDefault="007202B9" w:rsidP="00E257A8">
      <w:pPr>
        <w:pStyle w:val="a8"/>
      </w:pPr>
      <w:bookmarkStart w:id="129" w:name="_Toc459803150"/>
      <w:bookmarkStart w:id="130" w:name="_Toc470274993"/>
      <w:r>
        <w:rPr>
          <w:rFonts w:hint="eastAsia"/>
        </w:rPr>
        <w:t>（一）用人单位</w:t>
      </w:r>
      <w:bookmarkEnd w:id="129"/>
      <w:r>
        <w:rPr>
          <w:rFonts w:hint="eastAsia"/>
        </w:rPr>
        <w:t>基本情况</w:t>
      </w:r>
      <w:bookmarkEnd w:id="130"/>
    </w:p>
    <w:p w:rsidR="007202B9" w:rsidRDefault="007202B9" w:rsidP="00165C5B">
      <w:pPr>
        <w:pStyle w:val="ac"/>
      </w:pPr>
      <w:bookmarkStart w:id="131" w:name="_Toc470274994"/>
      <w:r>
        <w:t>1.</w:t>
      </w:r>
      <w:r>
        <w:rPr>
          <w:rFonts w:hint="eastAsia"/>
        </w:rPr>
        <w:t>用人单位规模分析</w:t>
      </w:r>
      <w:bookmarkEnd w:id="131"/>
    </w:p>
    <w:p w:rsidR="007202B9" w:rsidRPr="00D723E3" w:rsidRDefault="007202B9" w:rsidP="00FD7F6B">
      <w:pPr>
        <w:pStyle w:val="a9"/>
      </w:pPr>
      <w:r w:rsidRPr="00D723E3">
        <w:rPr>
          <w:rFonts w:hint="eastAsia"/>
        </w:rPr>
        <w:t>招聘</w:t>
      </w:r>
      <w:r w:rsidRPr="00D723E3">
        <w:t>用人</w:t>
      </w:r>
      <w:r w:rsidRPr="00D723E3">
        <w:rPr>
          <w:rFonts w:hint="eastAsia"/>
        </w:rPr>
        <w:t>单位</w:t>
      </w:r>
      <w:r w:rsidRPr="00D723E3">
        <w:t>的</w:t>
      </w:r>
      <w:r w:rsidRPr="00D723E3">
        <w:rPr>
          <w:rFonts w:hint="eastAsia"/>
        </w:rPr>
        <w:t>规模</w:t>
      </w:r>
      <w:r w:rsidRPr="00D723E3">
        <w:t>以</w:t>
      </w:r>
      <w:r w:rsidRPr="00D723E3">
        <w:rPr>
          <w:rFonts w:hint="eastAsia"/>
        </w:rPr>
        <w:t>50人</w:t>
      </w:r>
      <w:r w:rsidRPr="00D723E3">
        <w:t>以下</w:t>
      </w:r>
      <w:r w:rsidR="00E257A8">
        <w:rPr>
          <w:rFonts w:hint="eastAsia"/>
        </w:rPr>
        <w:t>为主</w:t>
      </w:r>
      <w:r w:rsidRPr="00D723E3">
        <w:t>，占比</w:t>
      </w:r>
      <w:r w:rsidRPr="00D723E3">
        <w:rPr>
          <w:rFonts w:hint="eastAsia"/>
        </w:rPr>
        <w:t>48.28</w:t>
      </w:r>
      <w:r w:rsidRPr="00D723E3">
        <w:t>%，</w:t>
      </w:r>
      <w:r w:rsidR="00E257A8">
        <w:rPr>
          <w:rFonts w:hint="eastAsia"/>
        </w:rPr>
        <w:t>其次为</w:t>
      </w:r>
      <w:r w:rsidRPr="00D723E3">
        <w:t>规模</w:t>
      </w:r>
      <w:r w:rsidRPr="00D723E3">
        <w:rPr>
          <w:rFonts w:hint="eastAsia"/>
        </w:rPr>
        <w:t>50-150人</w:t>
      </w:r>
      <w:r w:rsidRPr="00D723E3">
        <w:t>，占比</w:t>
      </w:r>
      <w:r w:rsidRPr="00D723E3">
        <w:rPr>
          <w:rFonts w:hint="eastAsia"/>
        </w:rPr>
        <w:t>31.61</w:t>
      </w:r>
      <w:r w:rsidRPr="00D723E3">
        <w:t>%</w:t>
      </w:r>
      <w:r>
        <w:rPr>
          <w:rFonts w:hint="eastAsia"/>
        </w:rPr>
        <w:t>，总体</w:t>
      </w:r>
      <w:r>
        <w:t>来看，</w:t>
      </w:r>
      <w:r w:rsidR="00E257A8">
        <w:rPr>
          <w:rFonts w:hint="eastAsia"/>
        </w:rPr>
        <w:t>基本上呈</w:t>
      </w:r>
      <w:r>
        <w:t>用人单位规模</w:t>
      </w:r>
      <w:r>
        <w:rPr>
          <w:rFonts w:hint="eastAsia"/>
        </w:rPr>
        <w:t>越大</w:t>
      </w:r>
      <w:r>
        <w:t>，所占的比例越小</w:t>
      </w:r>
      <w:r w:rsidR="00E257A8">
        <w:rPr>
          <w:rFonts w:hint="eastAsia"/>
        </w:rPr>
        <w:t>态势</w:t>
      </w:r>
      <w:r>
        <w:t>。</w:t>
      </w:r>
    </w:p>
    <w:p w:rsidR="007202B9" w:rsidRDefault="007202B9" w:rsidP="007202B9">
      <w:pPr>
        <w:jc w:val="center"/>
      </w:pPr>
      <w:r>
        <w:rPr>
          <w:noProof/>
        </w:rPr>
        <w:drawing>
          <wp:inline distT="0" distB="0" distL="0" distR="0" wp14:anchorId="48E07BA1" wp14:editId="66F39B2A">
            <wp:extent cx="4572000" cy="274320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257A8" w:rsidRPr="00E257A8" w:rsidRDefault="00E257A8" w:rsidP="00E257A8">
      <w:pPr>
        <w:pStyle w:val="ab"/>
        <w:jc w:val="center"/>
        <w:rPr>
          <w:rFonts w:asciiTheme="minorEastAsia" w:eastAsiaTheme="minorEastAsia" w:hAnsiTheme="minorEastAsia"/>
          <w:sz w:val="18"/>
        </w:rPr>
      </w:pPr>
      <w:bookmarkStart w:id="132" w:name="_Toc466375739"/>
      <w:r w:rsidRPr="00E257A8">
        <w:rPr>
          <w:rFonts w:asciiTheme="minorEastAsia" w:eastAsiaTheme="minorEastAsia" w:hAnsiTheme="minorEastAsia" w:hint="eastAsia"/>
          <w:sz w:val="18"/>
        </w:rPr>
        <w:t>图5-</w:t>
      </w:r>
      <w:r w:rsidRPr="00E257A8">
        <w:rPr>
          <w:rFonts w:asciiTheme="minorEastAsia" w:eastAsiaTheme="minorEastAsia" w:hAnsiTheme="minorEastAsia"/>
          <w:sz w:val="18"/>
        </w:rPr>
        <w:fldChar w:fldCharType="begin"/>
      </w:r>
      <w:r w:rsidRPr="00E257A8">
        <w:rPr>
          <w:rFonts w:asciiTheme="minorEastAsia" w:eastAsiaTheme="minorEastAsia" w:hAnsiTheme="minorEastAsia"/>
          <w:sz w:val="18"/>
        </w:rPr>
        <w:instrText xml:space="preserve"> </w:instrText>
      </w:r>
      <w:r w:rsidRPr="00E257A8">
        <w:rPr>
          <w:rFonts w:asciiTheme="minorEastAsia" w:eastAsiaTheme="minorEastAsia" w:hAnsiTheme="minorEastAsia" w:hint="eastAsia"/>
          <w:sz w:val="18"/>
        </w:rPr>
        <w:instrText>SEQ 图5- \* ARABIC</w:instrText>
      </w:r>
      <w:r w:rsidRPr="00E257A8">
        <w:rPr>
          <w:rFonts w:asciiTheme="minorEastAsia" w:eastAsiaTheme="minorEastAsia" w:hAnsiTheme="minorEastAsia"/>
          <w:sz w:val="18"/>
        </w:rPr>
        <w:instrText xml:space="preserve"> </w:instrText>
      </w:r>
      <w:r w:rsidRPr="00E257A8">
        <w:rPr>
          <w:rFonts w:asciiTheme="minorEastAsia" w:eastAsiaTheme="minorEastAsia" w:hAnsiTheme="minorEastAsia"/>
          <w:sz w:val="18"/>
        </w:rPr>
        <w:fldChar w:fldCharType="separate"/>
      </w:r>
      <w:r w:rsidR="0001003F">
        <w:rPr>
          <w:rFonts w:asciiTheme="minorEastAsia" w:eastAsiaTheme="minorEastAsia" w:hAnsiTheme="minorEastAsia"/>
          <w:noProof/>
          <w:sz w:val="18"/>
        </w:rPr>
        <w:t>3</w:t>
      </w:r>
      <w:r w:rsidRPr="00E257A8">
        <w:rPr>
          <w:rFonts w:asciiTheme="minorEastAsia" w:eastAsiaTheme="minorEastAsia" w:hAnsiTheme="minorEastAsia"/>
          <w:sz w:val="18"/>
        </w:rPr>
        <w:fldChar w:fldCharType="end"/>
      </w:r>
      <w:r w:rsidRPr="00E257A8">
        <w:rPr>
          <w:rFonts w:asciiTheme="minorEastAsia" w:eastAsiaTheme="minorEastAsia" w:hAnsiTheme="minorEastAsia"/>
          <w:sz w:val="18"/>
        </w:rPr>
        <w:t xml:space="preserve"> </w:t>
      </w:r>
      <w:r w:rsidRPr="00E257A8">
        <w:rPr>
          <w:rFonts w:asciiTheme="minorEastAsia" w:eastAsiaTheme="minorEastAsia" w:hAnsiTheme="minorEastAsia" w:hint="eastAsia"/>
          <w:sz w:val="18"/>
        </w:rPr>
        <w:t>用人单位</w:t>
      </w:r>
      <w:r w:rsidRPr="00E257A8">
        <w:rPr>
          <w:rFonts w:asciiTheme="minorEastAsia" w:eastAsiaTheme="minorEastAsia" w:hAnsiTheme="minorEastAsia"/>
          <w:sz w:val="18"/>
        </w:rPr>
        <w:t>规模分析</w:t>
      </w:r>
      <w:bookmarkEnd w:id="132"/>
    </w:p>
    <w:p w:rsidR="007202B9" w:rsidRPr="00114DE3" w:rsidRDefault="007202B9" w:rsidP="007202B9">
      <w:pPr>
        <w:jc w:val="center"/>
        <w:rPr>
          <w:sz w:val="18"/>
          <w:szCs w:val="18"/>
        </w:rPr>
      </w:pPr>
    </w:p>
    <w:p w:rsidR="007202B9" w:rsidRPr="00B72C13" w:rsidRDefault="00467675" w:rsidP="00165C5B">
      <w:pPr>
        <w:pStyle w:val="ac"/>
      </w:pPr>
      <w:bookmarkStart w:id="133" w:name="_Toc470274995"/>
      <w:r>
        <w:lastRenderedPageBreak/>
        <w:t>2</w:t>
      </w:r>
      <w:r w:rsidR="007202B9">
        <w:t>.</w:t>
      </w:r>
      <w:r w:rsidR="00D71BDF">
        <w:rPr>
          <w:rFonts w:hint="eastAsia"/>
        </w:rPr>
        <w:t>用人单位</w:t>
      </w:r>
      <w:r w:rsidR="007202B9">
        <w:rPr>
          <w:rFonts w:hint="eastAsia"/>
        </w:rPr>
        <w:t>性质</w:t>
      </w:r>
      <w:r w:rsidR="007202B9">
        <w:t>分析</w:t>
      </w:r>
      <w:bookmarkEnd w:id="133"/>
      <w:r w:rsidR="007202B9" w:rsidRPr="003C6150">
        <w:rPr>
          <w:rFonts w:hint="eastAsia"/>
        </w:rPr>
        <w:t xml:space="preserve"> </w:t>
      </w:r>
    </w:p>
    <w:p w:rsidR="007202B9" w:rsidRPr="00B72C13" w:rsidRDefault="007202B9" w:rsidP="00FD7F6B">
      <w:pPr>
        <w:pStyle w:val="a9"/>
      </w:pPr>
      <w:r w:rsidRPr="00B72C13">
        <w:rPr>
          <w:rFonts w:hint="eastAsia"/>
        </w:rPr>
        <w:t>用人</w:t>
      </w:r>
      <w:r w:rsidRPr="00B72C13">
        <w:t>单位</w:t>
      </w:r>
      <w:r w:rsidRPr="00B72C13">
        <w:rPr>
          <w:rFonts w:hint="eastAsia"/>
        </w:rPr>
        <w:t>性质</w:t>
      </w:r>
      <w:r w:rsidRPr="00B72C13">
        <w:t>主要以民（</w:t>
      </w:r>
      <w:r w:rsidRPr="00B72C13">
        <w:rPr>
          <w:rFonts w:hint="eastAsia"/>
        </w:rPr>
        <w:t>私</w:t>
      </w:r>
      <w:r w:rsidRPr="00B72C13">
        <w:t>）</w:t>
      </w:r>
      <w:r w:rsidRPr="00B72C13">
        <w:rPr>
          <w:rFonts w:hint="eastAsia"/>
        </w:rPr>
        <w:t>营</w:t>
      </w:r>
      <w:r w:rsidR="00D71BDF">
        <w:t>企业为主，占比</w:t>
      </w:r>
      <w:r w:rsidRPr="00B72C13">
        <w:rPr>
          <w:rFonts w:hint="eastAsia"/>
        </w:rPr>
        <w:t>66.09</w:t>
      </w:r>
      <w:r w:rsidRPr="00B72C13">
        <w:t>%，</w:t>
      </w:r>
      <w:r>
        <w:rPr>
          <w:rFonts w:hint="eastAsia"/>
        </w:rPr>
        <w:t>这些</w:t>
      </w:r>
      <w:r w:rsidR="00D71BDF">
        <w:t>企业很多都处在发展阶段，需要大量的</w:t>
      </w:r>
      <w:r>
        <w:t>人才扩展自己的企业，相对而言对人才的需求量大，也已成为促进就业的主要力量</w:t>
      </w:r>
      <w:r w:rsidR="00D71BDF">
        <w:rPr>
          <w:rFonts w:hint="eastAsia"/>
        </w:rPr>
        <w:t>；</w:t>
      </w:r>
      <w:r w:rsidRPr="00B72C13">
        <w:t>其次为事业</w:t>
      </w:r>
      <w:r w:rsidRPr="00B72C13">
        <w:rPr>
          <w:rFonts w:hint="eastAsia"/>
        </w:rPr>
        <w:t>单位</w:t>
      </w:r>
      <w:r w:rsidR="00D71BDF">
        <w:t>，占比</w:t>
      </w:r>
      <w:r w:rsidRPr="00B72C13">
        <w:rPr>
          <w:rFonts w:hint="eastAsia"/>
        </w:rPr>
        <w:t>17.82</w:t>
      </w:r>
      <w:r w:rsidRPr="00B72C13">
        <w:t>%，</w:t>
      </w:r>
      <w:r w:rsidRPr="00B72C13">
        <w:rPr>
          <w:rFonts w:hint="eastAsia"/>
        </w:rPr>
        <w:t>外</w:t>
      </w:r>
      <w:r w:rsidRPr="00B72C13">
        <w:t>（</w:t>
      </w:r>
      <w:r w:rsidRPr="00B72C13">
        <w:rPr>
          <w:rFonts w:hint="eastAsia"/>
        </w:rPr>
        <w:t>合</w:t>
      </w:r>
      <w:r w:rsidRPr="00B72C13">
        <w:t>）</w:t>
      </w:r>
      <w:r w:rsidRPr="00B72C13">
        <w:rPr>
          <w:rFonts w:hint="eastAsia"/>
        </w:rPr>
        <w:t>资</w:t>
      </w:r>
      <w:r w:rsidRPr="00B72C13">
        <w:t>企业和股份制企业占比较少，分别为</w:t>
      </w:r>
      <w:r w:rsidRPr="00B72C13">
        <w:rPr>
          <w:rFonts w:hint="eastAsia"/>
        </w:rPr>
        <w:t>0.57</w:t>
      </w:r>
      <w:r w:rsidRPr="00B72C13">
        <w:t>%和</w:t>
      </w:r>
      <w:r w:rsidRPr="00B72C13">
        <w:rPr>
          <w:rFonts w:hint="eastAsia"/>
        </w:rPr>
        <w:t>1.15</w:t>
      </w:r>
      <w:r w:rsidRPr="00B72C13">
        <w:t>%。</w:t>
      </w:r>
    </w:p>
    <w:p w:rsidR="007202B9" w:rsidRDefault="007202B9" w:rsidP="007202B9">
      <w:pPr>
        <w:jc w:val="center"/>
      </w:pPr>
      <w:r>
        <w:rPr>
          <w:noProof/>
        </w:rPr>
        <w:drawing>
          <wp:inline distT="0" distB="0" distL="0" distR="0" wp14:anchorId="2A9485A2" wp14:editId="1ED7567E">
            <wp:extent cx="4572000" cy="2743200"/>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71BDF" w:rsidRPr="00D71BDF" w:rsidRDefault="00D71BDF" w:rsidP="00D71BDF">
      <w:pPr>
        <w:pStyle w:val="ab"/>
        <w:jc w:val="center"/>
        <w:rPr>
          <w:rFonts w:asciiTheme="minorEastAsia" w:eastAsiaTheme="minorEastAsia" w:hAnsiTheme="minorEastAsia"/>
          <w:sz w:val="18"/>
        </w:rPr>
      </w:pPr>
      <w:bookmarkStart w:id="134" w:name="_Toc466375740"/>
      <w:r w:rsidRPr="00D71BDF">
        <w:rPr>
          <w:rFonts w:asciiTheme="minorEastAsia" w:eastAsiaTheme="minorEastAsia" w:hAnsiTheme="minorEastAsia" w:hint="eastAsia"/>
          <w:sz w:val="18"/>
        </w:rPr>
        <w:t>图5-</w:t>
      </w:r>
      <w:r w:rsidRPr="00D71BDF">
        <w:rPr>
          <w:rFonts w:asciiTheme="minorEastAsia" w:eastAsiaTheme="minorEastAsia" w:hAnsiTheme="minorEastAsia"/>
          <w:sz w:val="18"/>
        </w:rPr>
        <w:fldChar w:fldCharType="begin"/>
      </w:r>
      <w:r w:rsidRPr="00D71BDF">
        <w:rPr>
          <w:rFonts w:asciiTheme="minorEastAsia" w:eastAsiaTheme="minorEastAsia" w:hAnsiTheme="minorEastAsia"/>
          <w:sz w:val="18"/>
        </w:rPr>
        <w:instrText xml:space="preserve"> </w:instrText>
      </w:r>
      <w:r w:rsidRPr="00D71BDF">
        <w:rPr>
          <w:rFonts w:asciiTheme="minorEastAsia" w:eastAsiaTheme="minorEastAsia" w:hAnsiTheme="minorEastAsia" w:hint="eastAsia"/>
          <w:sz w:val="18"/>
        </w:rPr>
        <w:instrText>SEQ 图5- \* ARABIC</w:instrText>
      </w:r>
      <w:r w:rsidRPr="00D71BDF">
        <w:rPr>
          <w:rFonts w:asciiTheme="minorEastAsia" w:eastAsiaTheme="minorEastAsia" w:hAnsiTheme="minorEastAsia"/>
          <w:sz w:val="18"/>
        </w:rPr>
        <w:instrText xml:space="preserve"> </w:instrText>
      </w:r>
      <w:r w:rsidRPr="00D71BDF">
        <w:rPr>
          <w:rFonts w:asciiTheme="minorEastAsia" w:eastAsiaTheme="minorEastAsia" w:hAnsiTheme="minorEastAsia"/>
          <w:sz w:val="18"/>
        </w:rPr>
        <w:fldChar w:fldCharType="separate"/>
      </w:r>
      <w:r w:rsidR="0001003F">
        <w:rPr>
          <w:rFonts w:asciiTheme="minorEastAsia" w:eastAsiaTheme="minorEastAsia" w:hAnsiTheme="minorEastAsia"/>
          <w:noProof/>
          <w:sz w:val="18"/>
        </w:rPr>
        <w:t>4</w:t>
      </w:r>
      <w:r w:rsidRPr="00D71BDF">
        <w:rPr>
          <w:rFonts w:asciiTheme="minorEastAsia" w:eastAsiaTheme="minorEastAsia" w:hAnsiTheme="minorEastAsia"/>
          <w:sz w:val="18"/>
        </w:rPr>
        <w:fldChar w:fldCharType="end"/>
      </w:r>
      <w:r w:rsidRPr="00D71BDF">
        <w:rPr>
          <w:rFonts w:asciiTheme="minorEastAsia" w:eastAsiaTheme="minorEastAsia" w:hAnsiTheme="minorEastAsia"/>
          <w:sz w:val="18"/>
        </w:rPr>
        <w:t xml:space="preserve"> </w:t>
      </w:r>
      <w:r w:rsidRPr="00D71BDF">
        <w:rPr>
          <w:rFonts w:asciiTheme="minorEastAsia" w:eastAsiaTheme="minorEastAsia" w:hAnsiTheme="minorEastAsia" w:hint="eastAsia"/>
          <w:sz w:val="18"/>
        </w:rPr>
        <w:t>用人</w:t>
      </w:r>
      <w:r w:rsidRPr="00D71BDF">
        <w:rPr>
          <w:rFonts w:asciiTheme="minorEastAsia" w:eastAsiaTheme="minorEastAsia" w:hAnsiTheme="minorEastAsia"/>
          <w:sz w:val="18"/>
        </w:rPr>
        <w:t>单位性质分析</w:t>
      </w:r>
      <w:bookmarkEnd w:id="134"/>
    </w:p>
    <w:p w:rsidR="007202B9" w:rsidRDefault="007202B9" w:rsidP="00D71BDF">
      <w:pPr>
        <w:pStyle w:val="a8"/>
      </w:pPr>
      <w:bookmarkStart w:id="135" w:name="_Toc459803152"/>
      <w:bookmarkStart w:id="136" w:name="_Toc470274996"/>
      <w:r>
        <w:rPr>
          <w:rFonts w:hint="eastAsia"/>
        </w:rPr>
        <w:t>（二）招聘情况</w:t>
      </w:r>
      <w:bookmarkEnd w:id="135"/>
      <w:bookmarkEnd w:id="136"/>
    </w:p>
    <w:p w:rsidR="007202B9" w:rsidRDefault="007202B9" w:rsidP="00165C5B">
      <w:pPr>
        <w:pStyle w:val="ac"/>
      </w:pPr>
      <w:bookmarkStart w:id="137" w:name="_Toc470274997"/>
      <w:r>
        <w:t>1.</w:t>
      </w:r>
      <w:r>
        <w:rPr>
          <w:rFonts w:hint="eastAsia"/>
        </w:rPr>
        <w:t>用人单位招聘毕业生的主要</w:t>
      </w:r>
      <w:r>
        <w:t>渠道</w:t>
      </w:r>
      <w:bookmarkEnd w:id="137"/>
    </w:p>
    <w:p w:rsidR="007202B9" w:rsidRPr="00B72C13" w:rsidRDefault="007202B9" w:rsidP="00FD7F6B">
      <w:pPr>
        <w:pStyle w:val="a9"/>
      </w:pPr>
      <w:r w:rsidRPr="00B72C13">
        <w:rPr>
          <w:rFonts w:hint="eastAsia"/>
        </w:rPr>
        <w:t>用人单位</w:t>
      </w:r>
      <w:r w:rsidRPr="00B72C13">
        <w:t>招聘</w:t>
      </w:r>
      <w:r w:rsidRPr="00B72C13">
        <w:rPr>
          <w:rFonts w:hint="eastAsia"/>
        </w:rPr>
        <w:t>毕业生的</w:t>
      </w:r>
      <w:r w:rsidRPr="00B72C13">
        <w:t>主要渠道是社会招聘和校园招聘两种方式，</w:t>
      </w:r>
      <w:r w:rsidRPr="00B72C13">
        <w:rPr>
          <w:rFonts w:hint="eastAsia"/>
        </w:rPr>
        <w:t>两项</w:t>
      </w:r>
      <w:r w:rsidRPr="00B72C13">
        <w:t>累计百分比</w:t>
      </w:r>
      <w:r w:rsidRPr="00B72C13">
        <w:rPr>
          <w:rFonts w:hint="eastAsia"/>
        </w:rPr>
        <w:t>为68.39</w:t>
      </w:r>
      <w:r w:rsidRPr="00B72C13">
        <w:t>%，</w:t>
      </w:r>
      <w:r>
        <w:rPr>
          <w:rFonts w:hint="eastAsia"/>
        </w:rPr>
        <w:t>其中</w:t>
      </w:r>
      <w:r>
        <w:t>社会</w:t>
      </w:r>
      <w:proofErr w:type="gramStart"/>
      <w:r>
        <w:t>招聘</w:t>
      </w:r>
      <w:r w:rsidR="009A30DA">
        <w:rPr>
          <w:rFonts w:hint="eastAsia"/>
        </w:rPr>
        <w:t>占</w:t>
      </w:r>
      <w:proofErr w:type="gramEnd"/>
      <w:r w:rsidR="009A30DA">
        <w:rPr>
          <w:rFonts w:hint="eastAsia"/>
        </w:rPr>
        <w:t>比</w:t>
      </w:r>
      <w:r>
        <w:t>最大，为</w:t>
      </w:r>
      <w:r>
        <w:rPr>
          <w:rFonts w:hint="eastAsia"/>
        </w:rPr>
        <w:t>37.36</w:t>
      </w:r>
      <w:r>
        <w:t>%</w:t>
      </w:r>
      <w:r>
        <w:rPr>
          <w:rFonts w:hint="eastAsia"/>
        </w:rPr>
        <w:t>，高出</w:t>
      </w:r>
      <w:r>
        <w:t>校园招聘</w:t>
      </w:r>
      <w:r>
        <w:rPr>
          <w:rFonts w:hint="eastAsia"/>
        </w:rPr>
        <w:t>6.32</w:t>
      </w:r>
      <w:r w:rsidR="00FD1EEB">
        <w:rPr>
          <w:rFonts w:hint="eastAsia"/>
        </w:rPr>
        <w:t>%</w:t>
      </w:r>
      <w:r>
        <w:rPr>
          <w:rFonts w:hint="eastAsia"/>
        </w:rPr>
        <w:t>。</w:t>
      </w:r>
    </w:p>
    <w:p w:rsidR="007202B9" w:rsidRDefault="007202B9" w:rsidP="007202B9">
      <w:pPr>
        <w:jc w:val="center"/>
      </w:pPr>
      <w:r>
        <w:rPr>
          <w:noProof/>
        </w:rPr>
        <w:lastRenderedPageBreak/>
        <w:drawing>
          <wp:inline distT="0" distB="0" distL="0" distR="0" wp14:anchorId="461DF3EB" wp14:editId="0623578A">
            <wp:extent cx="4267200" cy="2743200"/>
            <wp:effectExtent l="0" t="0" r="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A30DA" w:rsidRPr="009A30DA" w:rsidRDefault="009A30DA" w:rsidP="009A30DA">
      <w:pPr>
        <w:pStyle w:val="ab"/>
        <w:jc w:val="center"/>
        <w:rPr>
          <w:rFonts w:asciiTheme="minorEastAsia" w:eastAsiaTheme="minorEastAsia" w:hAnsiTheme="minorEastAsia"/>
          <w:sz w:val="18"/>
        </w:rPr>
      </w:pPr>
      <w:bookmarkStart w:id="138" w:name="_Toc466375741"/>
      <w:r w:rsidRPr="009A30DA">
        <w:rPr>
          <w:rFonts w:asciiTheme="minorEastAsia" w:eastAsiaTheme="minorEastAsia" w:hAnsiTheme="minorEastAsia" w:hint="eastAsia"/>
          <w:sz w:val="18"/>
        </w:rPr>
        <w:t>图5-</w:t>
      </w:r>
      <w:r w:rsidRPr="009A30DA">
        <w:rPr>
          <w:rFonts w:asciiTheme="minorEastAsia" w:eastAsiaTheme="minorEastAsia" w:hAnsiTheme="minorEastAsia"/>
          <w:sz w:val="18"/>
        </w:rPr>
        <w:fldChar w:fldCharType="begin"/>
      </w:r>
      <w:r w:rsidRPr="009A30DA">
        <w:rPr>
          <w:rFonts w:asciiTheme="minorEastAsia" w:eastAsiaTheme="minorEastAsia" w:hAnsiTheme="minorEastAsia"/>
          <w:sz w:val="18"/>
        </w:rPr>
        <w:instrText xml:space="preserve"> </w:instrText>
      </w:r>
      <w:r w:rsidRPr="009A30DA">
        <w:rPr>
          <w:rFonts w:asciiTheme="minorEastAsia" w:eastAsiaTheme="minorEastAsia" w:hAnsiTheme="minorEastAsia" w:hint="eastAsia"/>
          <w:sz w:val="18"/>
        </w:rPr>
        <w:instrText>SEQ 图5- \* ARABIC</w:instrText>
      </w:r>
      <w:r w:rsidRPr="009A30DA">
        <w:rPr>
          <w:rFonts w:asciiTheme="minorEastAsia" w:eastAsiaTheme="minorEastAsia" w:hAnsiTheme="minorEastAsia"/>
          <w:sz w:val="18"/>
        </w:rPr>
        <w:instrText xml:space="preserve"> </w:instrText>
      </w:r>
      <w:r w:rsidRPr="009A30DA">
        <w:rPr>
          <w:rFonts w:asciiTheme="minorEastAsia" w:eastAsiaTheme="minorEastAsia" w:hAnsiTheme="minorEastAsia"/>
          <w:sz w:val="18"/>
        </w:rPr>
        <w:fldChar w:fldCharType="separate"/>
      </w:r>
      <w:r w:rsidR="0001003F">
        <w:rPr>
          <w:rFonts w:asciiTheme="minorEastAsia" w:eastAsiaTheme="minorEastAsia" w:hAnsiTheme="minorEastAsia"/>
          <w:noProof/>
          <w:sz w:val="18"/>
        </w:rPr>
        <w:t>5</w:t>
      </w:r>
      <w:r w:rsidRPr="009A30DA">
        <w:rPr>
          <w:rFonts w:asciiTheme="minorEastAsia" w:eastAsiaTheme="minorEastAsia" w:hAnsiTheme="minorEastAsia"/>
          <w:sz w:val="18"/>
        </w:rPr>
        <w:fldChar w:fldCharType="end"/>
      </w:r>
      <w:r w:rsidRPr="009A30DA">
        <w:rPr>
          <w:rFonts w:asciiTheme="minorEastAsia" w:eastAsiaTheme="minorEastAsia" w:hAnsiTheme="minorEastAsia"/>
          <w:sz w:val="18"/>
        </w:rPr>
        <w:t xml:space="preserve"> </w:t>
      </w:r>
      <w:r w:rsidRPr="009A30DA">
        <w:rPr>
          <w:rFonts w:asciiTheme="minorEastAsia" w:eastAsiaTheme="minorEastAsia" w:hAnsiTheme="minorEastAsia" w:hint="eastAsia"/>
          <w:sz w:val="18"/>
        </w:rPr>
        <w:t>用人单位</w:t>
      </w:r>
      <w:r w:rsidRPr="009A30DA">
        <w:rPr>
          <w:rFonts w:asciiTheme="minorEastAsia" w:eastAsiaTheme="minorEastAsia" w:hAnsiTheme="minorEastAsia"/>
          <w:sz w:val="18"/>
        </w:rPr>
        <w:t>招聘毕业生的主要渠道</w:t>
      </w:r>
      <w:bookmarkEnd w:id="138"/>
    </w:p>
    <w:p w:rsidR="007202B9" w:rsidRDefault="00467675" w:rsidP="00165C5B">
      <w:pPr>
        <w:pStyle w:val="ac"/>
      </w:pPr>
      <w:bookmarkStart w:id="139" w:name="_Toc470274998"/>
      <w:r>
        <w:t>2</w:t>
      </w:r>
      <w:r w:rsidR="007202B9">
        <w:t>.</w:t>
      </w:r>
      <w:r w:rsidR="007202B9">
        <w:rPr>
          <w:rFonts w:hint="eastAsia"/>
        </w:rPr>
        <w:t>用人单位招聘毕业生时关注的因素分析</w:t>
      </w:r>
      <w:bookmarkEnd w:id="139"/>
    </w:p>
    <w:p w:rsidR="007202B9" w:rsidRDefault="007202B9" w:rsidP="00FD7F6B">
      <w:pPr>
        <w:pStyle w:val="a9"/>
      </w:pPr>
      <w:r w:rsidRPr="00644A53">
        <w:rPr>
          <w:rFonts w:hint="eastAsia"/>
        </w:rPr>
        <w:t>在</w:t>
      </w:r>
      <w:r w:rsidRPr="00644A53">
        <w:t>此次</w:t>
      </w:r>
      <w:r w:rsidRPr="00644A53">
        <w:rPr>
          <w:rFonts w:hint="eastAsia"/>
        </w:rPr>
        <w:t>调查</w:t>
      </w:r>
      <w:r w:rsidRPr="00644A53">
        <w:t>所列的用人单位录用</w:t>
      </w:r>
      <w:r w:rsidRPr="00644A53">
        <w:rPr>
          <w:rFonts w:hint="eastAsia"/>
        </w:rPr>
        <w:t>毕业生</w:t>
      </w:r>
      <w:r w:rsidRPr="00644A53">
        <w:t>时所关注的因素中</w:t>
      </w:r>
      <w:r w:rsidRPr="00644A53">
        <w:rPr>
          <w:rFonts w:hint="eastAsia"/>
        </w:rPr>
        <w:t>，</w:t>
      </w:r>
      <w:r w:rsidRPr="00644A53">
        <w:t>毕业生的综合素质、社会适应能力和所学专业</w:t>
      </w:r>
      <w:r w:rsidR="00CA3034">
        <w:rPr>
          <w:rFonts w:hint="eastAsia"/>
        </w:rPr>
        <w:t>受到</w:t>
      </w:r>
      <w:r w:rsidR="00CA3034">
        <w:t>最多</w:t>
      </w:r>
      <w:r w:rsidR="00CA3034">
        <w:rPr>
          <w:rFonts w:hint="eastAsia"/>
        </w:rPr>
        <w:t>关注</w:t>
      </w:r>
      <w:r w:rsidRPr="00644A53">
        <w:t>，累计</w:t>
      </w:r>
      <w:r w:rsidRPr="00644A53">
        <w:rPr>
          <w:rFonts w:hint="eastAsia"/>
        </w:rPr>
        <w:t>百分比</w:t>
      </w:r>
      <w:r w:rsidRPr="00644A53">
        <w:t>为</w:t>
      </w:r>
      <w:r w:rsidRPr="00644A53">
        <w:rPr>
          <w:rFonts w:hint="eastAsia"/>
        </w:rPr>
        <w:t>75.84</w:t>
      </w:r>
      <w:r w:rsidRPr="00644A53">
        <w:t>%，</w:t>
      </w:r>
      <w:r>
        <w:rPr>
          <w:rFonts w:hint="eastAsia"/>
        </w:rPr>
        <w:t>对于</w:t>
      </w:r>
      <w:r>
        <w:t>在校获奖情况、是否</w:t>
      </w:r>
      <w:r>
        <w:rPr>
          <w:rFonts w:hint="eastAsia"/>
        </w:rPr>
        <w:t>为</w:t>
      </w:r>
      <w:r>
        <w:t>学生干部、社会关系</w:t>
      </w:r>
      <w:r w:rsidR="00CA3034">
        <w:rPr>
          <w:rFonts w:hint="eastAsia"/>
        </w:rPr>
        <w:t>等方面关注度</w:t>
      </w:r>
      <w:r w:rsidR="00CA3034">
        <w:t>不高</w:t>
      </w:r>
      <w:r>
        <w:t>。</w:t>
      </w:r>
      <w:r>
        <w:rPr>
          <w:rFonts w:hint="eastAsia"/>
        </w:rPr>
        <w:t>因此</w:t>
      </w:r>
      <w:r>
        <w:t>，</w:t>
      </w:r>
      <w:r w:rsidR="00CA3034">
        <w:rPr>
          <w:rFonts w:hint="eastAsia"/>
        </w:rPr>
        <w:t>在未来</w:t>
      </w:r>
      <w:r w:rsidR="00CA3034">
        <w:t>的工作中，</w:t>
      </w:r>
      <w:r>
        <w:rPr>
          <w:rFonts w:hint="eastAsia"/>
        </w:rPr>
        <w:t>学校</w:t>
      </w:r>
      <w:r>
        <w:t>应该注重培养毕业生的综合素质，多领导学生参加社会实践活动，锻炼毕业生的</w:t>
      </w:r>
      <w:r>
        <w:rPr>
          <w:rFonts w:hint="eastAsia"/>
        </w:rPr>
        <w:t>社会</w:t>
      </w:r>
      <w:r>
        <w:t>适应能力</w:t>
      </w:r>
      <w:r>
        <w:rPr>
          <w:rFonts w:hint="eastAsia"/>
        </w:rPr>
        <w:t>。</w:t>
      </w:r>
    </w:p>
    <w:p w:rsidR="00AA7CCE" w:rsidRPr="00AA7CCE" w:rsidRDefault="00AA7CCE" w:rsidP="00AA7CCE">
      <w:pPr>
        <w:pStyle w:val="ab"/>
        <w:jc w:val="center"/>
        <w:rPr>
          <w:rFonts w:asciiTheme="minorEastAsia" w:eastAsiaTheme="minorEastAsia" w:hAnsiTheme="minorEastAsia"/>
          <w:sz w:val="18"/>
          <w:szCs w:val="18"/>
        </w:rPr>
      </w:pPr>
      <w:bookmarkStart w:id="140" w:name="_Toc466375795"/>
      <w:r w:rsidRPr="00AA7CCE">
        <w:rPr>
          <w:rFonts w:asciiTheme="minorEastAsia" w:eastAsiaTheme="minorEastAsia" w:hAnsiTheme="minorEastAsia"/>
          <w:sz w:val="18"/>
          <w:szCs w:val="18"/>
        </w:rPr>
        <w:t>表5-</w:t>
      </w:r>
      <w:r w:rsidRPr="00AA7CCE">
        <w:rPr>
          <w:rFonts w:asciiTheme="minorEastAsia" w:eastAsiaTheme="minorEastAsia" w:hAnsiTheme="minorEastAsia"/>
          <w:sz w:val="18"/>
          <w:szCs w:val="18"/>
        </w:rPr>
        <w:fldChar w:fldCharType="begin"/>
      </w:r>
      <w:r w:rsidRPr="00AA7CCE">
        <w:rPr>
          <w:rFonts w:asciiTheme="minorEastAsia" w:eastAsiaTheme="minorEastAsia" w:hAnsiTheme="minorEastAsia"/>
          <w:sz w:val="18"/>
          <w:szCs w:val="18"/>
        </w:rPr>
        <w:instrText xml:space="preserve"> SEQ 表5- \* ARABIC </w:instrText>
      </w:r>
      <w:r w:rsidRPr="00AA7CCE">
        <w:rPr>
          <w:rFonts w:asciiTheme="minorEastAsia" w:eastAsiaTheme="minorEastAsia" w:hAnsiTheme="minorEastAsia"/>
          <w:sz w:val="18"/>
          <w:szCs w:val="18"/>
        </w:rPr>
        <w:fldChar w:fldCharType="separate"/>
      </w:r>
      <w:r w:rsidR="0001003F">
        <w:rPr>
          <w:rFonts w:asciiTheme="minorEastAsia" w:eastAsiaTheme="minorEastAsia" w:hAnsiTheme="minorEastAsia"/>
          <w:noProof/>
          <w:sz w:val="18"/>
          <w:szCs w:val="18"/>
        </w:rPr>
        <w:t>3</w:t>
      </w:r>
      <w:r w:rsidRPr="00AA7CCE">
        <w:rPr>
          <w:rFonts w:asciiTheme="minorEastAsia" w:eastAsiaTheme="minorEastAsia" w:hAnsiTheme="minorEastAsia"/>
          <w:sz w:val="18"/>
          <w:szCs w:val="18"/>
        </w:rPr>
        <w:fldChar w:fldCharType="end"/>
      </w:r>
      <w:r w:rsidR="00CA3034">
        <w:rPr>
          <w:rFonts w:asciiTheme="minorEastAsia" w:eastAsiaTheme="minorEastAsia" w:hAnsiTheme="minorEastAsia"/>
          <w:sz w:val="18"/>
          <w:szCs w:val="18"/>
        </w:rPr>
        <w:t xml:space="preserve"> </w:t>
      </w:r>
      <w:r w:rsidRPr="00AA7CCE">
        <w:rPr>
          <w:rFonts w:asciiTheme="minorEastAsia" w:eastAsiaTheme="minorEastAsia" w:hAnsiTheme="minorEastAsia" w:hint="eastAsia"/>
          <w:sz w:val="18"/>
          <w:szCs w:val="18"/>
        </w:rPr>
        <w:t>用人</w:t>
      </w:r>
      <w:r w:rsidRPr="00AA7CCE">
        <w:rPr>
          <w:rFonts w:asciiTheme="minorEastAsia" w:eastAsiaTheme="minorEastAsia" w:hAnsiTheme="minorEastAsia"/>
          <w:sz w:val="18"/>
          <w:szCs w:val="18"/>
        </w:rPr>
        <w:t>单位招聘毕业生时所关注的因素分析</w:t>
      </w:r>
      <w:bookmarkEnd w:id="140"/>
    </w:p>
    <w:tbl>
      <w:tblPr>
        <w:tblStyle w:val="GridTable4Accent1"/>
        <w:tblW w:w="5000" w:type="pct"/>
        <w:tblLook w:val="04A0" w:firstRow="1" w:lastRow="0" w:firstColumn="1" w:lastColumn="0" w:noHBand="0" w:noVBand="1"/>
      </w:tblPr>
      <w:tblGrid>
        <w:gridCol w:w="2827"/>
        <w:gridCol w:w="1899"/>
        <w:gridCol w:w="1899"/>
        <w:gridCol w:w="1897"/>
      </w:tblGrid>
      <w:tr w:rsidR="00CA3034" w:rsidRPr="00820B4B" w:rsidTr="00BF3E7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59" w:type="pct"/>
            <w:noWrap/>
            <w:vAlign w:val="center"/>
            <w:hideMark/>
          </w:tcPr>
          <w:p w:rsidR="00CA3034" w:rsidRPr="00820B4B" w:rsidRDefault="00CA3034" w:rsidP="00BF3E79">
            <w:pPr>
              <w:widowControl/>
              <w:jc w:val="center"/>
              <w:rPr>
                <w:rFonts w:ascii="宋体" w:eastAsia="宋体" w:hAnsi="宋体" w:cs="宋体"/>
                <w:kern w:val="0"/>
                <w:sz w:val="18"/>
                <w:szCs w:val="18"/>
              </w:rPr>
            </w:pPr>
            <w:r w:rsidRPr="00820B4B">
              <w:rPr>
                <w:rFonts w:ascii="宋体" w:eastAsia="宋体" w:hAnsi="宋体" w:cs="宋体" w:hint="eastAsia"/>
                <w:kern w:val="0"/>
                <w:sz w:val="18"/>
                <w:szCs w:val="18"/>
              </w:rPr>
              <w:t>关注因素</w:t>
            </w:r>
          </w:p>
        </w:tc>
        <w:tc>
          <w:tcPr>
            <w:tcW w:w="1114" w:type="pct"/>
            <w:noWrap/>
            <w:vAlign w:val="center"/>
            <w:hideMark/>
          </w:tcPr>
          <w:p w:rsidR="00CA3034" w:rsidRPr="00820B4B" w:rsidRDefault="00C62B2B"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Pr>
                <w:rFonts w:ascii="宋体" w:eastAsia="宋体" w:hAnsi="宋体" w:cs="宋体" w:hint="eastAsia"/>
                <w:kern w:val="0"/>
                <w:sz w:val="18"/>
                <w:szCs w:val="18"/>
              </w:rPr>
              <w:t>人</w:t>
            </w:r>
            <w:r w:rsidR="00CA3034" w:rsidRPr="00820B4B">
              <w:rPr>
                <w:rFonts w:ascii="宋体" w:eastAsia="宋体" w:hAnsi="宋体" w:cs="宋体" w:hint="eastAsia"/>
                <w:kern w:val="0"/>
                <w:sz w:val="18"/>
                <w:szCs w:val="18"/>
              </w:rPr>
              <w:t>数</w:t>
            </w:r>
          </w:p>
        </w:tc>
        <w:tc>
          <w:tcPr>
            <w:tcW w:w="1114" w:type="pct"/>
            <w:noWrap/>
            <w:vAlign w:val="center"/>
            <w:hideMark/>
          </w:tcPr>
          <w:p w:rsidR="00CA3034" w:rsidRPr="00820B4B" w:rsidRDefault="00CA3034"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Pr>
                <w:rFonts w:ascii="宋体" w:eastAsia="宋体" w:hAnsi="宋体" w:cs="宋体" w:hint="eastAsia"/>
                <w:kern w:val="0"/>
                <w:sz w:val="18"/>
                <w:szCs w:val="18"/>
              </w:rPr>
              <w:t>比例（%）</w:t>
            </w:r>
          </w:p>
        </w:tc>
        <w:tc>
          <w:tcPr>
            <w:tcW w:w="1113" w:type="pct"/>
            <w:noWrap/>
            <w:vAlign w:val="center"/>
            <w:hideMark/>
          </w:tcPr>
          <w:p w:rsidR="00CA3034" w:rsidRPr="00820B4B" w:rsidRDefault="00CA3034"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sidRPr="00820B4B">
              <w:rPr>
                <w:rFonts w:ascii="宋体" w:eastAsia="宋体" w:hAnsi="宋体" w:cs="宋体" w:hint="eastAsia"/>
                <w:kern w:val="0"/>
                <w:sz w:val="18"/>
                <w:szCs w:val="18"/>
              </w:rPr>
              <w:t>累计百分比</w:t>
            </w:r>
            <w:r>
              <w:rPr>
                <w:rFonts w:ascii="宋体" w:eastAsia="宋体" w:hAnsi="宋体" w:cs="宋体" w:hint="eastAsia"/>
                <w:kern w:val="0"/>
                <w:sz w:val="18"/>
                <w:szCs w:val="18"/>
              </w:rPr>
              <w:t>（%）</w:t>
            </w:r>
          </w:p>
        </w:tc>
      </w:tr>
      <w:tr w:rsidR="00CA3034" w:rsidRPr="00820B4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59" w:type="pct"/>
            <w:noWrap/>
            <w:vAlign w:val="center"/>
            <w:hideMark/>
          </w:tcPr>
          <w:p w:rsidR="00CA3034" w:rsidRPr="00CA3034" w:rsidRDefault="00CA3034" w:rsidP="00BF3E79">
            <w:pPr>
              <w:widowControl/>
              <w:jc w:val="center"/>
              <w:rPr>
                <w:rFonts w:ascii="宋体" w:eastAsia="宋体" w:hAnsi="宋体" w:cs="宋体"/>
                <w:b w:val="0"/>
                <w:color w:val="000000"/>
                <w:kern w:val="0"/>
                <w:sz w:val="18"/>
                <w:szCs w:val="18"/>
              </w:rPr>
            </w:pPr>
            <w:r w:rsidRPr="00CA3034">
              <w:rPr>
                <w:rFonts w:ascii="宋体" w:eastAsia="宋体" w:hAnsi="宋体" w:cs="宋体" w:hint="eastAsia"/>
                <w:b w:val="0"/>
                <w:color w:val="000000"/>
                <w:kern w:val="0"/>
                <w:sz w:val="18"/>
                <w:szCs w:val="18"/>
              </w:rPr>
              <w:t>综合素质</w:t>
            </w:r>
          </w:p>
        </w:tc>
        <w:tc>
          <w:tcPr>
            <w:tcW w:w="1114" w:type="pct"/>
            <w:noWrap/>
            <w:vAlign w:val="center"/>
            <w:hideMark/>
          </w:tcPr>
          <w:p w:rsidR="00CA3034" w:rsidRPr="00820B4B" w:rsidRDefault="00CA3034"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142</w:t>
            </w:r>
          </w:p>
        </w:tc>
        <w:tc>
          <w:tcPr>
            <w:tcW w:w="1114" w:type="pct"/>
            <w:noWrap/>
            <w:vAlign w:val="center"/>
            <w:hideMark/>
          </w:tcPr>
          <w:p w:rsidR="00CA3034" w:rsidRPr="00820B4B" w:rsidRDefault="00CA3034"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31.77</w:t>
            </w:r>
          </w:p>
        </w:tc>
        <w:tc>
          <w:tcPr>
            <w:tcW w:w="1113" w:type="pct"/>
            <w:noWrap/>
            <w:vAlign w:val="center"/>
            <w:hideMark/>
          </w:tcPr>
          <w:p w:rsidR="00CA3034" w:rsidRPr="00820B4B" w:rsidRDefault="00CA3034"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31.77</w:t>
            </w:r>
          </w:p>
        </w:tc>
      </w:tr>
      <w:tr w:rsidR="00CA3034" w:rsidRPr="00820B4B" w:rsidTr="00BF3E79">
        <w:trPr>
          <w:trHeight w:val="270"/>
        </w:trPr>
        <w:tc>
          <w:tcPr>
            <w:cnfStyle w:val="001000000000" w:firstRow="0" w:lastRow="0" w:firstColumn="1" w:lastColumn="0" w:oddVBand="0" w:evenVBand="0" w:oddHBand="0" w:evenHBand="0" w:firstRowFirstColumn="0" w:firstRowLastColumn="0" w:lastRowFirstColumn="0" w:lastRowLastColumn="0"/>
            <w:tcW w:w="1659" w:type="pct"/>
            <w:noWrap/>
            <w:vAlign w:val="center"/>
            <w:hideMark/>
          </w:tcPr>
          <w:p w:rsidR="00CA3034" w:rsidRPr="00CA3034" w:rsidRDefault="00CA3034" w:rsidP="00BF3E79">
            <w:pPr>
              <w:widowControl/>
              <w:jc w:val="center"/>
              <w:rPr>
                <w:rFonts w:ascii="宋体" w:eastAsia="宋体" w:hAnsi="宋体" w:cs="宋体"/>
                <w:b w:val="0"/>
                <w:color w:val="000000"/>
                <w:kern w:val="0"/>
                <w:sz w:val="18"/>
                <w:szCs w:val="18"/>
              </w:rPr>
            </w:pPr>
            <w:r w:rsidRPr="00CA3034">
              <w:rPr>
                <w:rFonts w:ascii="宋体" w:eastAsia="宋体" w:hAnsi="宋体" w:cs="宋体" w:hint="eastAsia"/>
                <w:b w:val="0"/>
                <w:color w:val="000000"/>
                <w:kern w:val="0"/>
                <w:sz w:val="18"/>
                <w:szCs w:val="18"/>
              </w:rPr>
              <w:t>社会适应能力</w:t>
            </w:r>
          </w:p>
        </w:tc>
        <w:tc>
          <w:tcPr>
            <w:tcW w:w="1114" w:type="pct"/>
            <w:noWrap/>
            <w:vAlign w:val="center"/>
            <w:hideMark/>
          </w:tcPr>
          <w:p w:rsidR="00CA3034" w:rsidRPr="00820B4B" w:rsidRDefault="00CA3034"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107</w:t>
            </w:r>
          </w:p>
        </w:tc>
        <w:tc>
          <w:tcPr>
            <w:tcW w:w="1114" w:type="pct"/>
            <w:noWrap/>
            <w:vAlign w:val="center"/>
            <w:hideMark/>
          </w:tcPr>
          <w:p w:rsidR="00CA3034" w:rsidRPr="00820B4B" w:rsidRDefault="00CA3034"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23.94</w:t>
            </w:r>
          </w:p>
        </w:tc>
        <w:tc>
          <w:tcPr>
            <w:tcW w:w="1113" w:type="pct"/>
            <w:noWrap/>
            <w:vAlign w:val="center"/>
            <w:hideMark/>
          </w:tcPr>
          <w:p w:rsidR="00CA3034" w:rsidRPr="00820B4B" w:rsidRDefault="00CA3034"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55.70</w:t>
            </w:r>
          </w:p>
        </w:tc>
      </w:tr>
      <w:tr w:rsidR="00CA3034" w:rsidRPr="00820B4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59" w:type="pct"/>
            <w:noWrap/>
            <w:vAlign w:val="center"/>
            <w:hideMark/>
          </w:tcPr>
          <w:p w:rsidR="00CA3034" w:rsidRPr="00CA3034" w:rsidRDefault="00CA3034" w:rsidP="00BF3E79">
            <w:pPr>
              <w:widowControl/>
              <w:jc w:val="center"/>
              <w:rPr>
                <w:rFonts w:ascii="宋体" w:eastAsia="宋体" w:hAnsi="宋体" w:cs="宋体"/>
                <w:b w:val="0"/>
                <w:color w:val="000000"/>
                <w:kern w:val="0"/>
                <w:sz w:val="18"/>
                <w:szCs w:val="18"/>
              </w:rPr>
            </w:pPr>
            <w:r w:rsidRPr="00CA3034">
              <w:rPr>
                <w:rFonts w:ascii="宋体" w:eastAsia="宋体" w:hAnsi="宋体" w:cs="宋体" w:hint="eastAsia"/>
                <w:b w:val="0"/>
                <w:color w:val="000000"/>
                <w:kern w:val="0"/>
                <w:sz w:val="18"/>
                <w:szCs w:val="18"/>
              </w:rPr>
              <w:t>所学专业</w:t>
            </w:r>
          </w:p>
        </w:tc>
        <w:tc>
          <w:tcPr>
            <w:tcW w:w="1114" w:type="pct"/>
            <w:noWrap/>
            <w:vAlign w:val="center"/>
            <w:hideMark/>
          </w:tcPr>
          <w:p w:rsidR="00CA3034" w:rsidRPr="00820B4B" w:rsidRDefault="00CA3034"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90</w:t>
            </w:r>
          </w:p>
        </w:tc>
        <w:tc>
          <w:tcPr>
            <w:tcW w:w="1114" w:type="pct"/>
            <w:noWrap/>
            <w:vAlign w:val="center"/>
            <w:hideMark/>
          </w:tcPr>
          <w:p w:rsidR="00CA3034" w:rsidRPr="00820B4B" w:rsidRDefault="00CA3034"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20.13</w:t>
            </w:r>
          </w:p>
        </w:tc>
        <w:tc>
          <w:tcPr>
            <w:tcW w:w="1113" w:type="pct"/>
            <w:noWrap/>
            <w:vAlign w:val="center"/>
            <w:hideMark/>
          </w:tcPr>
          <w:p w:rsidR="00CA3034" w:rsidRPr="00820B4B" w:rsidRDefault="00CA3034"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75.84</w:t>
            </w:r>
          </w:p>
        </w:tc>
      </w:tr>
      <w:tr w:rsidR="00CA3034" w:rsidRPr="00820B4B" w:rsidTr="00BF3E79">
        <w:trPr>
          <w:trHeight w:val="270"/>
        </w:trPr>
        <w:tc>
          <w:tcPr>
            <w:cnfStyle w:val="001000000000" w:firstRow="0" w:lastRow="0" w:firstColumn="1" w:lastColumn="0" w:oddVBand="0" w:evenVBand="0" w:oddHBand="0" w:evenHBand="0" w:firstRowFirstColumn="0" w:firstRowLastColumn="0" w:lastRowFirstColumn="0" w:lastRowLastColumn="0"/>
            <w:tcW w:w="1659" w:type="pct"/>
            <w:noWrap/>
            <w:vAlign w:val="center"/>
            <w:hideMark/>
          </w:tcPr>
          <w:p w:rsidR="00CA3034" w:rsidRPr="00CA3034" w:rsidRDefault="00CA3034" w:rsidP="00BF3E79">
            <w:pPr>
              <w:widowControl/>
              <w:jc w:val="center"/>
              <w:rPr>
                <w:rFonts w:ascii="宋体" w:eastAsia="宋体" w:hAnsi="宋体" w:cs="宋体"/>
                <w:b w:val="0"/>
                <w:color w:val="000000"/>
                <w:kern w:val="0"/>
                <w:sz w:val="18"/>
                <w:szCs w:val="18"/>
              </w:rPr>
            </w:pPr>
            <w:r w:rsidRPr="00CA3034">
              <w:rPr>
                <w:rFonts w:ascii="宋体" w:eastAsia="宋体" w:hAnsi="宋体" w:cs="宋体" w:hint="eastAsia"/>
                <w:b w:val="0"/>
                <w:color w:val="000000"/>
                <w:kern w:val="0"/>
                <w:sz w:val="18"/>
                <w:szCs w:val="18"/>
              </w:rPr>
              <w:t>学历层次</w:t>
            </w:r>
          </w:p>
        </w:tc>
        <w:tc>
          <w:tcPr>
            <w:tcW w:w="1114" w:type="pct"/>
            <w:noWrap/>
            <w:vAlign w:val="center"/>
            <w:hideMark/>
          </w:tcPr>
          <w:p w:rsidR="00CA3034" w:rsidRPr="00820B4B" w:rsidRDefault="00CA3034"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40</w:t>
            </w:r>
          </w:p>
        </w:tc>
        <w:tc>
          <w:tcPr>
            <w:tcW w:w="1114" w:type="pct"/>
            <w:noWrap/>
            <w:vAlign w:val="center"/>
            <w:hideMark/>
          </w:tcPr>
          <w:p w:rsidR="00CA3034" w:rsidRPr="00820B4B" w:rsidRDefault="00CA3034"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8.95</w:t>
            </w:r>
          </w:p>
        </w:tc>
        <w:tc>
          <w:tcPr>
            <w:tcW w:w="1113" w:type="pct"/>
            <w:noWrap/>
            <w:vAlign w:val="center"/>
            <w:hideMark/>
          </w:tcPr>
          <w:p w:rsidR="00CA3034" w:rsidRPr="00820B4B" w:rsidRDefault="00CA3034"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84.79</w:t>
            </w:r>
          </w:p>
        </w:tc>
      </w:tr>
      <w:tr w:rsidR="00CA3034" w:rsidRPr="00820B4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59" w:type="pct"/>
            <w:noWrap/>
            <w:vAlign w:val="center"/>
            <w:hideMark/>
          </w:tcPr>
          <w:p w:rsidR="00CA3034" w:rsidRPr="00CA3034" w:rsidRDefault="00CA3034" w:rsidP="00BF3E79">
            <w:pPr>
              <w:widowControl/>
              <w:jc w:val="center"/>
              <w:rPr>
                <w:rFonts w:ascii="宋体" w:eastAsia="宋体" w:hAnsi="宋体" w:cs="宋体"/>
                <w:b w:val="0"/>
                <w:color w:val="000000"/>
                <w:kern w:val="0"/>
                <w:sz w:val="18"/>
                <w:szCs w:val="18"/>
              </w:rPr>
            </w:pPr>
            <w:r w:rsidRPr="00CA3034">
              <w:rPr>
                <w:rFonts w:ascii="宋体" w:eastAsia="宋体" w:hAnsi="宋体" w:cs="宋体" w:hint="eastAsia"/>
                <w:b w:val="0"/>
                <w:color w:val="000000"/>
                <w:kern w:val="0"/>
                <w:sz w:val="18"/>
                <w:szCs w:val="18"/>
              </w:rPr>
              <w:t>学习成绩</w:t>
            </w:r>
          </w:p>
        </w:tc>
        <w:tc>
          <w:tcPr>
            <w:tcW w:w="1114" w:type="pct"/>
            <w:noWrap/>
            <w:vAlign w:val="center"/>
            <w:hideMark/>
          </w:tcPr>
          <w:p w:rsidR="00CA3034" w:rsidRPr="00820B4B" w:rsidRDefault="00CA3034"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28</w:t>
            </w:r>
          </w:p>
        </w:tc>
        <w:tc>
          <w:tcPr>
            <w:tcW w:w="1114" w:type="pct"/>
            <w:noWrap/>
            <w:vAlign w:val="center"/>
            <w:hideMark/>
          </w:tcPr>
          <w:p w:rsidR="00CA3034" w:rsidRPr="00820B4B" w:rsidRDefault="00CA3034"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6.26</w:t>
            </w:r>
          </w:p>
        </w:tc>
        <w:tc>
          <w:tcPr>
            <w:tcW w:w="1113" w:type="pct"/>
            <w:noWrap/>
            <w:vAlign w:val="center"/>
            <w:hideMark/>
          </w:tcPr>
          <w:p w:rsidR="00CA3034" w:rsidRPr="00820B4B" w:rsidRDefault="00CA3034"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91.05</w:t>
            </w:r>
          </w:p>
        </w:tc>
      </w:tr>
      <w:tr w:rsidR="00CA3034" w:rsidRPr="00820B4B" w:rsidTr="00BF3E79">
        <w:trPr>
          <w:trHeight w:val="270"/>
        </w:trPr>
        <w:tc>
          <w:tcPr>
            <w:cnfStyle w:val="001000000000" w:firstRow="0" w:lastRow="0" w:firstColumn="1" w:lastColumn="0" w:oddVBand="0" w:evenVBand="0" w:oddHBand="0" w:evenHBand="0" w:firstRowFirstColumn="0" w:firstRowLastColumn="0" w:lastRowFirstColumn="0" w:lastRowLastColumn="0"/>
            <w:tcW w:w="1659" w:type="pct"/>
            <w:noWrap/>
            <w:vAlign w:val="center"/>
            <w:hideMark/>
          </w:tcPr>
          <w:p w:rsidR="00CA3034" w:rsidRPr="00CA3034" w:rsidRDefault="00CA3034" w:rsidP="00BF3E79">
            <w:pPr>
              <w:widowControl/>
              <w:jc w:val="center"/>
              <w:rPr>
                <w:rFonts w:ascii="宋体" w:eastAsia="宋体" w:hAnsi="宋体" w:cs="宋体"/>
                <w:b w:val="0"/>
                <w:color w:val="000000"/>
                <w:kern w:val="0"/>
                <w:sz w:val="18"/>
                <w:szCs w:val="18"/>
              </w:rPr>
            </w:pPr>
            <w:r w:rsidRPr="00CA3034">
              <w:rPr>
                <w:rFonts w:ascii="宋体" w:eastAsia="宋体" w:hAnsi="宋体" w:cs="宋体" w:hint="eastAsia"/>
                <w:b w:val="0"/>
                <w:color w:val="000000"/>
                <w:kern w:val="0"/>
                <w:sz w:val="18"/>
                <w:szCs w:val="18"/>
              </w:rPr>
              <w:t>社会关系</w:t>
            </w:r>
          </w:p>
        </w:tc>
        <w:tc>
          <w:tcPr>
            <w:tcW w:w="1114" w:type="pct"/>
            <w:noWrap/>
            <w:vAlign w:val="center"/>
            <w:hideMark/>
          </w:tcPr>
          <w:p w:rsidR="00CA3034" w:rsidRPr="00820B4B" w:rsidRDefault="00CA3034"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21</w:t>
            </w:r>
          </w:p>
        </w:tc>
        <w:tc>
          <w:tcPr>
            <w:tcW w:w="1114" w:type="pct"/>
            <w:noWrap/>
            <w:vAlign w:val="center"/>
            <w:hideMark/>
          </w:tcPr>
          <w:p w:rsidR="00CA3034" w:rsidRPr="00820B4B" w:rsidRDefault="00CA3034"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4.70</w:t>
            </w:r>
          </w:p>
        </w:tc>
        <w:tc>
          <w:tcPr>
            <w:tcW w:w="1113" w:type="pct"/>
            <w:noWrap/>
            <w:vAlign w:val="center"/>
            <w:hideMark/>
          </w:tcPr>
          <w:p w:rsidR="00CA3034" w:rsidRPr="00820B4B" w:rsidRDefault="00CA3034"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95.75</w:t>
            </w:r>
          </w:p>
        </w:tc>
      </w:tr>
      <w:tr w:rsidR="00CA3034" w:rsidRPr="00820B4B" w:rsidTr="00BF3E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59" w:type="pct"/>
            <w:noWrap/>
            <w:vAlign w:val="center"/>
            <w:hideMark/>
          </w:tcPr>
          <w:p w:rsidR="00CA3034" w:rsidRPr="00CA3034" w:rsidRDefault="00CA3034" w:rsidP="00BF3E79">
            <w:pPr>
              <w:widowControl/>
              <w:jc w:val="center"/>
              <w:rPr>
                <w:rFonts w:ascii="宋体" w:eastAsia="宋体" w:hAnsi="宋体" w:cs="宋体"/>
                <w:b w:val="0"/>
                <w:color w:val="000000"/>
                <w:kern w:val="0"/>
                <w:sz w:val="18"/>
                <w:szCs w:val="18"/>
              </w:rPr>
            </w:pPr>
            <w:r w:rsidRPr="00CA3034">
              <w:rPr>
                <w:rFonts w:ascii="宋体" w:eastAsia="宋体" w:hAnsi="宋体" w:cs="宋体" w:hint="eastAsia"/>
                <w:b w:val="0"/>
                <w:color w:val="000000"/>
                <w:kern w:val="0"/>
                <w:sz w:val="18"/>
                <w:szCs w:val="18"/>
              </w:rPr>
              <w:t>是否学生干部</w:t>
            </w:r>
          </w:p>
        </w:tc>
        <w:tc>
          <w:tcPr>
            <w:tcW w:w="1114" w:type="pct"/>
            <w:noWrap/>
            <w:vAlign w:val="center"/>
            <w:hideMark/>
          </w:tcPr>
          <w:p w:rsidR="00CA3034" w:rsidRPr="00820B4B" w:rsidRDefault="00CA3034"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13</w:t>
            </w:r>
          </w:p>
        </w:tc>
        <w:tc>
          <w:tcPr>
            <w:tcW w:w="1114" w:type="pct"/>
            <w:noWrap/>
            <w:vAlign w:val="center"/>
            <w:hideMark/>
          </w:tcPr>
          <w:p w:rsidR="00CA3034" w:rsidRPr="00820B4B" w:rsidRDefault="00CA3034"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2.91</w:t>
            </w:r>
          </w:p>
        </w:tc>
        <w:tc>
          <w:tcPr>
            <w:tcW w:w="1113" w:type="pct"/>
            <w:noWrap/>
            <w:vAlign w:val="center"/>
            <w:hideMark/>
          </w:tcPr>
          <w:p w:rsidR="00CA3034" w:rsidRPr="00820B4B" w:rsidRDefault="00CA3034"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98.66</w:t>
            </w:r>
          </w:p>
        </w:tc>
      </w:tr>
      <w:tr w:rsidR="00CA3034" w:rsidRPr="00820B4B" w:rsidTr="00BF3E79">
        <w:trPr>
          <w:trHeight w:val="270"/>
        </w:trPr>
        <w:tc>
          <w:tcPr>
            <w:cnfStyle w:val="001000000000" w:firstRow="0" w:lastRow="0" w:firstColumn="1" w:lastColumn="0" w:oddVBand="0" w:evenVBand="0" w:oddHBand="0" w:evenHBand="0" w:firstRowFirstColumn="0" w:firstRowLastColumn="0" w:lastRowFirstColumn="0" w:lastRowLastColumn="0"/>
            <w:tcW w:w="1659" w:type="pct"/>
            <w:noWrap/>
            <w:vAlign w:val="center"/>
            <w:hideMark/>
          </w:tcPr>
          <w:p w:rsidR="00CA3034" w:rsidRPr="00CA3034" w:rsidRDefault="00CA3034" w:rsidP="00BF3E79">
            <w:pPr>
              <w:widowControl/>
              <w:jc w:val="center"/>
              <w:rPr>
                <w:rFonts w:ascii="宋体" w:eastAsia="宋体" w:hAnsi="宋体" w:cs="宋体"/>
                <w:b w:val="0"/>
                <w:color w:val="000000"/>
                <w:kern w:val="0"/>
                <w:sz w:val="18"/>
                <w:szCs w:val="18"/>
              </w:rPr>
            </w:pPr>
            <w:r w:rsidRPr="00CA3034">
              <w:rPr>
                <w:rFonts w:ascii="宋体" w:eastAsia="宋体" w:hAnsi="宋体" w:cs="宋体" w:hint="eastAsia"/>
                <w:b w:val="0"/>
                <w:color w:val="000000"/>
                <w:kern w:val="0"/>
                <w:sz w:val="18"/>
                <w:szCs w:val="18"/>
              </w:rPr>
              <w:t>在校获奖情况</w:t>
            </w:r>
          </w:p>
        </w:tc>
        <w:tc>
          <w:tcPr>
            <w:tcW w:w="1114" w:type="pct"/>
            <w:noWrap/>
            <w:vAlign w:val="center"/>
            <w:hideMark/>
          </w:tcPr>
          <w:p w:rsidR="00CA3034" w:rsidRPr="00820B4B" w:rsidRDefault="00CA3034"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6</w:t>
            </w:r>
          </w:p>
        </w:tc>
        <w:tc>
          <w:tcPr>
            <w:tcW w:w="1114" w:type="pct"/>
            <w:noWrap/>
            <w:vAlign w:val="center"/>
            <w:hideMark/>
          </w:tcPr>
          <w:p w:rsidR="00CA3034" w:rsidRPr="00820B4B" w:rsidRDefault="00CA3034"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1.34</w:t>
            </w:r>
          </w:p>
        </w:tc>
        <w:tc>
          <w:tcPr>
            <w:tcW w:w="1113" w:type="pct"/>
            <w:noWrap/>
            <w:vAlign w:val="center"/>
            <w:hideMark/>
          </w:tcPr>
          <w:p w:rsidR="00CA3034" w:rsidRPr="00820B4B" w:rsidRDefault="00CA3034"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820B4B">
              <w:rPr>
                <w:rFonts w:ascii="宋体" w:eastAsia="宋体" w:hAnsi="宋体" w:cs="宋体" w:hint="eastAsia"/>
                <w:color w:val="000000"/>
                <w:kern w:val="0"/>
                <w:sz w:val="18"/>
                <w:szCs w:val="18"/>
              </w:rPr>
              <w:t>100.00</w:t>
            </w:r>
          </w:p>
        </w:tc>
      </w:tr>
    </w:tbl>
    <w:p w:rsidR="007202B9" w:rsidRDefault="00666BF4" w:rsidP="0016436C">
      <w:pPr>
        <w:pStyle w:val="a7"/>
      </w:pPr>
      <w:bookmarkStart w:id="141" w:name="_Toc459803153"/>
      <w:bookmarkStart w:id="142" w:name="_Toc470274999"/>
      <w:r>
        <w:t>三</w:t>
      </w:r>
      <w:r w:rsidR="007202B9">
        <w:rPr>
          <w:rFonts w:hint="eastAsia"/>
        </w:rPr>
        <w:t>、用人单位对毕业生和学校工作的评价</w:t>
      </w:r>
      <w:bookmarkEnd w:id="141"/>
      <w:bookmarkEnd w:id="142"/>
    </w:p>
    <w:p w:rsidR="007202B9" w:rsidRDefault="007202B9" w:rsidP="0016436C">
      <w:pPr>
        <w:pStyle w:val="a8"/>
      </w:pPr>
      <w:bookmarkStart w:id="143" w:name="_Toc459803155"/>
      <w:bookmarkStart w:id="144" w:name="_Toc470275000"/>
      <w:r>
        <w:rPr>
          <w:rFonts w:hint="eastAsia"/>
        </w:rPr>
        <w:t>（</w:t>
      </w:r>
      <w:r w:rsidR="00467675">
        <w:rPr>
          <w:rFonts w:hint="eastAsia"/>
        </w:rPr>
        <w:t>一</w:t>
      </w:r>
      <w:r>
        <w:rPr>
          <w:rFonts w:hint="eastAsia"/>
        </w:rPr>
        <w:t>）用人单位对</w:t>
      </w:r>
      <w:r w:rsidR="0016436C">
        <w:rPr>
          <w:rFonts w:hint="eastAsia"/>
        </w:rPr>
        <w:t>学院</w:t>
      </w:r>
      <w:r>
        <w:rPr>
          <w:rFonts w:hint="eastAsia"/>
        </w:rPr>
        <w:t>毕业生能力的评价</w:t>
      </w:r>
      <w:bookmarkEnd w:id="143"/>
      <w:bookmarkEnd w:id="144"/>
    </w:p>
    <w:p w:rsidR="007202B9" w:rsidRDefault="007202B9" w:rsidP="00FD7F6B">
      <w:pPr>
        <w:pStyle w:val="a9"/>
      </w:pPr>
      <w:r w:rsidRPr="00B01B14">
        <w:rPr>
          <w:rFonts w:hint="eastAsia"/>
        </w:rPr>
        <w:t>要想</w:t>
      </w:r>
      <w:r w:rsidRPr="00B01B14">
        <w:t>培养出受社会和用人单位</w:t>
      </w:r>
      <w:r w:rsidRPr="00B01B14">
        <w:rPr>
          <w:rFonts w:hint="eastAsia"/>
        </w:rPr>
        <w:t>欢迎的</w:t>
      </w:r>
      <w:r w:rsidRPr="00B01B14">
        <w:t>大学生，就必须要了解用人单位需要具备什么素质的毕业生，因此，调查了解用人单位在录用毕业生时的考察</w:t>
      </w:r>
      <w:r w:rsidRPr="00B01B14">
        <w:rPr>
          <w:rFonts w:hint="eastAsia"/>
        </w:rPr>
        <w:t>项目和素</w:t>
      </w:r>
      <w:r w:rsidRPr="00B01B14">
        <w:rPr>
          <w:rFonts w:hint="eastAsia"/>
        </w:rPr>
        <w:lastRenderedPageBreak/>
        <w:t>质</w:t>
      </w:r>
      <w:r w:rsidRPr="00B01B14">
        <w:t>要求，是科学构建高校人才培</w:t>
      </w:r>
      <w:r>
        <w:rPr>
          <w:rFonts w:hint="eastAsia"/>
        </w:rPr>
        <w:t>养</w:t>
      </w:r>
      <w:r w:rsidRPr="00B01B14">
        <w:rPr>
          <w:rFonts w:hint="eastAsia"/>
        </w:rPr>
        <w:t>体系</w:t>
      </w:r>
      <w:r w:rsidRPr="00B01B14">
        <w:t>的基础。</w:t>
      </w:r>
      <w:r w:rsidRPr="00B01B14">
        <w:rPr>
          <w:rFonts w:hint="eastAsia"/>
        </w:rPr>
        <w:t>针对用人</w:t>
      </w:r>
      <w:r w:rsidRPr="00B01B14">
        <w:t>单位对毕业生适应能力、创新能力、敬业精神与职业道德等</w:t>
      </w:r>
      <w:r w:rsidRPr="00B01B14">
        <w:rPr>
          <w:rFonts w:hint="eastAsia"/>
        </w:rPr>
        <w:t>12项</w:t>
      </w:r>
      <w:r w:rsidRPr="00B01B14">
        <w:t>素质</w:t>
      </w:r>
      <w:r w:rsidR="0016436C">
        <w:rPr>
          <w:rFonts w:hint="eastAsia"/>
        </w:rPr>
        <w:t>进行</w:t>
      </w:r>
      <w:r w:rsidR="0016436C">
        <w:t>调研，</w:t>
      </w:r>
      <w:r>
        <w:rPr>
          <w:rFonts w:hint="eastAsia"/>
        </w:rPr>
        <w:t>通过</w:t>
      </w:r>
      <w:r>
        <w:t>非常</w:t>
      </w:r>
      <w:r>
        <w:rPr>
          <w:rFonts w:hint="eastAsia"/>
        </w:rPr>
        <w:t>满意</w:t>
      </w:r>
      <w:r>
        <w:t>、满意、比较满意、不太满意和很不满意</w:t>
      </w:r>
      <w:r w:rsidR="0016436C">
        <w:rPr>
          <w:rFonts w:hint="eastAsia"/>
        </w:rPr>
        <w:t>开展</w:t>
      </w:r>
      <w:r w:rsidRPr="00B01B14">
        <w:t>满意度测评，</w:t>
      </w:r>
      <w:r>
        <w:rPr>
          <w:rFonts w:hint="eastAsia"/>
        </w:rPr>
        <w:t>计算</w:t>
      </w:r>
      <w:proofErr w:type="gramStart"/>
      <w:r>
        <w:rPr>
          <w:rFonts w:hint="eastAsia"/>
        </w:rPr>
        <w:t>各</w:t>
      </w:r>
      <w:r>
        <w:t>满意</w:t>
      </w:r>
      <w:proofErr w:type="gramEnd"/>
      <w:r>
        <w:t>度频数</w:t>
      </w:r>
      <w:r>
        <w:rPr>
          <w:rFonts w:hint="eastAsia"/>
        </w:rPr>
        <w:t>所占</w:t>
      </w:r>
      <w:r>
        <w:t>的比例，</w:t>
      </w:r>
      <w:r w:rsidR="0016436C">
        <w:rPr>
          <w:rFonts w:hint="eastAsia"/>
        </w:rPr>
        <w:t>详见下表</w:t>
      </w:r>
      <w:r>
        <w:t>。</w:t>
      </w:r>
    </w:p>
    <w:p w:rsidR="0016436C" w:rsidRPr="0016436C" w:rsidRDefault="0016436C" w:rsidP="0016436C">
      <w:pPr>
        <w:pStyle w:val="ab"/>
        <w:jc w:val="center"/>
        <w:rPr>
          <w:rFonts w:asciiTheme="minorEastAsia" w:eastAsiaTheme="minorEastAsia" w:hAnsiTheme="minorEastAsia"/>
          <w:sz w:val="18"/>
        </w:rPr>
      </w:pPr>
      <w:bookmarkStart w:id="145" w:name="_Toc466375796"/>
      <w:r w:rsidRPr="0016436C">
        <w:rPr>
          <w:rFonts w:asciiTheme="minorEastAsia" w:eastAsiaTheme="minorEastAsia" w:hAnsiTheme="minorEastAsia"/>
          <w:sz w:val="18"/>
        </w:rPr>
        <w:t>表5-</w:t>
      </w:r>
      <w:r w:rsidRPr="0016436C">
        <w:rPr>
          <w:rFonts w:asciiTheme="minorEastAsia" w:eastAsiaTheme="minorEastAsia" w:hAnsiTheme="minorEastAsia"/>
          <w:sz w:val="18"/>
        </w:rPr>
        <w:fldChar w:fldCharType="begin"/>
      </w:r>
      <w:r w:rsidRPr="0016436C">
        <w:rPr>
          <w:rFonts w:asciiTheme="minorEastAsia" w:eastAsiaTheme="minorEastAsia" w:hAnsiTheme="minorEastAsia"/>
          <w:sz w:val="18"/>
        </w:rPr>
        <w:instrText xml:space="preserve"> SEQ 表5- \* ARABIC </w:instrText>
      </w:r>
      <w:r w:rsidRPr="0016436C">
        <w:rPr>
          <w:rFonts w:asciiTheme="minorEastAsia" w:eastAsiaTheme="minorEastAsia" w:hAnsiTheme="minorEastAsia"/>
          <w:sz w:val="18"/>
        </w:rPr>
        <w:fldChar w:fldCharType="separate"/>
      </w:r>
      <w:r w:rsidR="0001003F">
        <w:rPr>
          <w:rFonts w:asciiTheme="minorEastAsia" w:eastAsiaTheme="minorEastAsia" w:hAnsiTheme="minorEastAsia"/>
          <w:noProof/>
          <w:sz w:val="18"/>
        </w:rPr>
        <w:t>4</w:t>
      </w:r>
      <w:r w:rsidRPr="0016436C">
        <w:rPr>
          <w:rFonts w:asciiTheme="minorEastAsia" w:eastAsiaTheme="minorEastAsia" w:hAnsiTheme="minorEastAsia"/>
          <w:sz w:val="18"/>
        </w:rPr>
        <w:fldChar w:fldCharType="end"/>
      </w:r>
      <w:r w:rsidRPr="0016436C">
        <w:rPr>
          <w:rFonts w:asciiTheme="minorEastAsia" w:eastAsiaTheme="minorEastAsia" w:hAnsiTheme="minorEastAsia"/>
          <w:sz w:val="18"/>
        </w:rPr>
        <w:t xml:space="preserve"> </w:t>
      </w:r>
      <w:r w:rsidRPr="0016436C">
        <w:rPr>
          <w:rFonts w:asciiTheme="minorEastAsia" w:eastAsiaTheme="minorEastAsia" w:hAnsiTheme="minorEastAsia" w:hint="eastAsia"/>
          <w:sz w:val="18"/>
        </w:rPr>
        <w:t>用人单位对</w:t>
      </w:r>
      <w:r w:rsidRPr="0016436C">
        <w:rPr>
          <w:rFonts w:asciiTheme="minorEastAsia" w:eastAsiaTheme="minorEastAsia" w:hAnsiTheme="minorEastAsia"/>
          <w:sz w:val="18"/>
        </w:rPr>
        <w:t>学院</w:t>
      </w:r>
      <w:r w:rsidRPr="0016436C">
        <w:rPr>
          <w:rFonts w:asciiTheme="minorEastAsia" w:eastAsiaTheme="minorEastAsia" w:hAnsiTheme="minorEastAsia" w:hint="eastAsia"/>
          <w:sz w:val="18"/>
        </w:rPr>
        <w:t>毕业生</w:t>
      </w:r>
      <w:r w:rsidRPr="0016436C">
        <w:rPr>
          <w:rFonts w:asciiTheme="minorEastAsia" w:eastAsiaTheme="minorEastAsia" w:hAnsiTheme="minorEastAsia"/>
          <w:sz w:val="18"/>
        </w:rPr>
        <w:t>满意度评价</w:t>
      </w:r>
      <w:bookmarkEnd w:id="145"/>
    </w:p>
    <w:tbl>
      <w:tblPr>
        <w:tblStyle w:val="GridTable4Accent1"/>
        <w:tblW w:w="5120" w:type="pct"/>
        <w:tblLook w:val="04A0" w:firstRow="1" w:lastRow="0" w:firstColumn="1" w:lastColumn="0" w:noHBand="0" w:noVBand="1"/>
      </w:tblPr>
      <w:tblGrid>
        <w:gridCol w:w="1855"/>
        <w:gridCol w:w="1405"/>
        <w:gridCol w:w="1042"/>
        <w:gridCol w:w="1407"/>
        <w:gridCol w:w="1407"/>
        <w:gridCol w:w="1611"/>
      </w:tblGrid>
      <w:tr w:rsidR="007202B9" w:rsidRPr="00D149CD" w:rsidTr="00012F0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62" w:type="pct"/>
            <w:noWrap/>
            <w:vAlign w:val="center"/>
            <w:hideMark/>
          </w:tcPr>
          <w:p w:rsidR="007202B9" w:rsidRPr="00D149CD" w:rsidRDefault="007202B9" w:rsidP="00BF3E79">
            <w:pPr>
              <w:widowControl/>
              <w:jc w:val="center"/>
              <w:rPr>
                <w:rFonts w:asciiTheme="minorEastAsia" w:hAnsiTheme="minorEastAsia" w:cs="宋体"/>
                <w:kern w:val="0"/>
                <w:sz w:val="18"/>
                <w:szCs w:val="18"/>
              </w:rPr>
            </w:pPr>
            <w:r w:rsidRPr="00D149CD">
              <w:rPr>
                <w:rFonts w:asciiTheme="minorEastAsia" w:hAnsiTheme="minorEastAsia" w:cs="宋体" w:hint="eastAsia"/>
                <w:kern w:val="0"/>
                <w:sz w:val="18"/>
                <w:szCs w:val="18"/>
              </w:rPr>
              <w:t>素质</w:t>
            </w:r>
          </w:p>
        </w:tc>
        <w:tc>
          <w:tcPr>
            <w:tcW w:w="805" w:type="pct"/>
            <w:noWrap/>
            <w:vAlign w:val="center"/>
            <w:hideMark/>
          </w:tcPr>
          <w:p w:rsidR="007202B9" w:rsidRPr="00D149CD"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D149CD">
              <w:rPr>
                <w:rFonts w:asciiTheme="minorEastAsia" w:hAnsiTheme="minorEastAsia" w:cs="宋体" w:hint="eastAsia"/>
                <w:kern w:val="0"/>
                <w:sz w:val="18"/>
                <w:szCs w:val="18"/>
              </w:rPr>
              <w:t>非常满意</w:t>
            </w:r>
            <w:r w:rsidR="0016436C">
              <w:rPr>
                <w:rFonts w:asciiTheme="minorEastAsia" w:hAnsiTheme="minorEastAsia" w:cs="宋体" w:hint="eastAsia"/>
                <w:kern w:val="0"/>
                <w:sz w:val="18"/>
                <w:szCs w:val="18"/>
              </w:rPr>
              <w:t>（%）</w:t>
            </w:r>
          </w:p>
        </w:tc>
        <w:tc>
          <w:tcPr>
            <w:tcW w:w="597" w:type="pct"/>
            <w:noWrap/>
            <w:vAlign w:val="center"/>
            <w:hideMark/>
          </w:tcPr>
          <w:p w:rsidR="007202B9" w:rsidRPr="00D149CD"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D149CD">
              <w:rPr>
                <w:rFonts w:asciiTheme="minorEastAsia" w:hAnsiTheme="minorEastAsia" w:cs="宋体" w:hint="eastAsia"/>
                <w:kern w:val="0"/>
                <w:sz w:val="18"/>
                <w:szCs w:val="18"/>
              </w:rPr>
              <w:t>满意</w:t>
            </w:r>
            <w:r w:rsidR="0016436C">
              <w:rPr>
                <w:rFonts w:asciiTheme="minorEastAsia" w:hAnsiTheme="minorEastAsia" w:cs="宋体" w:hint="eastAsia"/>
                <w:kern w:val="0"/>
                <w:sz w:val="18"/>
                <w:szCs w:val="18"/>
              </w:rPr>
              <w:t>（%）</w:t>
            </w:r>
          </w:p>
        </w:tc>
        <w:tc>
          <w:tcPr>
            <w:tcW w:w="806" w:type="pct"/>
            <w:noWrap/>
            <w:vAlign w:val="center"/>
            <w:hideMark/>
          </w:tcPr>
          <w:p w:rsidR="007202B9" w:rsidRPr="00D149CD"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D149CD">
              <w:rPr>
                <w:rFonts w:asciiTheme="minorEastAsia" w:hAnsiTheme="minorEastAsia" w:cs="宋体" w:hint="eastAsia"/>
                <w:kern w:val="0"/>
                <w:sz w:val="18"/>
                <w:szCs w:val="18"/>
              </w:rPr>
              <w:t>比较满意</w:t>
            </w:r>
            <w:r w:rsidR="0016436C">
              <w:rPr>
                <w:rFonts w:asciiTheme="minorEastAsia" w:hAnsiTheme="minorEastAsia" w:cs="宋体" w:hint="eastAsia"/>
                <w:kern w:val="0"/>
                <w:sz w:val="18"/>
                <w:szCs w:val="18"/>
              </w:rPr>
              <w:t>（%）</w:t>
            </w:r>
          </w:p>
        </w:tc>
        <w:tc>
          <w:tcPr>
            <w:tcW w:w="806" w:type="pct"/>
            <w:noWrap/>
            <w:vAlign w:val="center"/>
            <w:hideMark/>
          </w:tcPr>
          <w:p w:rsidR="007202B9" w:rsidRPr="00D149CD"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D149CD">
              <w:rPr>
                <w:rFonts w:asciiTheme="minorEastAsia" w:hAnsiTheme="minorEastAsia" w:cs="宋体" w:hint="eastAsia"/>
                <w:kern w:val="0"/>
                <w:sz w:val="18"/>
                <w:szCs w:val="18"/>
              </w:rPr>
              <w:t>不太满意</w:t>
            </w:r>
            <w:r w:rsidR="0016436C">
              <w:rPr>
                <w:rFonts w:asciiTheme="minorEastAsia" w:hAnsiTheme="minorEastAsia" w:cs="宋体" w:hint="eastAsia"/>
                <w:kern w:val="0"/>
                <w:sz w:val="18"/>
                <w:szCs w:val="18"/>
              </w:rPr>
              <w:t>（%）</w:t>
            </w:r>
          </w:p>
        </w:tc>
        <w:tc>
          <w:tcPr>
            <w:tcW w:w="923" w:type="pct"/>
            <w:noWrap/>
            <w:vAlign w:val="center"/>
            <w:hideMark/>
          </w:tcPr>
          <w:p w:rsidR="007202B9" w:rsidRPr="00D149CD"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18"/>
                <w:szCs w:val="18"/>
              </w:rPr>
            </w:pPr>
            <w:r w:rsidRPr="00D149CD">
              <w:rPr>
                <w:rFonts w:asciiTheme="minorEastAsia" w:hAnsiTheme="minorEastAsia" w:cs="宋体" w:hint="eastAsia"/>
                <w:kern w:val="0"/>
                <w:sz w:val="18"/>
                <w:szCs w:val="18"/>
              </w:rPr>
              <w:t>很不满意</w:t>
            </w:r>
            <w:r w:rsidR="0016436C">
              <w:rPr>
                <w:rFonts w:asciiTheme="minorEastAsia" w:hAnsiTheme="minorEastAsia" w:cs="宋体" w:hint="eastAsia"/>
                <w:kern w:val="0"/>
                <w:sz w:val="18"/>
                <w:szCs w:val="18"/>
              </w:rPr>
              <w:t>（%）</w:t>
            </w:r>
          </w:p>
        </w:tc>
      </w:tr>
      <w:tr w:rsidR="007202B9" w:rsidRPr="00D149CD" w:rsidTr="00012F0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62" w:type="pct"/>
            <w:noWrap/>
            <w:vAlign w:val="center"/>
            <w:hideMark/>
          </w:tcPr>
          <w:p w:rsidR="007202B9" w:rsidRPr="0016436C" w:rsidRDefault="007202B9" w:rsidP="00BF3E79">
            <w:pPr>
              <w:widowControl/>
              <w:jc w:val="center"/>
              <w:rPr>
                <w:rFonts w:asciiTheme="minorEastAsia" w:hAnsiTheme="minorEastAsia" w:cs="宋体"/>
                <w:b w:val="0"/>
                <w:color w:val="000000"/>
                <w:kern w:val="0"/>
                <w:sz w:val="18"/>
                <w:szCs w:val="18"/>
              </w:rPr>
            </w:pPr>
            <w:r w:rsidRPr="0016436C">
              <w:rPr>
                <w:rFonts w:asciiTheme="minorEastAsia" w:hAnsiTheme="minorEastAsia" w:cs="宋体" w:hint="eastAsia"/>
                <w:b w:val="0"/>
                <w:color w:val="000000"/>
                <w:kern w:val="0"/>
                <w:sz w:val="18"/>
                <w:szCs w:val="18"/>
              </w:rPr>
              <w:t>适应能力</w:t>
            </w:r>
          </w:p>
        </w:tc>
        <w:tc>
          <w:tcPr>
            <w:tcW w:w="805"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51.15</w:t>
            </w:r>
          </w:p>
        </w:tc>
        <w:tc>
          <w:tcPr>
            <w:tcW w:w="597"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39.08</w:t>
            </w:r>
          </w:p>
        </w:tc>
        <w:tc>
          <w:tcPr>
            <w:tcW w:w="806"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9.77</w:t>
            </w:r>
          </w:p>
        </w:tc>
        <w:tc>
          <w:tcPr>
            <w:tcW w:w="806"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0.00</w:t>
            </w:r>
          </w:p>
        </w:tc>
        <w:tc>
          <w:tcPr>
            <w:tcW w:w="923"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D149CD">
              <w:rPr>
                <w:rFonts w:asciiTheme="minorEastAsia" w:hAnsiTheme="minorEastAsia" w:cs="宋体" w:hint="eastAsia"/>
                <w:color w:val="000000"/>
                <w:kern w:val="0"/>
                <w:sz w:val="18"/>
                <w:szCs w:val="18"/>
              </w:rPr>
              <w:t>0.00</w:t>
            </w:r>
          </w:p>
        </w:tc>
      </w:tr>
      <w:tr w:rsidR="007202B9" w:rsidRPr="00D149CD" w:rsidTr="00012F0A">
        <w:trPr>
          <w:trHeight w:val="227"/>
        </w:trPr>
        <w:tc>
          <w:tcPr>
            <w:cnfStyle w:val="001000000000" w:firstRow="0" w:lastRow="0" w:firstColumn="1" w:lastColumn="0" w:oddVBand="0" w:evenVBand="0" w:oddHBand="0" w:evenHBand="0" w:firstRowFirstColumn="0" w:firstRowLastColumn="0" w:lastRowFirstColumn="0" w:lastRowLastColumn="0"/>
            <w:tcW w:w="1062" w:type="pct"/>
            <w:noWrap/>
            <w:vAlign w:val="center"/>
            <w:hideMark/>
          </w:tcPr>
          <w:p w:rsidR="007202B9" w:rsidRPr="0016436C" w:rsidRDefault="007202B9" w:rsidP="00BF3E79">
            <w:pPr>
              <w:widowControl/>
              <w:jc w:val="center"/>
              <w:rPr>
                <w:rFonts w:asciiTheme="minorEastAsia" w:hAnsiTheme="minorEastAsia" w:cs="宋体"/>
                <w:b w:val="0"/>
                <w:color w:val="000000"/>
                <w:kern w:val="0"/>
                <w:sz w:val="18"/>
                <w:szCs w:val="18"/>
              </w:rPr>
            </w:pPr>
            <w:r w:rsidRPr="0016436C">
              <w:rPr>
                <w:rFonts w:asciiTheme="minorEastAsia" w:hAnsiTheme="minorEastAsia" w:cs="宋体" w:hint="eastAsia"/>
                <w:b w:val="0"/>
                <w:color w:val="000000"/>
                <w:kern w:val="0"/>
                <w:sz w:val="18"/>
                <w:szCs w:val="18"/>
              </w:rPr>
              <w:t>创新能力</w:t>
            </w:r>
          </w:p>
        </w:tc>
        <w:tc>
          <w:tcPr>
            <w:tcW w:w="805"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42.53</w:t>
            </w:r>
          </w:p>
        </w:tc>
        <w:tc>
          <w:tcPr>
            <w:tcW w:w="597"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46.55</w:t>
            </w:r>
          </w:p>
        </w:tc>
        <w:tc>
          <w:tcPr>
            <w:tcW w:w="806"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10.34</w:t>
            </w:r>
          </w:p>
        </w:tc>
        <w:tc>
          <w:tcPr>
            <w:tcW w:w="806"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0.57</w:t>
            </w:r>
          </w:p>
        </w:tc>
        <w:tc>
          <w:tcPr>
            <w:tcW w:w="923"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D149CD">
              <w:rPr>
                <w:rFonts w:asciiTheme="minorEastAsia" w:hAnsiTheme="minorEastAsia" w:cs="宋体" w:hint="eastAsia"/>
                <w:color w:val="000000"/>
                <w:kern w:val="0"/>
                <w:sz w:val="18"/>
                <w:szCs w:val="18"/>
              </w:rPr>
              <w:t>0.00</w:t>
            </w:r>
          </w:p>
        </w:tc>
      </w:tr>
      <w:tr w:rsidR="007202B9" w:rsidRPr="00D149CD" w:rsidTr="00012F0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62" w:type="pct"/>
            <w:noWrap/>
            <w:vAlign w:val="center"/>
            <w:hideMark/>
          </w:tcPr>
          <w:p w:rsidR="007202B9" w:rsidRPr="0016436C" w:rsidRDefault="007202B9" w:rsidP="00BF3E79">
            <w:pPr>
              <w:widowControl/>
              <w:jc w:val="center"/>
              <w:rPr>
                <w:rFonts w:asciiTheme="minorEastAsia" w:hAnsiTheme="minorEastAsia" w:cs="宋体"/>
                <w:b w:val="0"/>
                <w:color w:val="000000"/>
                <w:kern w:val="0"/>
                <w:sz w:val="18"/>
                <w:szCs w:val="18"/>
              </w:rPr>
            </w:pPr>
            <w:r w:rsidRPr="0016436C">
              <w:rPr>
                <w:rFonts w:asciiTheme="minorEastAsia" w:hAnsiTheme="minorEastAsia" w:cs="宋体" w:hint="eastAsia"/>
                <w:b w:val="0"/>
                <w:color w:val="000000"/>
                <w:kern w:val="0"/>
                <w:sz w:val="18"/>
                <w:szCs w:val="18"/>
              </w:rPr>
              <w:t>敬业精神与职业道德</w:t>
            </w:r>
          </w:p>
        </w:tc>
        <w:tc>
          <w:tcPr>
            <w:tcW w:w="805"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46.55</w:t>
            </w:r>
          </w:p>
        </w:tc>
        <w:tc>
          <w:tcPr>
            <w:tcW w:w="597"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48.28</w:t>
            </w:r>
          </w:p>
        </w:tc>
        <w:tc>
          <w:tcPr>
            <w:tcW w:w="806"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4.60</w:t>
            </w:r>
          </w:p>
        </w:tc>
        <w:tc>
          <w:tcPr>
            <w:tcW w:w="806"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0.57</w:t>
            </w:r>
          </w:p>
        </w:tc>
        <w:tc>
          <w:tcPr>
            <w:tcW w:w="923"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D149CD">
              <w:rPr>
                <w:rFonts w:asciiTheme="minorEastAsia" w:hAnsiTheme="minorEastAsia" w:cs="宋体" w:hint="eastAsia"/>
                <w:color w:val="000000"/>
                <w:kern w:val="0"/>
                <w:sz w:val="18"/>
                <w:szCs w:val="18"/>
              </w:rPr>
              <w:t>0.00</w:t>
            </w:r>
          </w:p>
        </w:tc>
      </w:tr>
      <w:tr w:rsidR="007202B9" w:rsidRPr="00D149CD" w:rsidTr="00012F0A">
        <w:trPr>
          <w:trHeight w:val="227"/>
        </w:trPr>
        <w:tc>
          <w:tcPr>
            <w:cnfStyle w:val="001000000000" w:firstRow="0" w:lastRow="0" w:firstColumn="1" w:lastColumn="0" w:oddVBand="0" w:evenVBand="0" w:oddHBand="0" w:evenHBand="0" w:firstRowFirstColumn="0" w:firstRowLastColumn="0" w:lastRowFirstColumn="0" w:lastRowLastColumn="0"/>
            <w:tcW w:w="1062" w:type="pct"/>
            <w:noWrap/>
            <w:vAlign w:val="center"/>
            <w:hideMark/>
          </w:tcPr>
          <w:p w:rsidR="007202B9" w:rsidRPr="0016436C" w:rsidRDefault="007202B9" w:rsidP="00BF3E79">
            <w:pPr>
              <w:widowControl/>
              <w:jc w:val="center"/>
              <w:rPr>
                <w:rFonts w:asciiTheme="minorEastAsia" w:hAnsiTheme="minorEastAsia" w:cs="宋体"/>
                <w:b w:val="0"/>
                <w:color w:val="000000"/>
                <w:kern w:val="0"/>
                <w:sz w:val="18"/>
                <w:szCs w:val="18"/>
              </w:rPr>
            </w:pPr>
            <w:r w:rsidRPr="0016436C">
              <w:rPr>
                <w:rFonts w:asciiTheme="minorEastAsia" w:hAnsiTheme="minorEastAsia" w:cs="宋体" w:hint="eastAsia"/>
                <w:b w:val="0"/>
                <w:color w:val="000000"/>
                <w:kern w:val="0"/>
                <w:sz w:val="18"/>
                <w:szCs w:val="18"/>
              </w:rPr>
              <w:t>专业知识与技能</w:t>
            </w:r>
          </w:p>
        </w:tc>
        <w:tc>
          <w:tcPr>
            <w:tcW w:w="805"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43.10</w:t>
            </w:r>
          </w:p>
        </w:tc>
        <w:tc>
          <w:tcPr>
            <w:tcW w:w="597"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45.40</w:t>
            </w:r>
          </w:p>
        </w:tc>
        <w:tc>
          <w:tcPr>
            <w:tcW w:w="806"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8.62</w:t>
            </w:r>
          </w:p>
        </w:tc>
        <w:tc>
          <w:tcPr>
            <w:tcW w:w="806"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2.30</w:t>
            </w:r>
          </w:p>
        </w:tc>
        <w:tc>
          <w:tcPr>
            <w:tcW w:w="923"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D149CD">
              <w:rPr>
                <w:rFonts w:asciiTheme="minorEastAsia" w:hAnsiTheme="minorEastAsia" w:cs="宋体" w:hint="eastAsia"/>
                <w:color w:val="000000"/>
                <w:kern w:val="0"/>
                <w:sz w:val="18"/>
                <w:szCs w:val="18"/>
              </w:rPr>
              <w:t>0.57</w:t>
            </w:r>
          </w:p>
        </w:tc>
      </w:tr>
      <w:tr w:rsidR="007202B9" w:rsidRPr="00D149CD" w:rsidTr="00012F0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62" w:type="pct"/>
            <w:noWrap/>
            <w:vAlign w:val="center"/>
            <w:hideMark/>
          </w:tcPr>
          <w:p w:rsidR="007202B9" w:rsidRPr="0016436C" w:rsidRDefault="007202B9" w:rsidP="00BF3E79">
            <w:pPr>
              <w:widowControl/>
              <w:jc w:val="center"/>
              <w:rPr>
                <w:rFonts w:asciiTheme="minorEastAsia" w:hAnsiTheme="minorEastAsia" w:cs="宋体"/>
                <w:b w:val="0"/>
                <w:color w:val="000000"/>
                <w:kern w:val="0"/>
                <w:sz w:val="18"/>
                <w:szCs w:val="18"/>
              </w:rPr>
            </w:pPr>
            <w:r w:rsidRPr="0016436C">
              <w:rPr>
                <w:rFonts w:asciiTheme="minorEastAsia" w:hAnsiTheme="minorEastAsia" w:cs="宋体" w:hint="eastAsia"/>
                <w:b w:val="0"/>
                <w:color w:val="000000"/>
                <w:kern w:val="0"/>
                <w:sz w:val="18"/>
                <w:szCs w:val="18"/>
              </w:rPr>
              <w:t>吃苦耐劳精神</w:t>
            </w:r>
          </w:p>
        </w:tc>
        <w:tc>
          <w:tcPr>
            <w:tcW w:w="805"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50.00</w:t>
            </w:r>
          </w:p>
        </w:tc>
        <w:tc>
          <w:tcPr>
            <w:tcW w:w="597"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41.38</w:t>
            </w:r>
          </w:p>
        </w:tc>
        <w:tc>
          <w:tcPr>
            <w:tcW w:w="806"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5.75</w:t>
            </w:r>
          </w:p>
        </w:tc>
        <w:tc>
          <w:tcPr>
            <w:tcW w:w="806"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1.15</w:t>
            </w:r>
          </w:p>
        </w:tc>
        <w:tc>
          <w:tcPr>
            <w:tcW w:w="923"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D149CD">
              <w:rPr>
                <w:rFonts w:asciiTheme="minorEastAsia" w:hAnsiTheme="minorEastAsia" w:cs="宋体" w:hint="eastAsia"/>
                <w:color w:val="000000"/>
                <w:kern w:val="0"/>
                <w:sz w:val="18"/>
                <w:szCs w:val="18"/>
              </w:rPr>
              <w:t>1.72</w:t>
            </w:r>
          </w:p>
        </w:tc>
      </w:tr>
      <w:tr w:rsidR="007202B9" w:rsidRPr="00D149CD" w:rsidTr="00012F0A">
        <w:trPr>
          <w:trHeight w:val="227"/>
        </w:trPr>
        <w:tc>
          <w:tcPr>
            <w:cnfStyle w:val="001000000000" w:firstRow="0" w:lastRow="0" w:firstColumn="1" w:lastColumn="0" w:oddVBand="0" w:evenVBand="0" w:oddHBand="0" w:evenHBand="0" w:firstRowFirstColumn="0" w:firstRowLastColumn="0" w:lastRowFirstColumn="0" w:lastRowLastColumn="0"/>
            <w:tcW w:w="1062" w:type="pct"/>
            <w:noWrap/>
            <w:vAlign w:val="center"/>
            <w:hideMark/>
          </w:tcPr>
          <w:p w:rsidR="007202B9" w:rsidRPr="0016436C" w:rsidRDefault="007202B9" w:rsidP="00BF3E79">
            <w:pPr>
              <w:widowControl/>
              <w:jc w:val="center"/>
              <w:rPr>
                <w:rFonts w:asciiTheme="minorEastAsia" w:hAnsiTheme="minorEastAsia" w:cs="宋体"/>
                <w:b w:val="0"/>
                <w:color w:val="000000"/>
                <w:kern w:val="0"/>
                <w:sz w:val="18"/>
                <w:szCs w:val="18"/>
              </w:rPr>
            </w:pPr>
            <w:r w:rsidRPr="0016436C">
              <w:rPr>
                <w:rFonts w:asciiTheme="minorEastAsia" w:hAnsiTheme="minorEastAsia" w:cs="宋体" w:hint="eastAsia"/>
                <w:b w:val="0"/>
                <w:color w:val="000000"/>
                <w:kern w:val="0"/>
                <w:sz w:val="18"/>
                <w:szCs w:val="18"/>
              </w:rPr>
              <w:t>团队合作精神</w:t>
            </w:r>
          </w:p>
        </w:tc>
        <w:tc>
          <w:tcPr>
            <w:tcW w:w="805"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48.28</w:t>
            </w:r>
          </w:p>
        </w:tc>
        <w:tc>
          <w:tcPr>
            <w:tcW w:w="597"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43.68</w:t>
            </w:r>
          </w:p>
        </w:tc>
        <w:tc>
          <w:tcPr>
            <w:tcW w:w="806"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6.32</w:t>
            </w:r>
          </w:p>
        </w:tc>
        <w:tc>
          <w:tcPr>
            <w:tcW w:w="806"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0.00</w:t>
            </w:r>
          </w:p>
        </w:tc>
        <w:tc>
          <w:tcPr>
            <w:tcW w:w="923"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D149CD">
              <w:rPr>
                <w:rFonts w:asciiTheme="minorEastAsia" w:hAnsiTheme="minorEastAsia" w:cs="宋体" w:hint="eastAsia"/>
                <w:color w:val="000000"/>
                <w:kern w:val="0"/>
                <w:sz w:val="18"/>
                <w:szCs w:val="18"/>
              </w:rPr>
              <w:t>1.72</w:t>
            </w:r>
          </w:p>
        </w:tc>
      </w:tr>
      <w:tr w:rsidR="007202B9" w:rsidRPr="00D149CD" w:rsidTr="00012F0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62" w:type="pct"/>
            <w:noWrap/>
            <w:vAlign w:val="center"/>
            <w:hideMark/>
          </w:tcPr>
          <w:p w:rsidR="007202B9" w:rsidRPr="0016436C" w:rsidRDefault="007202B9" w:rsidP="00BF3E79">
            <w:pPr>
              <w:widowControl/>
              <w:jc w:val="center"/>
              <w:rPr>
                <w:rFonts w:asciiTheme="minorEastAsia" w:hAnsiTheme="minorEastAsia" w:cs="宋体"/>
                <w:b w:val="0"/>
                <w:color w:val="000000"/>
                <w:kern w:val="0"/>
                <w:sz w:val="18"/>
                <w:szCs w:val="18"/>
              </w:rPr>
            </w:pPr>
            <w:r w:rsidRPr="0016436C">
              <w:rPr>
                <w:rFonts w:asciiTheme="minorEastAsia" w:hAnsiTheme="minorEastAsia" w:cs="宋体" w:hint="eastAsia"/>
                <w:b w:val="0"/>
                <w:color w:val="000000"/>
                <w:kern w:val="0"/>
                <w:sz w:val="18"/>
                <w:szCs w:val="18"/>
              </w:rPr>
              <w:t>组织协调能力</w:t>
            </w:r>
          </w:p>
        </w:tc>
        <w:tc>
          <w:tcPr>
            <w:tcW w:w="805"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47.70</w:t>
            </w:r>
          </w:p>
        </w:tc>
        <w:tc>
          <w:tcPr>
            <w:tcW w:w="597"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41.95</w:t>
            </w:r>
          </w:p>
        </w:tc>
        <w:tc>
          <w:tcPr>
            <w:tcW w:w="806"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8.05</w:t>
            </w:r>
          </w:p>
        </w:tc>
        <w:tc>
          <w:tcPr>
            <w:tcW w:w="806"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1.72</w:t>
            </w:r>
          </w:p>
        </w:tc>
        <w:tc>
          <w:tcPr>
            <w:tcW w:w="923"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D149CD">
              <w:rPr>
                <w:rFonts w:asciiTheme="minorEastAsia" w:hAnsiTheme="minorEastAsia" w:cs="宋体" w:hint="eastAsia"/>
                <w:color w:val="000000"/>
                <w:kern w:val="0"/>
                <w:sz w:val="18"/>
                <w:szCs w:val="18"/>
              </w:rPr>
              <w:t>0.57</w:t>
            </w:r>
          </w:p>
        </w:tc>
      </w:tr>
      <w:tr w:rsidR="007202B9" w:rsidRPr="00D149CD" w:rsidTr="00012F0A">
        <w:trPr>
          <w:trHeight w:val="227"/>
        </w:trPr>
        <w:tc>
          <w:tcPr>
            <w:cnfStyle w:val="001000000000" w:firstRow="0" w:lastRow="0" w:firstColumn="1" w:lastColumn="0" w:oddVBand="0" w:evenVBand="0" w:oddHBand="0" w:evenHBand="0" w:firstRowFirstColumn="0" w:firstRowLastColumn="0" w:lastRowFirstColumn="0" w:lastRowLastColumn="0"/>
            <w:tcW w:w="1062" w:type="pct"/>
            <w:noWrap/>
            <w:vAlign w:val="center"/>
            <w:hideMark/>
          </w:tcPr>
          <w:p w:rsidR="007202B9" w:rsidRPr="0016436C" w:rsidRDefault="007202B9" w:rsidP="00BF3E79">
            <w:pPr>
              <w:widowControl/>
              <w:jc w:val="center"/>
              <w:rPr>
                <w:rFonts w:asciiTheme="minorEastAsia" w:hAnsiTheme="minorEastAsia" w:cs="宋体"/>
                <w:b w:val="0"/>
                <w:color w:val="000000"/>
                <w:kern w:val="0"/>
                <w:sz w:val="18"/>
                <w:szCs w:val="18"/>
              </w:rPr>
            </w:pPr>
            <w:r w:rsidRPr="0016436C">
              <w:rPr>
                <w:rFonts w:asciiTheme="minorEastAsia" w:hAnsiTheme="minorEastAsia" w:cs="宋体" w:hint="eastAsia"/>
                <w:b w:val="0"/>
                <w:color w:val="000000"/>
                <w:kern w:val="0"/>
                <w:sz w:val="18"/>
                <w:szCs w:val="18"/>
              </w:rPr>
              <w:t>自主学习能力</w:t>
            </w:r>
          </w:p>
        </w:tc>
        <w:tc>
          <w:tcPr>
            <w:tcW w:w="805"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48.28</w:t>
            </w:r>
          </w:p>
        </w:tc>
        <w:tc>
          <w:tcPr>
            <w:tcW w:w="597"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40.80</w:t>
            </w:r>
          </w:p>
        </w:tc>
        <w:tc>
          <w:tcPr>
            <w:tcW w:w="806"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10.34</w:t>
            </w:r>
          </w:p>
        </w:tc>
        <w:tc>
          <w:tcPr>
            <w:tcW w:w="806"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0.00</w:t>
            </w:r>
          </w:p>
        </w:tc>
        <w:tc>
          <w:tcPr>
            <w:tcW w:w="923"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D149CD">
              <w:rPr>
                <w:rFonts w:asciiTheme="minorEastAsia" w:hAnsiTheme="minorEastAsia" w:cs="宋体" w:hint="eastAsia"/>
                <w:color w:val="000000"/>
                <w:kern w:val="0"/>
                <w:sz w:val="18"/>
                <w:szCs w:val="18"/>
              </w:rPr>
              <w:t>0.57</w:t>
            </w:r>
          </w:p>
        </w:tc>
      </w:tr>
      <w:tr w:rsidR="007202B9" w:rsidRPr="00D149CD" w:rsidTr="00012F0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62" w:type="pct"/>
            <w:noWrap/>
            <w:vAlign w:val="center"/>
            <w:hideMark/>
          </w:tcPr>
          <w:p w:rsidR="007202B9" w:rsidRPr="0016436C" w:rsidRDefault="007202B9" w:rsidP="00BF3E79">
            <w:pPr>
              <w:widowControl/>
              <w:jc w:val="center"/>
              <w:rPr>
                <w:rFonts w:asciiTheme="minorEastAsia" w:hAnsiTheme="minorEastAsia" w:cs="宋体"/>
                <w:b w:val="0"/>
                <w:color w:val="000000"/>
                <w:kern w:val="0"/>
                <w:sz w:val="18"/>
                <w:szCs w:val="18"/>
              </w:rPr>
            </w:pPr>
            <w:r w:rsidRPr="0016436C">
              <w:rPr>
                <w:rFonts w:asciiTheme="minorEastAsia" w:hAnsiTheme="minorEastAsia" w:cs="宋体" w:hint="eastAsia"/>
                <w:b w:val="0"/>
                <w:color w:val="000000"/>
                <w:kern w:val="0"/>
                <w:sz w:val="18"/>
                <w:szCs w:val="18"/>
              </w:rPr>
              <w:t>抗压抗</w:t>
            </w:r>
            <w:proofErr w:type="gramStart"/>
            <w:r w:rsidRPr="0016436C">
              <w:rPr>
                <w:rFonts w:asciiTheme="minorEastAsia" w:hAnsiTheme="minorEastAsia" w:cs="宋体" w:hint="eastAsia"/>
                <w:b w:val="0"/>
                <w:color w:val="000000"/>
                <w:kern w:val="0"/>
                <w:sz w:val="18"/>
                <w:szCs w:val="18"/>
              </w:rPr>
              <w:t>挫能力</w:t>
            </w:r>
            <w:proofErr w:type="gramEnd"/>
          </w:p>
        </w:tc>
        <w:tc>
          <w:tcPr>
            <w:tcW w:w="805"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44.83</w:t>
            </w:r>
          </w:p>
        </w:tc>
        <w:tc>
          <w:tcPr>
            <w:tcW w:w="597"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43.68</w:t>
            </w:r>
          </w:p>
        </w:tc>
        <w:tc>
          <w:tcPr>
            <w:tcW w:w="806"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10.92</w:t>
            </w:r>
          </w:p>
        </w:tc>
        <w:tc>
          <w:tcPr>
            <w:tcW w:w="806"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0.57</w:t>
            </w:r>
          </w:p>
        </w:tc>
        <w:tc>
          <w:tcPr>
            <w:tcW w:w="923"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D149CD">
              <w:rPr>
                <w:rFonts w:asciiTheme="minorEastAsia" w:hAnsiTheme="minorEastAsia" w:cs="宋体" w:hint="eastAsia"/>
                <w:color w:val="000000"/>
                <w:kern w:val="0"/>
                <w:sz w:val="18"/>
                <w:szCs w:val="18"/>
              </w:rPr>
              <w:t>0.00</w:t>
            </w:r>
          </w:p>
        </w:tc>
      </w:tr>
      <w:tr w:rsidR="007202B9" w:rsidRPr="00D149CD" w:rsidTr="00012F0A">
        <w:trPr>
          <w:trHeight w:val="227"/>
        </w:trPr>
        <w:tc>
          <w:tcPr>
            <w:cnfStyle w:val="001000000000" w:firstRow="0" w:lastRow="0" w:firstColumn="1" w:lastColumn="0" w:oddVBand="0" w:evenVBand="0" w:oddHBand="0" w:evenHBand="0" w:firstRowFirstColumn="0" w:firstRowLastColumn="0" w:lastRowFirstColumn="0" w:lastRowLastColumn="0"/>
            <w:tcW w:w="1062" w:type="pct"/>
            <w:noWrap/>
            <w:vAlign w:val="center"/>
            <w:hideMark/>
          </w:tcPr>
          <w:p w:rsidR="007202B9" w:rsidRPr="0016436C" w:rsidRDefault="007202B9" w:rsidP="00BF3E79">
            <w:pPr>
              <w:widowControl/>
              <w:jc w:val="center"/>
              <w:rPr>
                <w:rFonts w:asciiTheme="minorEastAsia" w:hAnsiTheme="minorEastAsia" w:cs="宋体"/>
                <w:b w:val="0"/>
                <w:color w:val="000000"/>
                <w:kern w:val="0"/>
                <w:sz w:val="18"/>
                <w:szCs w:val="18"/>
              </w:rPr>
            </w:pPr>
            <w:r w:rsidRPr="0016436C">
              <w:rPr>
                <w:rFonts w:asciiTheme="minorEastAsia" w:hAnsiTheme="minorEastAsia" w:cs="宋体" w:hint="eastAsia"/>
                <w:b w:val="0"/>
                <w:color w:val="000000"/>
                <w:kern w:val="0"/>
                <w:sz w:val="18"/>
                <w:szCs w:val="18"/>
              </w:rPr>
              <w:t>灵活应变能力</w:t>
            </w:r>
          </w:p>
        </w:tc>
        <w:tc>
          <w:tcPr>
            <w:tcW w:w="805"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47.13</w:t>
            </w:r>
          </w:p>
        </w:tc>
        <w:tc>
          <w:tcPr>
            <w:tcW w:w="597"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40.23</w:t>
            </w:r>
          </w:p>
        </w:tc>
        <w:tc>
          <w:tcPr>
            <w:tcW w:w="806"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12.64</w:t>
            </w:r>
          </w:p>
        </w:tc>
        <w:tc>
          <w:tcPr>
            <w:tcW w:w="806"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0.00</w:t>
            </w:r>
          </w:p>
        </w:tc>
        <w:tc>
          <w:tcPr>
            <w:tcW w:w="923"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D149CD">
              <w:rPr>
                <w:rFonts w:asciiTheme="minorEastAsia" w:hAnsiTheme="minorEastAsia" w:cs="宋体" w:hint="eastAsia"/>
                <w:color w:val="000000"/>
                <w:kern w:val="0"/>
                <w:sz w:val="18"/>
                <w:szCs w:val="18"/>
              </w:rPr>
              <w:t>0.00</w:t>
            </w:r>
          </w:p>
        </w:tc>
      </w:tr>
      <w:tr w:rsidR="007202B9" w:rsidRPr="00D149CD" w:rsidTr="00012F0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62" w:type="pct"/>
            <w:noWrap/>
            <w:vAlign w:val="center"/>
            <w:hideMark/>
          </w:tcPr>
          <w:p w:rsidR="007202B9" w:rsidRPr="0016436C" w:rsidRDefault="007202B9" w:rsidP="00BF3E79">
            <w:pPr>
              <w:widowControl/>
              <w:jc w:val="center"/>
              <w:rPr>
                <w:rFonts w:asciiTheme="minorEastAsia" w:hAnsiTheme="minorEastAsia" w:cs="宋体"/>
                <w:b w:val="0"/>
                <w:color w:val="000000"/>
                <w:kern w:val="0"/>
                <w:sz w:val="18"/>
                <w:szCs w:val="18"/>
              </w:rPr>
            </w:pPr>
            <w:r w:rsidRPr="0016436C">
              <w:rPr>
                <w:rFonts w:asciiTheme="minorEastAsia" w:hAnsiTheme="minorEastAsia" w:cs="宋体" w:hint="eastAsia"/>
                <w:b w:val="0"/>
                <w:color w:val="000000"/>
                <w:kern w:val="0"/>
                <w:sz w:val="18"/>
                <w:szCs w:val="18"/>
              </w:rPr>
              <w:t>语言表达能力</w:t>
            </w:r>
          </w:p>
        </w:tc>
        <w:tc>
          <w:tcPr>
            <w:tcW w:w="805"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44.25</w:t>
            </w:r>
          </w:p>
        </w:tc>
        <w:tc>
          <w:tcPr>
            <w:tcW w:w="597"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43.68</w:t>
            </w:r>
          </w:p>
        </w:tc>
        <w:tc>
          <w:tcPr>
            <w:tcW w:w="806"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11.49</w:t>
            </w:r>
          </w:p>
        </w:tc>
        <w:tc>
          <w:tcPr>
            <w:tcW w:w="806"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0.57</w:t>
            </w:r>
          </w:p>
        </w:tc>
        <w:tc>
          <w:tcPr>
            <w:tcW w:w="923" w:type="pct"/>
            <w:noWrap/>
            <w:vAlign w:val="center"/>
            <w:hideMark/>
          </w:tcPr>
          <w:p w:rsidR="007202B9" w:rsidRPr="00D149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18"/>
                <w:szCs w:val="18"/>
              </w:rPr>
            </w:pPr>
            <w:r w:rsidRPr="00D149CD">
              <w:rPr>
                <w:rFonts w:asciiTheme="minorEastAsia" w:hAnsiTheme="minorEastAsia" w:cs="宋体" w:hint="eastAsia"/>
                <w:color w:val="000000"/>
                <w:kern w:val="0"/>
                <w:sz w:val="18"/>
                <w:szCs w:val="18"/>
              </w:rPr>
              <w:t>0.00</w:t>
            </w:r>
          </w:p>
        </w:tc>
      </w:tr>
      <w:tr w:rsidR="007202B9" w:rsidRPr="00D149CD" w:rsidTr="00012F0A">
        <w:trPr>
          <w:trHeight w:val="227"/>
        </w:trPr>
        <w:tc>
          <w:tcPr>
            <w:cnfStyle w:val="001000000000" w:firstRow="0" w:lastRow="0" w:firstColumn="1" w:lastColumn="0" w:oddVBand="0" w:evenVBand="0" w:oddHBand="0" w:evenHBand="0" w:firstRowFirstColumn="0" w:firstRowLastColumn="0" w:lastRowFirstColumn="0" w:lastRowLastColumn="0"/>
            <w:tcW w:w="1062" w:type="pct"/>
            <w:noWrap/>
            <w:vAlign w:val="center"/>
            <w:hideMark/>
          </w:tcPr>
          <w:p w:rsidR="007202B9" w:rsidRPr="0016436C" w:rsidRDefault="007202B9" w:rsidP="00BF3E79">
            <w:pPr>
              <w:widowControl/>
              <w:jc w:val="center"/>
              <w:rPr>
                <w:rFonts w:asciiTheme="minorEastAsia" w:hAnsiTheme="minorEastAsia" w:cs="宋体"/>
                <w:b w:val="0"/>
                <w:color w:val="000000"/>
                <w:kern w:val="0"/>
                <w:sz w:val="18"/>
                <w:szCs w:val="18"/>
              </w:rPr>
            </w:pPr>
            <w:r w:rsidRPr="0016436C">
              <w:rPr>
                <w:rFonts w:asciiTheme="minorEastAsia" w:hAnsiTheme="minorEastAsia" w:cs="宋体" w:hint="eastAsia"/>
                <w:b w:val="0"/>
                <w:color w:val="000000"/>
                <w:kern w:val="0"/>
                <w:sz w:val="18"/>
                <w:szCs w:val="18"/>
              </w:rPr>
              <w:t>执行力</w:t>
            </w:r>
          </w:p>
        </w:tc>
        <w:tc>
          <w:tcPr>
            <w:tcW w:w="805"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47.13</w:t>
            </w:r>
          </w:p>
        </w:tc>
        <w:tc>
          <w:tcPr>
            <w:tcW w:w="597"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43.68</w:t>
            </w:r>
          </w:p>
        </w:tc>
        <w:tc>
          <w:tcPr>
            <w:tcW w:w="806"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9.20</w:t>
            </w:r>
          </w:p>
        </w:tc>
        <w:tc>
          <w:tcPr>
            <w:tcW w:w="806"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kern w:val="0"/>
                <w:sz w:val="18"/>
                <w:szCs w:val="18"/>
              </w:rPr>
            </w:pPr>
            <w:r w:rsidRPr="00D149CD">
              <w:rPr>
                <w:rFonts w:asciiTheme="minorEastAsia" w:hAnsiTheme="minorEastAsia" w:cs="Times New Roman"/>
                <w:color w:val="000000"/>
                <w:kern w:val="0"/>
                <w:sz w:val="18"/>
                <w:szCs w:val="18"/>
              </w:rPr>
              <w:t>0.00</w:t>
            </w:r>
          </w:p>
        </w:tc>
        <w:tc>
          <w:tcPr>
            <w:tcW w:w="923" w:type="pct"/>
            <w:noWrap/>
            <w:vAlign w:val="center"/>
            <w:hideMark/>
          </w:tcPr>
          <w:p w:rsidR="007202B9" w:rsidRPr="00D149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18"/>
                <w:szCs w:val="18"/>
              </w:rPr>
            </w:pPr>
            <w:r w:rsidRPr="00D149CD">
              <w:rPr>
                <w:rFonts w:asciiTheme="minorEastAsia" w:hAnsiTheme="minorEastAsia" w:cs="宋体" w:hint="eastAsia"/>
                <w:color w:val="000000"/>
                <w:kern w:val="0"/>
                <w:sz w:val="18"/>
                <w:szCs w:val="18"/>
              </w:rPr>
              <w:t>0.00</w:t>
            </w:r>
          </w:p>
        </w:tc>
      </w:tr>
    </w:tbl>
    <w:p w:rsidR="0089231B" w:rsidRDefault="007202B9" w:rsidP="0089231B">
      <w:pPr>
        <w:pStyle w:val="a8"/>
      </w:pPr>
      <w:bookmarkStart w:id="146" w:name="_Toc459803156"/>
      <w:bookmarkStart w:id="147" w:name="_Toc470275001"/>
      <w:r>
        <w:rPr>
          <w:rFonts w:hint="eastAsia"/>
        </w:rPr>
        <w:t>（</w:t>
      </w:r>
      <w:r w:rsidR="00467675">
        <w:rPr>
          <w:rFonts w:hint="eastAsia"/>
        </w:rPr>
        <w:t>二</w:t>
      </w:r>
      <w:r>
        <w:rPr>
          <w:rFonts w:hint="eastAsia"/>
        </w:rPr>
        <w:t>）用人单位对学校就业工作的评价</w:t>
      </w:r>
      <w:bookmarkEnd w:id="146"/>
      <w:bookmarkEnd w:id="147"/>
    </w:p>
    <w:p w:rsidR="007202B9" w:rsidRDefault="007202B9" w:rsidP="00FD7F6B">
      <w:pPr>
        <w:pStyle w:val="a9"/>
      </w:pPr>
      <w:r>
        <w:rPr>
          <w:rFonts w:hint="eastAsia"/>
        </w:rPr>
        <w:t>用人</w:t>
      </w:r>
      <w:r>
        <w:t>单位对学校就业网站建设及</w:t>
      </w:r>
      <w:r>
        <w:rPr>
          <w:rFonts w:hint="eastAsia"/>
        </w:rPr>
        <w:t>信息</w:t>
      </w:r>
      <w:r>
        <w:t>服务、档案管理及传递、</w:t>
      </w:r>
      <w:r>
        <w:rPr>
          <w:rFonts w:hint="eastAsia"/>
        </w:rPr>
        <w:t>招聘场地</w:t>
      </w:r>
      <w:r>
        <w:t>安排对接、组织毕业生参会情况和个性化服务</w:t>
      </w:r>
      <w:r>
        <w:rPr>
          <w:rFonts w:hint="eastAsia"/>
        </w:rPr>
        <w:t>进行</w:t>
      </w:r>
      <w:r>
        <w:t>满意度</w:t>
      </w:r>
      <w:r>
        <w:rPr>
          <w:rFonts w:hint="eastAsia"/>
        </w:rPr>
        <w:t>评价</w:t>
      </w:r>
      <w:r>
        <w:t>，整体</w:t>
      </w:r>
      <w:r>
        <w:rPr>
          <w:rFonts w:hint="eastAsia"/>
        </w:rPr>
        <w:t>来看</w:t>
      </w:r>
      <w:r>
        <w:t>，用人</w:t>
      </w:r>
      <w:r w:rsidR="003B1C16">
        <w:rPr>
          <w:rFonts w:hint="eastAsia"/>
        </w:rPr>
        <w:t>单位</w:t>
      </w:r>
      <w:r>
        <w:rPr>
          <w:rFonts w:hint="eastAsia"/>
        </w:rPr>
        <w:t>对</w:t>
      </w:r>
      <w:r>
        <w:t>学校的各项就业服务比较满意，满意度</w:t>
      </w:r>
      <w:r>
        <w:rPr>
          <w:rFonts w:hint="eastAsia"/>
        </w:rPr>
        <w:t>都在98</w:t>
      </w:r>
      <w:r>
        <w:t>%以上。</w:t>
      </w:r>
    </w:p>
    <w:p w:rsidR="00012F0A" w:rsidRPr="00012F0A" w:rsidRDefault="0089231B" w:rsidP="00012F0A">
      <w:pPr>
        <w:pStyle w:val="ab"/>
        <w:jc w:val="center"/>
        <w:rPr>
          <w:rFonts w:asciiTheme="minorEastAsia" w:eastAsiaTheme="minorEastAsia" w:hAnsiTheme="minorEastAsia"/>
          <w:sz w:val="18"/>
        </w:rPr>
      </w:pPr>
      <w:bookmarkStart w:id="148" w:name="_Toc466375797"/>
      <w:r w:rsidRPr="0089231B">
        <w:rPr>
          <w:rFonts w:asciiTheme="minorEastAsia" w:eastAsiaTheme="minorEastAsia" w:hAnsiTheme="minorEastAsia"/>
          <w:sz w:val="18"/>
        </w:rPr>
        <w:t>表5-</w:t>
      </w:r>
      <w:r w:rsidRPr="0089231B">
        <w:rPr>
          <w:rFonts w:asciiTheme="minorEastAsia" w:eastAsiaTheme="minorEastAsia" w:hAnsiTheme="minorEastAsia"/>
          <w:sz w:val="18"/>
        </w:rPr>
        <w:fldChar w:fldCharType="begin"/>
      </w:r>
      <w:r w:rsidRPr="0089231B">
        <w:rPr>
          <w:rFonts w:asciiTheme="minorEastAsia" w:eastAsiaTheme="minorEastAsia" w:hAnsiTheme="minorEastAsia"/>
          <w:sz w:val="18"/>
        </w:rPr>
        <w:instrText xml:space="preserve"> SEQ 表5- \* ARABIC </w:instrText>
      </w:r>
      <w:r w:rsidRPr="0089231B">
        <w:rPr>
          <w:rFonts w:asciiTheme="minorEastAsia" w:eastAsiaTheme="minorEastAsia" w:hAnsiTheme="minorEastAsia"/>
          <w:sz w:val="18"/>
        </w:rPr>
        <w:fldChar w:fldCharType="separate"/>
      </w:r>
      <w:r w:rsidR="0001003F">
        <w:rPr>
          <w:rFonts w:asciiTheme="minorEastAsia" w:eastAsiaTheme="minorEastAsia" w:hAnsiTheme="minorEastAsia"/>
          <w:noProof/>
          <w:sz w:val="18"/>
        </w:rPr>
        <w:t>5</w:t>
      </w:r>
      <w:r w:rsidRPr="0089231B">
        <w:rPr>
          <w:rFonts w:asciiTheme="minorEastAsia" w:eastAsiaTheme="minorEastAsia" w:hAnsiTheme="minorEastAsia"/>
          <w:sz w:val="18"/>
        </w:rPr>
        <w:fldChar w:fldCharType="end"/>
      </w:r>
      <w:r w:rsidRPr="0089231B">
        <w:rPr>
          <w:rFonts w:asciiTheme="minorEastAsia" w:eastAsiaTheme="minorEastAsia" w:hAnsiTheme="minorEastAsia"/>
          <w:sz w:val="18"/>
        </w:rPr>
        <w:t xml:space="preserve"> </w:t>
      </w:r>
      <w:r w:rsidRPr="0089231B">
        <w:rPr>
          <w:rFonts w:asciiTheme="minorEastAsia" w:eastAsiaTheme="minorEastAsia" w:hAnsiTheme="minorEastAsia" w:hint="eastAsia"/>
          <w:sz w:val="18"/>
        </w:rPr>
        <w:t>用人</w:t>
      </w:r>
      <w:r w:rsidRPr="0089231B">
        <w:rPr>
          <w:rFonts w:asciiTheme="minorEastAsia" w:eastAsiaTheme="minorEastAsia" w:hAnsiTheme="minorEastAsia"/>
          <w:sz w:val="18"/>
        </w:rPr>
        <w:t>单位对</w:t>
      </w:r>
      <w:r w:rsidRPr="0089231B">
        <w:rPr>
          <w:rFonts w:asciiTheme="minorEastAsia" w:eastAsiaTheme="minorEastAsia" w:hAnsiTheme="minorEastAsia" w:hint="eastAsia"/>
          <w:sz w:val="18"/>
        </w:rPr>
        <w:t>学校就业</w:t>
      </w:r>
      <w:r w:rsidRPr="0089231B">
        <w:rPr>
          <w:rFonts w:asciiTheme="minorEastAsia" w:eastAsiaTheme="minorEastAsia" w:hAnsiTheme="minorEastAsia"/>
          <w:sz w:val="18"/>
        </w:rPr>
        <w:t>工作的评价</w:t>
      </w:r>
      <w:bookmarkEnd w:id="148"/>
    </w:p>
    <w:tbl>
      <w:tblPr>
        <w:tblStyle w:val="GridTable4Accent1"/>
        <w:tblW w:w="5298" w:type="pct"/>
        <w:tblLook w:val="04A0" w:firstRow="1" w:lastRow="0" w:firstColumn="1" w:lastColumn="0" w:noHBand="0" w:noVBand="1"/>
      </w:tblPr>
      <w:tblGrid>
        <w:gridCol w:w="2256"/>
        <w:gridCol w:w="1429"/>
        <w:gridCol w:w="1058"/>
        <w:gridCol w:w="1429"/>
        <w:gridCol w:w="1429"/>
        <w:gridCol w:w="1429"/>
      </w:tblGrid>
      <w:tr w:rsidR="007202B9" w:rsidRPr="00D31BCD" w:rsidTr="00012F0A">
        <w:trPr>
          <w:cnfStyle w:val="100000000000" w:firstRow="1" w:lastRow="0" w:firstColumn="0" w:lastColumn="0" w:oddVBand="0" w:evenVBand="0" w:oddHBand="0" w:evenHBand="0" w:firstRowFirstColumn="0" w:firstRowLastColumn="0" w:lastRowFirstColumn="0" w:lastRowLastColumn="0"/>
          <w:trHeight w:val="170"/>
          <w:tblHeader/>
        </w:trPr>
        <w:tc>
          <w:tcPr>
            <w:cnfStyle w:val="001000000000" w:firstRow="0" w:lastRow="0" w:firstColumn="1" w:lastColumn="0" w:oddVBand="0" w:evenVBand="0" w:oddHBand="0" w:evenHBand="0" w:firstRowFirstColumn="0" w:firstRowLastColumn="0" w:lastRowFirstColumn="0" w:lastRowLastColumn="0"/>
            <w:tcW w:w="1249" w:type="pct"/>
            <w:noWrap/>
            <w:vAlign w:val="center"/>
            <w:hideMark/>
          </w:tcPr>
          <w:p w:rsidR="007202B9" w:rsidRPr="00D31BCD" w:rsidRDefault="007202B9" w:rsidP="00BF3E79">
            <w:pPr>
              <w:widowControl/>
              <w:jc w:val="center"/>
              <w:rPr>
                <w:rFonts w:ascii="宋体" w:eastAsia="宋体" w:hAnsi="宋体" w:cs="宋体"/>
                <w:kern w:val="0"/>
                <w:sz w:val="18"/>
                <w:szCs w:val="18"/>
              </w:rPr>
            </w:pPr>
            <w:r w:rsidRPr="00D31BCD">
              <w:rPr>
                <w:rFonts w:ascii="宋体" w:eastAsia="宋体" w:hAnsi="宋体" w:cs="宋体" w:hint="eastAsia"/>
                <w:kern w:val="0"/>
                <w:sz w:val="18"/>
                <w:szCs w:val="18"/>
              </w:rPr>
              <w:t>就业服务</w:t>
            </w:r>
          </w:p>
        </w:tc>
        <w:tc>
          <w:tcPr>
            <w:tcW w:w="791" w:type="pct"/>
            <w:noWrap/>
            <w:vAlign w:val="center"/>
            <w:hideMark/>
          </w:tcPr>
          <w:p w:rsidR="007202B9" w:rsidRPr="00D31BCD"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sidRPr="00D31BCD">
              <w:rPr>
                <w:rFonts w:ascii="宋体" w:eastAsia="宋体" w:hAnsi="宋体" w:cs="宋体" w:hint="eastAsia"/>
                <w:kern w:val="0"/>
                <w:sz w:val="18"/>
                <w:szCs w:val="18"/>
              </w:rPr>
              <w:t>非常满意</w:t>
            </w:r>
            <w:r w:rsidR="0089231B">
              <w:rPr>
                <w:rFonts w:ascii="宋体" w:eastAsia="宋体" w:hAnsi="宋体" w:cs="宋体" w:hint="eastAsia"/>
                <w:kern w:val="0"/>
                <w:sz w:val="18"/>
                <w:szCs w:val="18"/>
              </w:rPr>
              <w:t>（%）</w:t>
            </w:r>
          </w:p>
        </w:tc>
        <w:tc>
          <w:tcPr>
            <w:tcW w:w="586" w:type="pct"/>
            <w:noWrap/>
            <w:vAlign w:val="center"/>
            <w:hideMark/>
          </w:tcPr>
          <w:p w:rsidR="007202B9" w:rsidRPr="00D31BCD"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sidRPr="00D31BCD">
              <w:rPr>
                <w:rFonts w:ascii="宋体" w:eastAsia="宋体" w:hAnsi="宋体" w:cs="宋体" w:hint="eastAsia"/>
                <w:kern w:val="0"/>
                <w:sz w:val="18"/>
                <w:szCs w:val="18"/>
              </w:rPr>
              <w:t>满意</w:t>
            </w:r>
            <w:r w:rsidR="0089231B">
              <w:rPr>
                <w:rFonts w:ascii="宋体" w:eastAsia="宋体" w:hAnsi="宋体" w:cs="宋体" w:hint="eastAsia"/>
                <w:kern w:val="0"/>
                <w:sz w:val="18"/>
                <w:szCs w:val="18"/>
              </w:rPr>
              <w:t>（%）</w:t>
            </w:r>
          </w:p>
        </w:tc>
        <w:tc>
          <w:tcPr>
            <w:tcW w:w="791" w:type="pct"/>
            <w:noWrap/>
            <w:vAlign w:val="center"/>
            <w:hideMark/>
          </w:tcPr>
          <w:p w:rsidR="007202B9" w:rsidRPr="00D31BCD"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sidRPr="00D31BCD">
              <w:rPr>
                <w:rFonts w:ascii="宋体" w:eastAsia="宋体" w:hAnsi="宋体" w:cs="宋体" w:hint="eastAsia"/>
                <w:kern w:val="0"/>
                <w:sz w:val="18"/>
                <w:szCs w:val="18"/>
              </w:rPr>
              <w:t>比较满意</w:t>
            </w:r>
            <w:r w:rsidR="0089231B">
              <w:rPr>
                <w:rFonts w:ascii="宋体" w:eastAsia="宋体" w:hAnsi="宋体" w:cs="宋体" w:hint="eastAsia"/>
                <w:kern w:val="0"/>
                <w:sz w:val="18"/>
                <w:szCs w:val="18"/>
              </w:rPr>
              <w:t>（%）</w:t>
            </w:r>
          </w:p>
        </w:tc>
        <w:tc>
          <w:tcPr>
            <w:tcW w:w="791" w:type="pct"/>
            <w:noWrap/>
            <w:vAlign w:val="center"/>
            <w:hideMark/>
          </w:tcPr>
          <w:p w:rsidR="007202B9" w:rsidRPr="00D31BCD"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sidRPr="00D31BCD">
              <w:rPr>
                <w:rFonts w:ascii="宋体" w:eastAsia="宋体" w:hAnsi="宋体" w:cs="宋体" w:hint="eastAsia"/>
                <w:kern w:val="0"/>
                <w:sz w:val="18"/>
                <w:szCs w:val="18"/>
              </w:rPr>
              <w:t>不太满意</w:t>
            </w:r>
            <w:r w:rsidR="0089231B">
              <w:rPr>
                <w:rFonts w:ascii="宋体" w:eastAsia="宋体" w:hAnsi="宋体" w:cs="宋体" w:hint="eastAsia"/>
                <w:kern w:val="0"/>
                <w:sz w:val="18"/>
                <w:szCs w:val="18"/>
              </w:rPr>
              <w:t>（%）</w:t>
            </w:r>
          </w:p>
        </w:tc>
        <w:tc>
          <w:tcPr>
            <w:tcW w:w="791" w:type="pct"/>
            <w:noWrap/>
            <w:vAlign w:val="center"/>
            <w:hideMark/>
          </w:tcPr>
          <w:p w:rsidR="007202B9" w:rsidRPr="00D31BCD" w:rsidRDefault="007202B9" w:rsidP="00BF3E79">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 w:val="18"/>
                <w:szCs w:val="18"/>
              </w:rPr>
            </w:pPr>
            <w:r w:rsidRPr="00D31BCD">
              <w:rPr>
                <w:rFonts w:ascii="宋体" w:eastAsia="宋体" w:hAnsi="宋体" w:cs="宋体" w:hint="eastAsia"/>
                <w:kern w:val="0"/>
                <w:sz w:val="18"/>
                <w:szCs w:val="18"/>
              </w:rPr>
              <w:t>很不满意</w:t>
            </w:r>
            <w:r w:rsidR="0089231B">
              <w:rPr>
                <w:rFonts w:ascii="宋体" w:eastAsia="宋体" w:hAnsi="宋体" w:cs="宋体" w:hint="eastAsia"/>
                <w:kern w:val="0"/>
                <w:sz w:val="18"/>
                <w:szCs w:val="18"/>
              </w:rPr>
              <w:t>（%）</w:t>
            </w:r>
          </w:p>
        </w:tc>
      </w:tr>
      <w:tr w:rsidR="007202B9" w:rsidRPr="00D31BCD" w:rsidTr="00012F0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9" w:type="pct"/>
            <w:noWrap/>
            <w:vAlign w:val="center"/>
            <w:hideMark/>
          </w:tcPr>
          <w:p w:rsidR="007202B9" w:rsidRPr="0089231B" w:rsidRDefault="007202B9" w:rsidP="00BF3E79">
            <w:pPr>
              <w:widowControl/>
              <w:jc w:val="center"/>
              <w:rPr>
                <w:rFonts w:ascii="宋体" w:eastAsia="宋体" w:hAnsi="宋体" w:cs="宋体"/>
                <w:b w:val="0"/>
                <w:color w:val="000000"/>
                <w:kern w:val="0"/>
                <w:sz w:val="18"/>
                <w:szCs w:val="18"/>
              </w:rPr>
            </w:pPr>
            <w:r w:rsidRPr="0089231B">
              <w:rPr>
                <w:rFonts w:ascii="宋体" w:eastAsia="宋体" w:hAnsi="宋体" w:cs="宋体" w:hint="eastAsia"/>
                <w:b w:val="0"/>
                <w:color w:val="000000"/>
                <w:kern w:val="0"/>
                <w:sz w:val="18"/>
                <w:szCs w:val="18"/>
              </w:rPr>
              <w:t>就业网站建设及信息服务</w:t>
            </w:r>
          </w:p>
        </w:tc>
        <w:tc>
          <w:tcPr>
            <w:tcW w:w="791"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36.78</w:t>
            </w:r>
          </w:p>
        </w:tc>
        <w:tc>
          <w:tcPr>
            <w:tcW w:w="586"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50.00</w:t>
            </w:r>
          </w:p>
        </w:tc>
        <w:tc>
          <w:tcPr>
            <w:tcW w:w="791"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12.07</w:t>
            </w:r>
          </w:p>
        </w:tc>
        <w:tc>
          <w:tcPr>
            <w:tcW w:w="791"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1.15</w:t>
            </w:r>
          </w:p>
        </w:tc>
        <w:tc>
          <w:tcPr>
            <w:tcW w:w="791"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0.00</w:t>
            </w:r>
          </w:p>
        </w:tc>
      </w:tr>
      <w:tr w:rsidR="007202B9" w:rsidRPr="00D31BCD" w:rsidTr="00012F0A">
        <w:trPr>
          <w:trHeight w:val="170"/>
        </w:trPr>
        <w:tc>
          <w:tcPr>
            <w:cnfStyle w:val="001000000000" w:firstRow="0" w:lastRow="0" w:firstColumn="1" w:lastColumn="0" w:oddVBand="0" w:evenVBand="0" w:oddHBand="0" w:evenHBand="0" w:firstRowFirstColumn="0" w:firstRowLastColumn="0" w:lastRowFirstColumn="0" w:lastRowLastColumn="0"/>
            <w:tcW w:w="1249" w:type="pct"/>
            <w:noWrap/>
            <w:vAlign w:val="center"/>
            <w:hideMark/>
          </w:tcPr>
          <w:p w:rsidR="007202B9" w:rsidRPr="0089231B" w:rsidRDefault="007202B9" w:rsidP="00BF3E79">
            <w:pPr>
              <w:widowControl/>
              <w:jc w:val="center"/>
              <w:rPr>
                <w:rFonts w:ascii="宋体" w:eastAsia="宋体" w:hAnsi="宋体" w:cs="宋体"/>
                <w:b w:val="0"/>
                <w:color w:val="000000"/>
                <w:kern w:val="0"/>
                <w:sz w:val="18"/>
                <w:szCs w:val="18"/>
              </w:rPr>
            </w:pPr>
            <w:r w:rsidRPr="0089231B">
              <w:rPr>
                <w:rFonts w:ascii="宋体" w:eastAsia="宋体" w:hAnsi="宋体" w:cs="宋体" w:hint="eastAsia"/>
                <w:b w:val="0"/>
                <w:color w:val="000000"/>
                <w:kern w:val="0"/>
                <w:sz w:val="18"/>
                <w:szCs w:val="18"/>
              </w:rPr>
              <w:t>档案管理及传递</w:t>
            </w:r>
          </w:p>
        </w:tc>
        <w:tc>
          <w:tcPr>
            <w:tcW w:w="791" w:type="pct"/>
            <w:noWrap/>
            <w:vAlign w:val="center"/>
            <w:hideMark/>
          </w:tcPr>
          <w:p w:rsidR="007202B9" w:rsidRPr="00D31B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41.38</w:t>
            </w:r>
          </w:p>
        </w:tc>
        <w:tc>
          <w:tcPr>
            <w:tcW w:w="586" w:type="pct"/>
            <w:noWrap/>
            <w:vAlign w:val="center"/>
            <w:hideMark/>
          </w:tcPr>
          <w:p w:rsidR="007202B9" w:rsidRPr="00D31B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41.95</w:t>
            </w:r>
          </w:p>
        </w:tc>
        <w:tc>
          <w:tcPr>
            <w:tcW w:w="791" w:type="pct"/>
            <w:noWrap/>
            <w:vAlign w:val="center"/>
            <w:hideMark/>
          </w:tcPr>
          <w:p w:rsidR="007202B9" w:rsidRPr="00D31B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15.52</w:t>
            </w:r>
          </w:p>
        </w:tc>
        <w:tc>
          <w:tcPr>
            <w:tcW w:w="791" w:type="pct"/>
            <w:noWrap/>
            <w:vAlign w:val="center"/>
            <w:hideMark/>
          </w:tcPr>
          <w:p w:rsidR="007202B9" w:rsidRPr="00D31B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1.15</w:t>
            </w:r>
          </w:p>
        </w:tc>
        <w:tc>
          <w:tcPr>
            <w:tcW w:w="791" w:type="pct"/>
            <w:noWrap/>
            <w:vAlign w:val="center"/>
            <w:hideMark/>
          </w:tcPr>
          <w:p w:rsidR="007202B9" w:rsidRPr="00D31B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0.00</w:t>
            </w:r>
          </w:p>
        </w:tc>
      </w:tr>
      <w:tr w:rsidR="007202B9" w:rsidRPr="00D31BCD" w:rsidTr="00012F0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9" w:type="pct"/>
            <w:noWrap/>
            <w:vAlign w:val="center"/>
            <w:hideMark/>
          </w:tcPr>
          <w:p w:rsidR="007202B9" w:rsidRPr="0089231B" w:rsidRDefault="007202B9" w:rsidP="00BF3E79">
            <w:pPr>
              <w:widowControl/>
              <w:jc w:val="center"/>
              <w:rPr>
                <w:rFonts w:ascii="宋体" w:eastAsia="宋体" w:hAnsi="宋体" w:cs="宋体"/>
                <w:b w:val="0"/>
                <w:color w:val="000000"/>
                <w:kern w:val="0"/>
                <w:sz w:val="18"/>
                <w:szCs w:val="18"/>
              </w:rPr>
            </w:pPr>
            <w:r w:rsidRPr="0089231B">
              <w:rPr>
                <w:rFonts w:ascii="宋体" w:eastAsia="宋体" w:hAnsi="宋体" w:cs="宋体" w:hint="eastAsia"/>
                <w:b w:val="0"/>
                <w:color w:val="000000"/>
                <w:kern w:val="0"/>
                <w:sz w:val="18"/>
                <w:szCs w:val="18"/>
              </w:rPr>
              <w:t>招聘场地安排对接</w:t>
            </w:r>
          </w:p>
        </w:tc>
        <w:tc>
          <w:tcPr>
            <w:tcW w:w="791"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32.76</w:t>
            </w:r>
          </w:p>
        </w:tc>
        <w:tc>
          <w:tcPr>
            <w:tcW w:w="586"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51.15</w:t>
            </w:r>
          </w:p>
        </w:tc>
        <w:tc>
          <w:tcPr>
            <w:tcW w:w="791"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14.94</w:t>
            </w:r>
          </w:p>
        </w:tc>
        <w:tc>
          <w:tcPr>
            <w:tcW w:w="791"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1.15</w:t>
            </w:r>
          </w:p>
        </w:tc>
        <w:tc>
          <w:tcPr>
            <w:tcW w:w="791"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0.00</w:t>
            </w:r>
          </w:p>
        </w:tc>
      </w:tr>
      <w:tr w:rsidR="007202B9" w:rsidRPr="00D31BCD" w:rsidTr="00012F0A">
        <w:trPr>
          <w:trHeight w:val="170"/>
        </w:trPr>
        <w:tc>
          <w:tcPr>
            <w:cnfStyle w:val="001000000000" w:firstRow="0" w:lastRow="0" w:firstColumn="1" w:lastColumn="0" w:oddVBand="0" w:evenVBand="0" w:oddHBand="0" w:evenHBand="0" w:firstRowFirstColumn="0" w:firstRowLastColumn="0" w:lastRowFirstColumn="0" w:lastRowLastColumn="0"/>
            <w:tcW w:w="1249" w:type="pct"/>
            <w:noWrap/>
            <w:vAlign w:val="center"/>
            <w:hideMark/>
          </w:tcPr>
          <w:p w:rsidR="007202B9" w:rsidRPr="0089231B" w:rsidRDefault="007202B9" w:rsidP="00BF3E79">
            <w:pPr>
              <w:widowControl/>
              <w:jc w:val="center"/>
              <w:rPr>
                <w:rFonts w:ascii="宋体" w:eastAsia="宋体" w:hAnsi="宋体" w:cs="宋体"/>
                <w:b w:val="0"/>
                <w:color w:val="000000"/>
                <w:kern w:val="0"/>
                <w:sz w:val="18"/>
                <w:szCs w:val="18"/>
              </w:rPr>
            </w:pPr>
            <w:r w:rsidRPr="0089231B">
              <w:rPr>
                <w:rFonts w:ascii="宋体" w:eastAsia="宋体" w:hAnsi="宋体" w:cs="宋体" w:hint="eastAsia"/>
                <w:b w:val="0"/>
                <w:color w:val="000000"/>
                <w:kern w:val="0"/>
                <w:sz w:val="18"/>
                <w:szCs w:val="18"/>
              </w:rPr>
              <w:t>组织毕业生参会情况</w:t>
            </w:r>
          </w:p>
        </w:tc>
        <w:tc>
          <w:tcPr>
            <w:tcW w:w="791" w:type="pct"/>
            <w:noWrap/>
            <w:vAlign w:val="center"/>
            <w:hideMark/>
          </w:tcPr>
          <w:p w:rsidR="007202B9" w:rsidRPr="00D31B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36.78</w:t>
            </w:r>
          </w:p>
        </w:tc>
        <w:tc>
          <w:tcPr>
            <w:tcW w:w="586" w:type="pct"/>
            <w:noWrap/>
            <w:vAlign w:val="center"/>
            <w:hideMark/>
          </w:tcPr>
          <w:p w:rsidR="007202B9" w:rsidRPr="00D31B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50.00</w:t>
            </w:r>
          </w:p>
        </w:tc>
        <w:tc>
          <w:tcPr>
            <w:tcW w:w="791" w:type="pct"/>
            <w:noWrap/>
            <w:vAlign w:val="center"/>
            <w:hideMark/>
          </w:tcPr>
          <w:p w:rsidR="007202B9" w:rsidRPr="00D31B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12.07</w:t>
            </w:r>
          </w:p>
        </w:tc>
        <w:tc>
          <w:tcPr>
            <w:tcW w:w="791" w:type="pct"/>
            <w:noWrap/>
            <w:vAlign w:val="center"/>
            <w:hideMark/>
          </w:tcPr>
          <w:p w:rsidR="007202B9" w:rsidRPr="00D31B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0.57</w:t>
            </w:r>
          </w:p>
        </w:tc>
        <w:tc>
          <w:tcPr>
            <w:tcW w:w="791" w:type="pct"/>
            <w:noWrap/>
            <w:vAlign w:val="center"/>
            <w:hideMark/>
          </w:tcPr>
          <w:p w:rsidR="007202B9" w:rsidRPr="00D31BCD" w:rsidRDefault="007202B9" w:rsidP="00BF3E79">
            <w:pPr>
              <w:widowControl/>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0.57</w:t>
            </w:r>
          </w:p>
        </w:tc>
      </w:tr>
      <w:tr w:rsidR="007202B9" w:rsidRPr="00D31BCD" w:rsidTr="00012F0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9" w:type="pct"/>
            <w:noWrap/>
            <w:vAlign w:val="center"/>
            <w:hideMark/>
          </w:tcPr>
          <w:p w:rsidR="007202B9" w:rsidRPr="0089231B" w:rsidRDefault="007202B9" w:rsidP="00BF3E79">
            <w:pPr>
              <w:widowControl/>
              <w:jc w:val="center"/>
              <w:rPr>
                <w:rFonts w:ascii="宋体" w:eastAsia="宋体" w:hAnsi="宋体" w:cs="宋体"/>
                <w:b w:val="0"/>
                <w:color w:val="000000"/>
                <w:kern w:val="0"/>
                <w:sz w:val="18"/>
                <w:szCs w:val="18"/>
              </w:rPr>
            </w:pPr>
            <w:r w:rsidRPr="0089231B">
              <w:rPr>
                <w:rFonts w:ascii="宋体" w:eastAsia="宋体" w:hAnsi="宋体" w:cs="宋体" w:hint="eastAsia"/>
                <w:b w:val="0"/>
                <w:color w:val="000000"/>
                <w:kern w:val="0"/>
                <w:sz w:val="18"/>
                <w:szCs w:val="18"/>
              </w:rPr>
              <w:t>个性化服务</w:t>
            </w:r>
          </w:p>
        </w:tc>
        <w:tc>
          <w:tcPr>
            <w:tcW w:w="791"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36.21</w:t>
            </w:r>
          </w:p>
        </w:tc>
        <w:tc>
          <w:tcPr>
            <w:tcW w:w="586"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47.70</w:t>
            </w:r>
          </w:p>
        </w:tc>
        <w:tc>
          <w:tcPr>
            <w:tcW w:w="791"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14.94</w:t>
            </w:r>
          </w:p>
        </w:tc>
        <w:tc>
          <w:tcPr>
            <w:tcW w:w="791"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0.57</w:t>
            </w:r>
          </w:p>
        </w:tc>
        <w:tc>
          <w:tcPr>
            <w:tcW w:w="791" w:type="pct"/>
            <w:noWrap/>
            <w:vAlign w:val="center"/>
            <w:hideMark/>
          </w:tcPr>
          <w:p w:rsidR="007202B9" w:rsidRPr="00D31BCD" w:rsidRDefault="007202B9" w:rsidP="00BF3E79">
            <w:pPr>
              <w:widowControl/>
              <w:jc w:val="center"/>
              <w:cnfStyle w:val="000000100000" w:firstRow="0" w:lastRow="0" w:firstColumn="0" w:lastColumn="0" w:oddVBand="0" w:evenVBand="0" w:oddHBand="1" w:evenHBand="0" w:firstRowFirstColumn="0" w:firstRowLastColumn="0" w:lastRowFirstColumn="0" w:lastRowLastColumn="0"/>
              <w:rPr>
                <w:rFonts w:ascii="宋体" w:eastAsia="宋体" w:hAnsi="宋体" w:cs="宋体"/>
                <w:color w:val="000000"/>
                <w:kern w:val="0"/>
                <w:sz w:val="18"/>
                <w:szCs w:val="18"/>
              </w:rPr>
            </w:pPr>
            <w:r w:rsidRPr="00D31BCD">
              <w:rPr>
                <w:rFonts w:ascii="宋体" w:eastAsia="宋体" w:hAnsi="宋体" w:cs="宋体" w:hint="eastAsia"/>
                <w:color w:val="000000"/>
                <w:kern w:val="0"/>
                <w:sz w:val="18"/>
                <w:szCs w:val="18"/>
              </w:rPr>
              <w:t>0.57</w:t>
            </w:r>
          </w:p>
        </w:tc>
      </w:tr>
    </w:tbl>
    <w:p w:rsidR="001D0475" w:rsidRPr="00860259" w:rsidRDefault="001D0475" w:rsidP="00012F0A">
      <w:pPr>
        <w:pStyle w:val="a9"/>
        <w:ind w:firstLineChars="0" w:firstLine="0"/>
      </w:pPr>
    </w:p>
    <w:sectPr w:rsidR="001D0475" w:rsidRPr="00860259" w:rsidSect="008B01DC">
      <w:footerReference w:type="default" r:id="rId2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4B" w:rsidRDefault="00653C4B" w:rsidP="007202B9">
      <w:r>
        <w:separator/>
      </w:r>
    </w:p>
  </w:endnote>
  <w:endnote w:type="continuationSeparator" w:id="0">
    <w:p w:rsidR="00653C4B" w:rsidRDefault="00653C4B" w:rsidP="0072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Calibri"/>
    <w:charset w:val="00"/>
    <w:family w:val="swiss"/>
    <w:pitch w:val="variable"/>
    <w:sig w:usb0="00000001" w:usb1="4000207B"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font>
  <w:font w:name="新宋体">
    <w:panose1 w:val="02010609030101010101"/>
    <w:charset w:val="86"/>
    <w:family w:val="modern"/>
    <w:pitch w:val="fixed"/>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A9C4FFEC45B84619A720787009A4D3D3"/>
      </w:placeholder>
      <w:temporary/>
      <w:showingPlcHdr/>
    </w:sdtPr>
    <w:sdtEndPr/>
    <w:sdtContent>
      <w:p w:rsidR="005E26C7" w:rsidRDefault="005E26C7">
        <w:pPr>
          <w:pStyle w:val="a5"/>
          <w:spacing w:before="120" w:after="120"/>
        </w:pPr>
        <w:r>
          <w:rPr>
            <w:lang w:val="zh-CN"/>
          </w:rPr>
          <w:t>[</w:t>
        </w:r>
        <w:r>
          <w:rPr>
            <w:lang w:val="zh-CN"/>
          </w:rPr>
          <w:t>在此处键入</w:t>
        </w:r>
        <w:r>
          <w:rPr>
            <w:lang w:val="zh-CN"/>
          </w:rPr>
          <w:t>]</w:t>
        </w:r>
      </w:p>
    </w:sdtContent>
  </w:sdt>
  <w:p w:rsidR="005E26C7" w:rsidRDefault="005E26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132962"/>
      <w:docPartObj>
        <w:docPartGallery w:val="Page Numbers (Bottom of Page)"/>
        <w:docPartUnique/>
      </w:docPartObj>
    </w:sdtPr>
    <w:sdtEndPr/>
    <w:sdtContent>
      <w:p w:rsidR="005E26C7" w:rsidRDefault="005E26C7">
        <w:pPr>
          <w:pStyle w:val="a5"/>
          <w:spacing w:before="120" w:after="120"/>
          <w:jc w:val="center"/>
        </w:pPr>
        <w:r>
          <w:fldChar w:fldCharType="begin"/>
        </w:r>
        <w:r>
          <w:instrText>PAGE   \* MERGEFORMAT</w:instrText>
        </w:r>
        <w:r>
          <w:fldChar w:fldCharType="separate"/>
        </w:r>
        <w:r w:rsidR="0001003F" w:rsidRPr="0001003F">
          <w:rPr>
            <w:noProof/>
            <w:lang w:val="zh-CN"/>
          </w:rPr>
          <w:t>3</w:t>
        </w:r>
        <w:r>
          <w:fldChar w:fldCharType="end"/>
        </w:r>
      </w:p>
    </w:sdtContent>
  </w:sdt>
  <w:p w:rsidR="005E26C7" w:rsidRDefault="005E26C7">
    <w:pPr>
      <w:pStyle w:val="a5"/>
    </w:pPr>
    <w:r>
      <w:rPr>
        <w:noProof/>
      </w:rPr>
      <w:drawing>
        <wp:inline distT="0" distB="0" distL="0" distR="0">
          <wp:extent cx="5274310" cy="192405"/>
          <wp:effectExtent l="0" t="0" r="254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页脚.png"/>
                  <pic:cNvPicPr/>
                </pic:nvPicPr>
                <pic:blipFill>
                  <a:blip r:embed="rId1">
                    <a:extLst>
                      <a:ext uri="{28A0092B-C50C-407E-A947-70E740481C1C}">
                        <a14:useLocalDpi xmlns:a14="http://schemas.microsoft.com/office/drawing/2010/main" val="0"/>
                      </a:ext>
                    </a:extLst>
                  </a:blip>
                  <a:stretch>
                    <a:fillRect/>
                  </a:stretch>
                </pic:blipFill>
                <pic:spPr>
                  <a:xfrm>
                    <a:off x="0" y="0"/>
                    <a:ext cx="5274310" cy="1924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4B" w:rsidRDefault="00653C4B" w:rsidP="007202B9">
      <w:r>
        <w:separator/>
      </w:r>
    </w:p>
  </w:footnote>
  <w:footnote w:type="continuationSeparator" w:id="0">
    <w:p w:rsidR="00653C4B" w:rsidRDefault="00653C4B" w:rsidP="00720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C7" w:rsidRPr="008B01DC" w:rsidRDefault="005E26C7" w:rsidP="008B01DC">
    <w:r>
      <w:rPr>
        <w:noProof/>
      </w:rPr>
      <w:drawing>
        <wp:inline distT="0" distB="0" distL="0" distR="0">
          <wp:extent cx="5274310" cy="462915"/>
          <wp:effectExtent l="0" t="0" r="254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页眉.png"/>
                  <pic:cNvPicPr/>
                </pic:nvPicPr>
                <pic:blipFill>
                  <a:blip r:embed="rId1">
                    <a:extLst>
                      <a:ext uri="{28A0092B-C50C-407E-A947-70E740481C1C}">
                        <a14:useLocalDpi xmlns:a14="http://schemas.microsoft.com/office/drawing/2010/main" val="0"/>
                      </a:ext>
                    </a:extLst>
                  </a:blip>
                  <a:stretch>
                    <a:fillRect/>
                  </a:stretch>
                </pic:blipFill>
                <pic:spPr>
                  <a:xfrm>
                    <a:off x="0" y="0"/>
                    <a:ext cx="5274310" cy="4629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03858"/>
    <w:multiLevelType w:val="hybridMultilevel"/>
    <w:tmpl w:val="23B8B00E"/>
    <w:lvl w:ilvl="0" w:tplc="582AB25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B05941"/>
    <w:multiLevelType w:val="hybridMultilevel"/>
    <w:tmpl w:val="41F26500"/>
    <w:lvl w:ilvl="0" w:tplc="2854A89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5233A1"/>
    <w:multiLevelType w:val="hybridMultilevel"/>
    <w:tmpl w:val="150A9AD8"/>
    <w:lvl w:ilvl="0" w:tplc="E656F07A">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0DC12BA"/>
    <w:multiLevelType w:val="hybridMultilevel"/>
    <w:tmpl w:val="8BFCCF4A"/>
    <w:lvl w:ilvl="0" w:tplc="C2D285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2759A4"/>
    <w:multiLevelType w:val="hybridMultilevel"/>
    <w:tmpl w:val="014AB39A"/>
    <w:lvl w:ilvl="0" w:tplc="F8E27F5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7E29E3"/>
    <w:multiLevelType w:val="hybridMultilevel"/>
    <w:tmpl w:val="A39E6D6E"/>
    <w:lvl w:ilvl="0" w:tplc="A80C70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E8E02DC"/>
    <w:multiLevelType w:val="hybridMultilevel"/>
    <w:tmpl w:val="947AB4FE"/>
    <w:lvl w:ilvl="0" w:tplc="2AE03FE4">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33"/>
    <w:rsid w:val="0001003F"/>
    <w:rsid w:val="00012F0A"/>
    <w:rsid w:val="00017933"/>
    <w:rsid w:val="00065B6F"/>
    <w:rsid w:val="000678EA"/>
    <w:rsid w:val="00090D01"/>
    <w:rsid w:val="000B6111"/>
    <w:rsid w:val="000D135B"/>
    <w:rsid w:val="000D27A5"/>
    <w:rsid w:val="000D570F"/>
    <w:rsid w:val="000E4FF3"/>
    <w:rsid w:val="0013075B"/>
    <w:rsid w:val="00140E10"/>
    <w:rsid w:val="00143D60"/>
    <w:rsid w:val="001569E4"/>
    <w:rsid w:val="0016436C"/>
    <w:rsid w:val="00165C5B"/>
    <w:rsid w:val="00181685"/>
    <w:rsid w:val="00193C85"/>
    <w:rsid w:val="001A39C1"/>
    <w:rsid w:val="001C0A49"/>
    <w:rsid w:val="001C2A7D"/>
    <w:rsid w:val="001C637C"/>
    <w:rsid w:val="001D0475"/>
    <w:rsid w:val="001F0DDD"/>
    <w:rsid w:val="00230F6D"/>
    <w:rsid w:val="002379E3"/>
    <w:rsid w:val="00253F9E"/>
    <w:rsid w:val="00261921"/>
    <w:rsid w:val="0026651F"/>
    <w:rsid w:val="002728B5"/>
    <w:rsid w:val="00294E69"/>
    <w:rsid w:val="00294FA7"/>
    <w:rsid w:val="002A08DE"/>
    <w:rsid w:val="002A1AD9"/>
    <w:rsid w:val="002D4707"/>
    <w:rsid w:val="002F71F5"/>
    <w:rsid w:val="003019EE"/>
    <w:rsid w:val="00350991"/>
    <w:rsid w:val="0037443B"/>
    <w:rsid w:val="003B1C16"/>
    <w:rsid w:val="003B61D2"/>
    <w:rsid w:val="003F1D27"/>
    <w:rsid w:val="003F3422"/>
    <w:rsid w:val="004001C8"/>
    <w:rsid w:val="004310B8"/>
    <w:rsid w:val="0045503C"/>
    <w:rsid w:val="00467675"/>
    <w:rsid w:val="00477FB8"/>
    <w:rsid w:val="004A4589"/>
    <w:rsid w:val="004B6020"/>
    <w:rsid w:val="004C2788"/>
    <w:rsid w:val="004C670C"/>
    <w:rsid w:val="004E0214"/>
    <w:rsid w:val="005041E5"/>
    <w:rsid w:val="00551B12"/>
    <w:rsid w:val="00551F83"/>
    <w:rsid w:val="00551FCC"/>
    <w:rsid w:val="0055212D"/>
    <w:rsid w:val="005602CF"/>
    <w:rsid w:val="00562020"/>
    <w:rsid w:val="00586B1F"/>
    <w:rsid w:val="005A2FBF"/>
    <w:rsid w:val="005C6D67"/>
    <w:rsid w:val="005C7AF0"/>
    <w:rsid w:val="005C7C66"/>
    <w:rsid w:val="005D3069"/>
    <w:rsid w:val="005E26C7"/>
    <w:rsid w:val="005F42FE"/>
    <w:rsid w:val="006246F0"/>
    <w:rsid w:val="006269FC"/>
    <w:rsid w:val="00635386"/>
    <w:rsid w:val="00644226"/>
    <w:rsid w:val="006449E2"/>
    <w:rsid w:val="00653C4B"/>
    <w:rsid w:val="006552EA"/>
    <w:rsid w:val="00666BF4"/>
    <w:rsid w:val="00673D9B"/>
    <w:rsid w:val="00694BEE"/>
    <w:rsid w:val="006A5EC9"/>
    <w:rsid w:val="006A6263"/>
    <w:rsid w:val="006B554B"/>
    <w:rsid w:val="006B767C"/>
    <w:rsid w:val="006B76BE"/>
    <w:rsid w:val="006C7323"/>
    <w:rsid w:val="006D0E00"/>
    <w:rsid w:val="00701691"/>
    <w:rsid w:val="00713E88"/>
    <w:rsid w:val="007202B9"/>
    <w:rsid w:val="007324A9"/>
    <w:rsid w:val="00741FD5"/>
    <w:rsid w:val="00742162"/>
    <w:rsid w:val="0076004C"/>
    <w:rsid w:val="0079395C"/>
    <w:rsid w:val="007D70A3"/>
    <w:rsid w:val="007E75F7"/>
    <w:rsid w:val="007F4A98"/>
    <w:rsid w:val="008006AA"/>
    <w:rsid w:val="00822697"/>
    <w:rsid w:val="00847B19"/>
    <w:rsid w:val="008565CA"/>
    <w:rsid w:val="00860259"/>
    <w:rsid w:val="00881909"/>
    <w:rsid w:val="0088521B"/>
    <w:rsid w:val="00891C24"/>
    <w:rsid w:val="0089231B"/>
    <w:rsid w:val="0089478C"/>
    <w:rsid w:val="008B01DC"/>
    <w:rsid w:val="008B4E1A"/>
    <w:rsid w:val="008B7DDA"/>
    <w:rsid w:val="008F2400"/>
    <w:rsid w:val="009022A8"/>
    <w:rsid w:val="009239F9"/>
    <w:rsid w:val="0092766D"/>
    <w:rsid w:val="00964620"/>
    <w:rsid w:val="00977C7B"/>
    <w:rsid w:val="00981334"/>
    <w:rsid w:val="009900FF"/>
    <w:rsid w:val="009A00F5"/>
    <w:rsid w:val="009A1C61"/>
    <w:rsid w:val="009A30DA"/>
    <w:rsid w:val="009D23C3"/>
    <w:rsid w:val="009D5818"/>
    <w:rsid w:val="00A20BA9"/>
    <w:rsid w:val="00A81245"/>
    <w:rsid w:val="00A8194F"/>
    <w:rsid w:val="00AA7CCE"/>
    <w:rsid w:val="00AB3BE8"/>
    <w:rsid w:val="00AB4F0F"/>
    <w:rsid w:val="00AB683C"/>
    <w:rsid w:val="00AC4F7A"/>
    <w:rsid w:val="00AD102C"/>
    <w:rsid w:val="00B412AF"/>
    <w:rsid w:val="00B4561A"/>
    <w:rsid w:val="00B55942"/>
    <w:rsid w:val="00B95742"/>
    <w:rsid w:val="00BB2837"/>
    <w:rsid w:val="00BB7833"/>
    <w:rsid w:val="00BC138D"/>
    <w:rsid w:val="00BC4718"/>
    <w:rsid w:val="00BE1BBC"/>
    <w:rsid w:val="00BE5FD0"/>
    <w:rsid w:val="00BF2320"/>
    <w:rsid w:val="00BF3E79"/>
    <w:rsid w:val="00BF5304"/>
    <w:rsid w:val="00C0103C"/>
    <w:rsid w:val="00C02CDC"/>
    <w:rsid w:val="00C170F5"/>
    <w:rsid w:val="00C4265C"/>
    <w:rsid w:val="00C431ED"/>
    <w:rsid w:val="00C46B9E"/>
    <w:rsid w:val="00C53F05"/>
    <w:rsid w:val="00C6092E"/>
    <w:rsid w:val="00C62AE1"/>
    <w:rsid w:val="00C62B2B"/>
    <w:rsid w:val="00CA3034"/>
    <w:rsid w:val="00CE53D5"/>
    <w:rsid w:val="00CE68B7"/>
    <w:rsid w:val="00CF5616"/>
    <w:rsid w:val="00CF65A0"/>
    <w:rsid w:val="00D2765F"/>
    <w:rsid w:val="00D71BDF"/>
    <w:rsid w:val="00D839A1"/>
    <w:rsid w:val="00D863E2"/>
    <w:rsid w:val="00DB39D9"/>
    <w:rsid w:val="00DD6881"/>
    <w:rsid w:val="00DD744E"/>
    <w:rsid w:val="00DF31EF"/>
    <w:rsid w:val="00E0543B"/>
    <w:rsid w:val="00E1202B"/>
    <w:rsid w:val="00E257A8"/>
    <w:rsid w:val="00E26135"/>
    <w:rsid w:val="00E33E6D"/>
    <w:rsid w:val="00E46AB7"/>
    <w:rsid w:val="00E53AC7"/>
    <w:rsid w:val="00E76634"/>
    <w:rsid w:val="00E90734"/>
    <w:rsid w:val="00EB36B7"/>
    <w:rsid w:val="00EC2923"/>
    <w:rsid w:val="00EF7D9F"/>
    <w:rsid w:val="00F00DFB"/>
    <w:rsid w:val="00F05B33"/>
    <w:rsid w:val="00F07CE3"/>
    <w:rsid w:val="00F11E94"/>
    <w:rsid w:val="00F319AD"/>
    <w:rsid w:val="00F324CC"/>
    <w:rsid w:val="00F45DB8"/>
    <w:rsid w:val="00F47305"/>
    <w:rsid w:val="00F65610"/>
    <w:rsid w:val="00F93066"/>
    <w:rsid w:val="00FB7B15"/>
    <w:rsid w:val="00FD1EEB"/>
    <w:rsid w:val="00FD1F6B"/>
    <w:rsid w:val="00FD7F6B"/>
    <w:rsid w:val="00FE56E2"/>
    <w:rsid w:val="00FE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A458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A458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12345"/>
    <w:basedOn w:val="a"/>
    <w:next w:val="a"/>
    <w:link w:val="3Char"/>
    <w:uiPriority w:val="9"/>
    <w:unhideWhenUsed/>
    <w:qFormat/>
    <w:rsid w:val="00BE1BBC"/>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202B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F05B3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4589"/>
    <w:rPr>
      <w:b/>
      <w:bCs/>
      <w:kern w:val="44"/>
      <w:sz w:val="44"/>
      <w:szCs w:val="44"/>
    </w:rPr>
  </w:style>
  <w:style w:type="character" w:customStyle="1" w:styleId="2Char">
    <w:name w:val="标题 2 Char"/>
    <w:basedOn w:val="a0"/>
    <w:link w:val="2"/>
    <w:uiPriority w:val="9"/>
    <w:rsid w:val="004A4589"/>
    <w:rPr>
      <w:rFonts w:asciiTheme="majorHAnsi" w:eastAsiaTheme="majorEastAsia" w:hAnsiTheme="majorHAnsi" w:cstheme="majorBidi"/>
      <w:b/>
      <w:bCs/>
      <w:sz w:val="32"/>
      <w:szCs w:val="32"/>
    </w:rPr>
  </w:style>
  <w:style w:type="character" w:customStyle="1" w:styleId="3Char">
    <w:name w:val="标题 3 Char"/>
    <w:aliases w:val="12345 Char"/>
    <w:basedOn w:val="a0"/>
    <w:link w:val="3"/>
    <w:uiPriority w:val="9"/>
    <w:qFormat/>
    <w:rsid w:val="00BE1BBC"/>
    <w:rPr>
      <w:b/>
      <w:bCs/>
      <w:sz w:val="32"/>
      <w:szCs w:val="32"/>
    </w:rPr>
  </w:style>
  <w:style w:type="character" w:customStyle="1" w:styleId="4Char">
    <w:name w:val="标题 4 Char"/>
    <w:basedOn w:val="a0"/>
    <w:link w:val="4"/>
    <w:uiPriority w:val="9"/>
    <w:semiHidden/>
    <w:rsid w:val="007202B9"/>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F05B33"/>
    <w:rPr>
      <w:b/>
      <w:bCs/>
      <w:sz w:val="28"/>
      <w:szCs w:val="28"/>
    </w:rPr>
  </w:style>
  <w:style w:type="table" w:customStyle="1" w:styleId="GridTable4Accent1">
    <w:name w:val="Grid Table 4 Accent 1"/>
    <w:basedOn w:val="a1"/>
    <w:uiPriority w:val="49"/>
    <w:rsid w:val="00BB783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3">
    <w:name w:val="List Paragraph"/>
    <w:basedOn w:val="a"/>
    <w:uiPriority w:val="34"/>
    <w:qFormat/>
    <w:rsid w:val="00FB7B15"/>
    <w:pPr>
      <w:ind w:firstLineChars="200" w:firstLine="420"/>
    </w:pPr>
  </w:style>
  <w:style w:type="paragraph" w:styleId="a4">
    <w:name w:val="header"/>
    <w:basedOn w:val="a"/>
    <w:link w:val="Char"/>
    <w:uiPriority w:val="99"/>
    <w:unhideWhenUsed/>
    <w:rsid w:val="00720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202B9"/>
    <w:rPr>
      <w:sz w:val="18"/>
      <w:szCs w:val="18"/>
    </w:rPr>
  </w:style>
  <w:style w:type="paragraph" w:styleId="a5">
    <w:name w:val="footer"/>
    <w:basedOn w:val="a"/>
    <w:link w:val="Char0"/>
    <w:uiPriority w:val="99"/>
    <w:unhideWhenUsed/>
    <w:rsid w:val="007202B9"/>
    <w:pPr>
      <w:tabs>
        <w:tab w:val="center" w:pos="4153"/>
        <w:tab w:val="right" w:pos="8306"/>
      </w:tabs>
      <w:snapToGrid w:val="0"/>
      <w:jc w:val="left"/>
    </w:pPr>
    <w:rPr>
      <w:sz w:val="18"/>
      <w:szCs w:val="18"/>
    </w:rPr>
  </w:style>
  <w:style w:type="character" w:customStyle="1" w:styleId="Char0">
    <w:name w:val="页脚 Char"/>
    <w:basedOn w:val="a0"/>
    <w:link w:val="a5"/>
    <w:uiPriority w:val="99"/>
    <w:rsid w:val="007202B9"/>
    <w:rPr>
      <w:sz w:val="18"/>
      <w:szCs w:val="18"/>
    </w:rPr>
  </w:style>
  <w:style w:type="paragraph" w:customStyle="1" w:styleId="a6">
    <w:name w:val="第一级标题"/>
    <w:basedOn w:val="1"/>
    <w:next w:val="a"/>
    <w:link w:val="Char1"/>
    <w:autoRedefine/>
    <w:qFormat/>
    <w:rsid w:val="007202B9"/>
    <w:pPr>
      <w:spacing w:before="120" w:after="120" w:line="360" w:lineRule="auto"/>
      <w:jc w:val="center"/>
    </w:pPr>
    <w:rPr>
      <w:rFonts w:ascii="Times New Roman" w:eastAsia="宋体" w:hAnsi="Times New Roman" w:cs="Times New Roman"/>
      <w:sz w:val="30"/>
    </w:rPr>
  </w:style>
  <w:style w:type="character" w:customStyle="1" w:styleId="Char1">
    <w:name w:val="第一级标题 Char"/>
    <w:basedOn w:val="a0"/>
    <w:link w:val="a6"/>
    <w:rsid w:val="007202B9"/>
    <w:rPr>
      <w:rFonts w:ascii="Times New Roman" w:eastAsia="宋体" w:hAnsi="Times New Roman" w:cs="Times New Roman"/>
      <w:b/>
      <w:bCs/>
      <w:kern w:val="44"/>
      <w:sz w:val="30"/>
      <w:szCs w:val="44"/>
    </w:rPr>
  </w:style>
  <w:style w:type="paragraph" w:customStyle="1" w:styleId="a7">
    <w:name w:val="第二级标题"/>
    <w:basedOn w:val="2"/>
    <w:next w:val="a"/>
    <w:link w:val="Char2"/>
    <w:autoRedefine/>
    <w:qFormat/>
    <w:rsid w:val="00BB2837"/>
    <w:pPr>
      <w:spacing w:before="120" w:after="120" w:line="360" w:lineRule="auto"/>
      <w:jc w:val="left"/>
    </w:pPr>
    <w:rPr>
      <w:rFonts w:asciiTheme="majorEastAsia" w:hAnsi="Arial Narrow" w:cs="Times New Roman"/>
      <w:sz w:val="28"/>
    </w:rPr>
  </w:style>
  <w:style w:type="character" w:customStyle="1" w:styleId="Char2">
    <w:name w:val="第二级标题 Char"/>
    <w:basedOn w:val="2Char"/>
    <w:link w:val="a7"/>
    <w:rsid w:val="00BB2837"/>
    <w:rPr>
      <w:rFonts w:asciiTheme="majorEastAsia" w:eastAsiaTheme="majorEastAsia" w:hAnsi="Arial Narrow" w:cs="Times New Roman"/>
      <w:b/>
      <w:bCs/>
      <w:sz w:val="28"/>
      <w:szCs w:val="32"/>
    </w:rPr>
  </w:style>
  <w:style w:type="paragraph" w:customStyle="1" w:styleId="a8">
    <w:name w:val="第三级标题"/>
    <w:basedOn w:val="3"/>
    <w:next w:val="a"/>
    <w:link w:val="Char3"/>
    <w:autoRedefine/>
    <w:qFormat/>
    <w:rsid w:val="007202B9"/>
    <w:pPr>
      <w:spacing w:before="120" w:after="120" w:line="360" w:lineRule="auto"/>
      <w:jc w:val="left"/>
    </w:pPr>
    <w:rPr>
      <w:rFonts w:ascii="Times New Roman" w:eastAsia="宋体" w:hAnsi="Times New Roman" w:cs="Times New Roman"/>
      <w:sz w:val="24"/>
    </w:rPr>
  </w:style>
  <w:style w:type="character" w:customStyle="1" w:styleId="Char3">
    <w:name w:val="第三级标题 Char"/>
    <w:basedOn w:val="3Char"/>
    <w:link w:val="a8"/>
    <w:rsid w:val="007202B9"/>
    <w:rPr>
      <w:rFonts w:ascii="Times New Roman" w:eastAsia="宋体" w:hAnsi="Times New Roman" w:cs="Times New Roman"/>
      <w:b/>
      <w:bCs/>
      <w:sz w:val="24"/>
      <w:szCs w:val="32"/>
    </w:rPr>
  </w:style>
  <w:style w:type="paragraph" w:customStyle="1" w:styleId="a9">
    <w:name w:val="报告正文样式"/>
    <w:basedOn w:val="a"/>
    <w:link w:val="Char4"/>
    <w:autoRedefine/>
    <w:qFormat/>
    <w:rsid w:val="00FD7F6B"/>
    <w:pPr>
      <w:widowControl/>
      <w:autoSpaceDE w:val="0"/>
      <w:autoSpaceDN w:val="0"/>
      <w:adjustRightInd w:val="0"/>
      <w:spacing w:beforeLines="50" w:before="156" w:afterLines="50" w:after="156" w:line="360" w:lineRule="auto"/>
      <w:ind w:firstLineChars="200" w:firstLine="480"/>
    </w:pPr>
    <w:rPr>
      <w:rFonts w:asciiTheme="minorEastAsia" w:eastAsia="宋体" w:hAnsiTheme="minorEastAsia" w:cs="宋体"/>
      <w:kern w:val="0"/>
      <w:sz w:val="24"/>
      <w:szCs w:val="24"/>
    </w:rPr>
  </w:style>
  <w:style w:type="character" w:customStyle="1" w:styleId="Char4">
    <w:name w:val="报告正文样式 Char"/>
    <w:basedOn w:val="a0"/>
    <w:link w:val="a9"/>
    <w:qFormat/>
    <w:rsid w:val="00FD7F6B"/>
    <w:rPr>
      <w:rFonts w:asciiTheme="minorEastAsia" w:eastAsia="宋体" w:hAnsiTheme="minorEastAsia" w:cs="宋体"/>
      <w:kern w:val="0"/>
      <w:sz w:val="24"/>
      <w:szCs w:val="24"/>
    </w:rPr>
  </w:style>
  <w:style w:type="paragraph" w:customStyle="1" w:styleId="aa">
    <w:name w:val="正文样子"/>
    <w:basedOn w:val="a"/>
    <w:next w:val="a"/>
    <w:link w:val="Char5"/>
    <w:qFormat/>
    <w:rsid w:val="007202B9"/>
    <w:pPr>
      <w:spacing w:before="120" w:after="120" w:line="360" w:lineRule="auto"/>
      <w:ind w:firstLineChars="200" w:firstLine="200"/>
    </w:pPr>
    <w:rPr>
      <w:sz w:val="24"/>
    </w:rPr>
  </w:style>
  <w:style w:type="character" w:customStyle="1" w:styleId="Char5">
    <w:name w:val="正文样子 Char"/>
    <w:basedOn w:val="a0"/>
    <w:link w:val="aa"/>
    <w:rsid w:val="007202B9"/>
    <w:rPr>
      <w:sz w:val="24"/>
    </w:rPr>
  </w:style>
  <w:style w:type="paragraph" w:styleId="ab">
    <w:name w:val="caption"/>
    <w:aliases w:val="aa题注"/>
    <w:basedOn w:val="a"/>
    <w:next w:val="a"/>
    <w:link w:val="Char6"/>
    <w:unhideWhenUsed/>
    <w:qFormat/>
    <w:rsid w:val="007202B9"/>
    <w:rPr>
      <w:rFonts w:asciiTheme="majorHAnsi" w:eastAsia="黑体" w:hAnsiTheme="majorHAnsi" w:cstheme="majorBidi"/>
      <w:sz w:val="20"/>
      <w:szCs w:val="20"/>
    </w:rPr>
  </w:style>
  <w:style w:type="character" w:customStyle="1" w:styleId="Char6">
    <w:name w:val="题注 Char"/>
    <w:aliases w:val="aa题注 Char"/>
    <w:link w:val="ab"/>
    <w:qFormat/>
    <w:rsid w:val="007202B9"/>
    <w:rPr>
      <w:rFonts w:asciiTheme="majorHAnsi" w:eastAsia="黑体" w:hAnsiTheme="majorHAnsi" w:cstheme="majorBidi"/>
      <w:sz w:val="20"/>
      <w:szCs w:val="20"/>
    </w:rPr>
  </w:style>
  <w:style w:type="paragraph" w:customStyle="1" w:styleId="ac">
    <w:name w:val="第四级标题"/>
    <w:basedOn w:val="4"/>
    <w:next w:val="a"/>
    <w:link w:val="Char7"/>
    <w:autoRedefine/>
    <w:qFormat/>
    <w:rsid w:val="00165C5B"/>
    <w:pPr>
      <w:spacing w:before="120" w:after="120" w:line="360" w:lineRule="auto"/>
      <w:jc w:val="left"/>
    </w:pPr>
    <w:rPr>
      <w:rFonts w:asciiTheme="majorEastAsia" w:hAnsiTheme="majorEastAsia"/>
      <w:sz w:val="24"/>
    </w:rPr>
  </w:style>
  <w:style w:type="character" w:customStyle="1" w:styleId="Char7">
    <w:name w:val="第四级标题 Char"/>
    <w:basedOn w:val="4Char"/>
    <w:link w:val="ac"/>
    <w:rsid w:val="00165C5B"/>
    <w:rPr>
      <w:rFonts w:asciiTheme="majorEastAsia" w:eastAsiaTheme="majorEastAsia" w:hAnsiTheme="majorEastAsia" w:cstheme="majorBidi"/>
      <w:b/>
      <w:bCs/>
      <w:sz w:val="24"/>
      <w:szCs w:val="28"/>
    </w:rPr>
  </w:style>
  <w:style w:type="table" w:customStyle="1" w:styleId="GridTable4Accent5">
    <w:name w:val="Grid Table 4 Accent 5"/>
    <w:basedOn w:val="a1"/>
    <w:uiPriority w:val="49"/>
    <w:rsid w:val="006552E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ad">
    <w:name w:val="第五级标题"/>
    <w:basedOn w:val="a"/>
    <w:link w:val="Char8"/>
    <w:autoRedefine/>
    <w:qFormat/>
    <w:rsid w:val="00165C5B"/>
    <w:pPr>
      <w:spacing w:beforeLines="50" w:before="156" w:afterLines="50" w:after="156"/>
      <w:outlineLvl w:val="4"/>
    </w:pPr>
    <w:rPr>
      <w:rFonts w:asciiTheme="minorEastAsia" w:hAnsiTheme="minorEastAsia"/>
      <w:b/>
      <w:sz w:val="24"/>
    </w:rPr>
  </w:style>
  <w:style w:type="character" w:customStyle="1" w:styleId="Char8">
    <w:name w:val="第五级标题 Char"/>
    <w:basedOn w:val="a0"/>
    <w:link w:val="ad"/>
    <w:rsid w:val="00165C5B"/>
    <w:rPr>
      <w:rFonts w:asciiTheme="minorEastAsia" w:hAnsiTheme="minorEastAsia"/>
      <w:b/>
      <w:sz w:val="24"/>
    </w:rPr>
  </w:style>
  <w:style w:type="table" w:styleId="ae">
    <w:name w:val="Table Grid"/>
    <w:basedOn w:val="a1"/>
    <w:uiPriority w:val="39"/>
    <w:rsid w:val="00562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第六级标题"/>
    <w:basedOn w:val="a"/>
    <w:link w:val="Char9"/>
    <w:qFormat/>
    <w:rsid w:val="00562020"/>
    <w:pPr>
      <w:spacing w:beforeLines="50" w:before="156" w:afterLines="50" w:after="156"/>
      <w:ind w:firstLineChars="100" w:firstLine="241"/>
      <w:outlineLvl w:val="5"/>
    </w:pPr>
    <w:rPr>
      <w:b/>
      <w:sz w:val="24"/>
      <w:szCs w:val="24"/>
    </w:rPr>
  </w:style>
  <w:style w:type="character" w:customStyle="1" w:styleId="Char9">
    <w:name w:val="第六级标题 Char"/>
    <w:basedOn w:val="a0"/>
    <w:link w:val="af"/>
    <w:rsid w:val="00562020"/>
    <w:rPr>
      <w:b/>
      <w:sz w:val="24"/>
      <w:szCs w:val="24"/>
    </w:rPr>
  </w:style>
  <w:style w:type="paragraph" w:customStyle="1" w:styleId="af0">
    <w:name w:val="第二级标题改"/>
    <w:basedOn w:val="a"/>
    <w:next w:val="a"/>
    <w:link w:val="Chara"/>
    <w:autoRedefine/>
    <w:qFormat/>
    <w:rsid w:val="00F05B33"/>
    <w:pPr>
      <w:keepNext/>
      <w:keepLines/>
      <w:spacing w:beforeLines="50" w:before="156" w:afterLines="50" w:after="156" w:line="360" w:lineRule="auto"/>
      <w:jc w:val="left"/>
      <w:outlineLvl w:val="1"/>
    </w:pPr>
    <w:rPr>
      <w:rFonts w:asciiTheme="minorEastAsia" w:hAnsiTheme="minorEastAsia"/>
      <w:b/>
      <w:kern w:val="44"/>
      <w:sz w:val="24"/>
      <w:szCs w:val="44"/>
    </w:rPr>
  </w:style>
  <w:style w:type="character" w:customStyle="1" w:styleId="Chara">
    <w:name w:val="第二级标题改 Char"/>
    <w:basedOn w:val="a0"/>
    <w:link w:val="af0"/>
    <w:rsid w:val="00F05B33"/>
    <w:rPr>
      <w:rFonts w:asciiTheme="minorEastAsia" w:hAnsiTheme="minorEastAsia"/>
      <w:b/>
      <w:kern w:val="44"/>
      <w:sz w:val="24"/>
      <w:szCs w:val="44"/>
    </w:rPr>
  </w:style>
  <w:style w:type="paragraph" w:customStyle="1" w:styleId="af1">
    <w:name w:val="第三级标题新"/>
    <w:basedOn w:val="af2"/>
    <w:next w:val="a"/>
    <w:link w:val="Charb"/>
    <w:qFormat/>
    <w:rsid w:val="00F05B33"/>
    <w:pPr>
      <w:spacing w:beforeLines="50" w:before="50" w:after="0" w:line="360" w:lineRule="auto"/>
      <w:jc w:val="left"/>
      <w:outlineLvl w:val="2"/>
    </w:pPr>
    <w:rPr>
      <w:sz w:val="24"/>
    </w:rPr>
  </w:style>
  <w:style w:type="paragraph" w:styleId="af2">
    <w:name w:val="Title"/>
    <w:basedOn w:val="a"/>
    <w:next w:val="a"/>
    <w:link w:val="Charc"/>
    <w:uiPriority w:val="10"/>
    <w:qFormat/>
    <w:rsid w:val="00F05B33"/>
    <w:pPr>
      <w:spacing w:before="240" w:after="60"/>
      <w:jc w:val="center"/>
      <w:outlineLvl w:val="0"/>
    </w:pPr>
    <w:rPr>
      <w:rFonts w:asciiTheme="majorHAnsi" w:eastAsia="宋体" w:hAnsiTheme="majorHAnsi" w:cstheme="majorBidi"/>
      <w:b/>
      <w:bCs/>
      <w:sz w:val="32"/>
      <w:szCs w:val="32"/>
    </w:rPr>
  </w:style>
  <w:style w:type="character" w:customStyle="1" w:styleId="Charc">
    <w:name w:val="标题 Char"/>
    <w:basedOn w:val="a0"/>
    <w:link w:val="af2"/>
    <w:uiPriority w:val="10"/>
    <w:rsid w:val="00F05B33"/>
    <w:rPr>
      <w:rFonts w:asciiTheme="majorHAnsi" w:eastAsia="宋体" w:hAnsiTheme="majorHAnsi" w:cstheme="majorBidi"/>
      <w:b/>
      <w:bCs/>
      <w:sz w:val="32"/>
      <w:szCs w:val="32"/>
    </w:rPr>
  </w:style>
  <w:style w:type="character" w:customStyle="1" w:styleId="Charb">
    <w:name w:val="第三级标题新 Char"/>
    <w:basedOn w:val="a0"/>
    <w:link w:val="af1"/>
    <w:rsid w:val="00F05B33"/>
    <w:rPr>
      <w:rFonts w:asciiTheme="majorHAnsi" w:eastAsia="宋体" w:hAnsiTheme="majorHAnsi" w:cstheme="majorBidi"/>
      <w:b/>
      <w:bCs/>
      <w:sz w:val="24"/>
      <w:szCs w:val="32"/>
    </w:rPr>
  </w:style>
  <w:style w:type="paragraph" w:customStyle="1" w:styleId="af3">
    <w:name w:val="正文软文"/>
    <w:basedOn w:val="a"/>
    <w:link w:val="Chard"/>
    <w:qFormat/>
    <w:rsid w:val="00F05B33"/>
    <w:pPr>
      <w:widowControl/>
      <w:adjustRightInd w:val="0"/>
      <w:snapToGrid w:val="0"/>
      <w:spacing w:beforeLines="30" w:afterLines="50" w:line="360" w:lineRule="auto"/>
      <w:ind w:firstLineChars="200" w:firstLine="200"/>
      <w:jc w:val="left"/>
    </w:pPr>
    <w:rPr>
      <w:rFonts w:ascii="宋体" w:eastAsia="宋体" w:hAnsi="Times New Roman" w:cs="Times New Roman"/>
      <w:color w:val="000000"/>
      <w:kern w:val="0"/>
      <w:sz w:val="24"/>
      <w:szCs w:val="24"/>
    </w:rPr>
  </w:style>
  <w:style w:type="character" w:customStyle="1" w:styleId="Chard">
    <w:name w:val="正文软文 Char"/>
    <w:basedOn w:val="a0"/>
    <w:link w:val="af3"/>
    <w:qFormat/>
    <w:rsid w:val="00F05B33"/>
    <w:rPr>
      <w:rFonts w:ascii="宋体" w:eastAsia="宋体" w:hAnsi="Times New Roman" w:cs="Times New Roman"/>
      <w:color w:val="000000"/>
      <w:kern w:val="0"/>
      <w:sz w:val="24"/>
      <w:szCs w:val="24"/>
    </w:rPr>
  </w:style>
  <w:style w:type="character" w:customStyle="1" w:styleId="apple-converted-space">
    <w:name w:val="apple-converted-space"/>
    <w:basedOn w:val="a0"/>
    <w:rsid w:val="00742162"/>
  </w:style>
  <w:style w:type="character" w:styleId="af4">
    <w:name w:val="Placeholder Text"/>
    <w:basedOn w:val="a0"/>
    <w:uiPriority w:val="99"/>
    <w:semiHidden/>
    <w:rsid w:val="00F00DFB"/>
    <w:rPr>
      <w:color w:val="808080"/>
    </w:rPr>
  </w:style>
  <w:style w:type="paragraph" w:styleId="10">
    <w:name w:val="toc 1"/>
    <w:basedOn w:val="a"/>
    <w:next w:val="a"/>
    <w:autoRedefine/>
    <w:uiPriority w:val="39"/>
    <w:unhideWhenUsed/>
    <w:rsid w:val="008B01DC"/>
    <w:pPr>
      <w:tabs>
        <w:tab w:val="right" w:leader="dot" w:pos="8296"/>
      </w:tabs>
      <w:spacing w:before="360"/>
      <w:jc w:val="center"/>
    </w:pPr>
    <w:rPr>
      <w:rFonts w:asciiTheme="majorHAnsi" w:hAnsiTheme="majorHAnsi"/>
      <w:b/>
      <w:bCs/>
      <w:caps/>
      <w:sz w:val="24"/>
      <w:szCs w:val="24"/>
    </w:rPr>
  </w:style>
  <w:style w:type="paragraph" w:styleId="20">
    <w:name w:val="toc 2"/>
    <w:basedOn w:val="a"/>
    <w:next w:val="a"/>
    <w:autoRedefine/>
    <w:uiPriority w:val="39"/>
    <w:unhideWhenUsed/>
    <w:rsid w:val="008B01DC"/>
    <w:pPr>
      <w:spacing w:before="240"/>
      <w:jc w:val="left"/>
    </w:pPr>
    <w:rPr>
      <w:b/>
      <w:bCs/>
      <w:sz w:val="20"/>
      <w:szCs w:val="20"/>
    </w:rPr>
  </w:style>
  <w:style w:type="paragraph" w:styleId="30">
    <w:name w:val="toc 3"/>
    <w:basedOn w:val="a"/>
    <w:next w:val="a"/>
    <w:autoRedefine/>
    <w:uiPriority w:val="39"/>
    <w:unhideWhenUsed/>
    <w:rsid w:val="008B01DC"/>
    <w:pPr>
      <w:ind w:left="210"/>
      <w:jc w:val="left"/>
    </w:pPr>
    <w:rPr>
      <w:sz w:val="20"/>
      <w:szCs w:val="20"/>
    </w:rPr>
  </w:style>
  <w:style w:type="paragraph" w:styleId="40">
    <w:name w:val="toc 4"/>
    <w:basedOn w:val="a"/>
    <w:next w:val="a"/>
    <w:autoRedefine/>
    <w:uiPriority w:val="39"/>
    <w:unhideWhenUsed/>
    <w:rsid w:val="008B01DC"/>
    <w:pPr>
      <w:ind w:left="420"/>
      <w:jc w:val="left"/>
    </w:pPr>
    <w:rPr>
      <w:sz w:val="20"/>
      <w:szCs w:val="20"/>
    </w:rPr>
  </w:style>
  <w:style w:type="paragraph" w:styleId="50">
    <w:name w:val="toc 5"/>
    <w:basedOn w:val="a"/>
    <w:next w:val="a"/>
    <w:autoRedefine/>
    <w:uiPriority w:val="39"/>
    <w:unhideWhenUsed/>
    <w:rsid w:val="008B01DC"/>
    <w:pPr>
      <w:ind w:left="630"/>
      <w:jc w:val="left"/>
    </w:pPr>
    <w:rPr>
      <w:sz w:val="20"/>
      <w:szCs w:val="20"/>
    </w:rPr>
  </w:style>
  <w:style w:type="paragraph" w:styleId="6">
    <w:name w:val="toc 6"/>
    <w:basedOn w:val="a"/>
    <w:next w:val="a"/>
    <w:autoRedefine/>
    <w:uiPriority w:val="39"/>
    <w:unhideWhenUsed/>
    <w:rsid w:val="008B01DC"/>
    <w:pPr>
      <w:ind w:left="840"/>
      <w:jc w:val="left"/>
    </w:pPr>
    <w:rPr>
      <w:sz w:val="20"/>
      <w:szCs w:val="20"/>
    </w:rPr>
  </w:style>
  <w:style w:type="paragraph" w:styleId="7">
    <w:name w:val="toc 7"/>
    <w:basedOn w:val="a"/>
    <w:next w:val="a"/>
    <w:autoRedefine/>
    <w:uiPriority w:val="39"/>
    <w:unhideWhenUsed/>
    <w:rsid w:val="008B01DC"/>
    <w:pPr>
      <w:ind w:left="1050"/>
      <w:jc w:val="left"/>
    </w:pPr>
    <w:rPr>
      <w:sz w:val="20"/>
      <w:szCs w:val="20"/>
    </w:rPr>
  </w:style>
  <w:style w:type="paragraph" w:styleId="8">
    <w:name w:val="toc 8"/>
    <w:basedOn w:val="a"/>
    <w:next w:val="a"/>
    <w:autoRedefine/>
    <w:uiPriority w:val="39"/>
    <w:unhideWhenUsed/>
    <w:rsid w:val="008B01DC"/>
    <w:pPr>
      <w:ind w:left="1260"/>
      <w:jc w:val="left"/>
    </w:pPr>
    <w:rPr>
      <w:sz w:val="20"/>
      <w:szCs w:val="20"/>
    </w:rPr>
  </w:style>
  <w:style w:type="paragraph" w:styleId="9">
    <w:name w:val="toc 9"/>
    <w:basedOn w:val="a"/>
    <w:next w:val="a"/>
    <w:autoRedefine/>
    <w:uiPriority w:val="39"/>
    <w:unhideWhenUsed/>
    <w:rsid w:val="008B01DC"/>
    <w:pPr>
      <w:ind w:left="1470"/>
      <w:jc w:val="left"/>
    </w:pPr>
    <w:rPr>
      <w:sz w:val="20"/>
      <w:szCs w:val="20"/>
    </w:rPr>
  </w:style>
  <w:style w:type="paragraph" w:styleId="af5">
    <w:name w:val="table of figures"/>
    <w:basedOn w:val="a"/>
    <w:next w:val="a"/>
    <w:uiPriority w:val="99"/>
    <w:unhideWhenUsed/>
    <w:rsid w:val="008B01DC"/>
    <w:pPr>
      <w:ind w:left="420" w:hanging="420"/>
      <w:jc w:val="left"/>
    </w:pPr>
    <w:rPr>
      <w:caps/>
      <w:sz w:val="20"/>
      <w:szCs w:val="20"/>
    </w:rPr>
  </w:style>
  <w:style w:type="character" w:styleId="af6">
    <w:name w:val="Hyperlink"/>
    <w:basedOn w:val="a0"/>
    <w:uiPriority w:val="99"/>
    <w:unhideWhenUsed/>
    <w:rsid w:val="008B01DC"/>
    <w:rPr>
      <w:color w:val="0563C1" w:themeColor="hyperlink"/>
      <w:u w:val="single"/>
    </w:rPr>
  </w:style>
  <w:style w:type="paragraph" w:styleId="af7">
    <w:name w:val="Balloon Text"/>
    <w:basedOn w:val="a"/>
    <w:link w:val="Chare"/>
    <w:uiPriority w:val="99"/>
    <w:semiHidden/>
    <w:unhideWhenUsed/>
    <w:rsid w:val="00E90734"/>
    <w:rPr>
      <w:sz w:val="18"/>
      <w:szCs w:val="18"/>
    </w:rPr>
  </w:style>
  <w:style w:type="character" w:customStyle="1" w:styleId="Chare">
    <w:name w:val="批注框文本 Char"/>
    <w:basedOn w:val="a0"/>
    <w:link w:val="af7"/>
    <w:uiPriority w:val="99"/>
    <w:semiHidden/>
    <w:rsid w:val="00E907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A458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A458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12345"/>
    <w:basedOn w:val="a"/>
    <w:next w:val="a"/>
    <w:link w:val="3Char"/>
    <w:uiPriority w:val="9"/>
    <w:unhideWhenUsed/>
    <w:qFormat/>
    <w:rsid w:val="00BE1BBC"/>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202B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F05B3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4589"/>
    <w:rPr>
      <w:b/>
      <w:bCs/>
      <w:kern w:val="44"/>
      <w:sz w:val="44"/>
      <w:szCs w:val="44"/>
    </w:rPr>
  </w:style>
  <w:style w:type="character" w:customStyle="1" w:styleId="2Char">
    <w:name w:val="标题 2 Char"/>
    <w:basedOn w:val="a0"/>
    <w:link w:val="2"/>
    <w:uiPriority w:val="9"/>
    <w:rsid w:val="004A4589"/>
    <w:rPr>
      <w:rFonts w:asciiTheme="majorHAnsi" w:eastAsiaTheme="majorEastAsia" w:hAnsiTheme="majorHAnsi" w:cstheme="majorBidi"/>
      <w:b/>
      <w:bCs/>
      <w:sz w:val="32"/>
      <w:szCs w:val="32"/>
    </w:rPr>
  </w:style>
  <w:style w:type="character" w:customStyle="1" w:styleId="3Char">
    <w:name w:val="标题 3 Char"/>
    <w:aliases w:val="12345 Char"/>
    <w:basedOn w:val="a0"/>
    <w:link w:val="3"/>
    <w:uiPriority w:val="9"/>
    <w:qFormat/>
    <w:rsid w:val="00BE1BBC"/>
    <w:rPr>
      <w:b/>
      <w:bCs/>
      <w:sz w:val="32"/>
      <w:szCs w:val="32"/>
    </w:rPr>
  </w:style>
  <w:style w:type="character" w:customStyle="1" w:styleId="4Char">
    <w:name w:val="标题 4 Char"/>
    <w:basedOn w:val="a0"/>
    <w:link w:val="4"/>
    <w:uiPriority w:val="9"/>
    <w:semiHidden/>
    <w:rsid w:val="007202B9"/>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F05B33"/>
    <w:rPr>
      <w:b/>
      <w:bCs/>
      <w:sz w:val="28"/>
      <w:szCs w:val="28"/>
    </w:rPr>
  </w:style>
  <w:style w:type="table" w:customStyle="1" w:styleId="GridTable4Accent1">
    <w:name w:val="Grid Table 4 Accent 1"/>
    <w:basedOn w:val="a1"/>
    <w:uiPriority w:val="49"/>
    <w:rsid w:val="00BB783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3">
    <w:name w:val="List Paragraph"/>
    <w:basedOn w:val="a"/>
    <w:uiPriority w:val="34"/>
    <w:qFormat/>
    <w:rsid w:val="00FB7B15"/>
    <w:pPr>
      <w:ind w:firstLineChars="200" w:firstLine="420"/>
    </w:pPr>
  </w:style>
  <w:style w:type="paragraph" w:styleId="a4">
    <w:name w:val="header"/>
    <w:basedOn w:val="a"/>
    <w:link w:val="Char"/>
    <w:uiPriority w:val="99"/>
    <w:unhideWhenUsed/>
    <w:rsid w:val="00720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202B9"/>
    <w:rPr>
      <w:sz w:val="18"/>
      <w:szCs w:val="18"/>
    </w:rPr>
  </w:style>
  <w:style w:type="paragraph" w:styleId="a5">
    <w:name w:val="footer"/>
    <w:basedOn w:val="a"/>
    <w:link w:val="Char0"/>
    <w:uiPriority w:val="99"/>
    <w:unhideWhenUsed/>
    <w:rsid w:val="007202B9"/>
    <w:pPr>
      <w:tabs>
        <w:tab w:val="center" w:pos="4153"/>
        <w:tab w:val="right" w:pos="8306"/>
      </w:tabs>
      <w:snapToGrid w:val="0"/>
      <w:jc w:val="left"/>
    </w:pPr>
    <w:rPr>
      <w:sz w:val="18"/>
      <w:szCs w:val="18"/>
    </w:rPr>
  </w:style>
  <w:style w:type="character" w:customStyle="1" w:styleId="Char0">
    <w:name w:val="页脚 Char"/>
    <w:basedOn w:val="a0"/>
    <w:link w:val="a5"/>
    <w:uiPriority w:val="99"/>
    <w:rsid w:val="007202B9"/>
    <w:rPr>
      <w:sz w:val="18"/>
      <w:szCs w:val="18"/>
    </w:rPr>
  </w:style>
  <w:style w:type="paragraph" w:customStyle="1" w:styleId="a6">
    <w:name w:val="第一级标题"/>
    <w:basedOn w:val="1"/>
    <w:next w:val="a"/>
    <w:link w:val="Char1"/>
    <w:autoRedefine/>
    <w:qFormat/>
    <w:rsid w:val="007202B9"/>
    <w:pPr>
      <w:spacing w:before="120" w:after="120" w:line="360" w:lineRule="auto"/>
      <w:jc w:val="center"/>
    </w:pPr>
    <w:rPr>
      <w:rFonts w:ascii="Times New Roman" w:eastAsia="宋体" w:hAnsi="Times New Roman" w:cs="Times New Roman"/>
      <w:sz w:val="30"/>
    </w:rPr>
  </w:style>
  <w:style w:type="character" w:customStyle="1" w:styleId="Char1">
    <w:name w:val="第一级标题 Char"/>
    <w:basedOn w:val="a0"/>
    <w:link w:val="a6"/>
    <w:rsid w:val="007202B9"/>
    <w:rPr>
      <w:rFonts w:ascii="Times New Roman" w:eastAsia="宋体" w:hAnsi="Times New Roman" w:cs="Times New Roman"/>
      <w:b/>
      <w:bCs/>
      <w:kern w:val="44"/>
      <w:sz w:val="30"/>
      <w:szCs w:val="44"/>
    </w:rPr>
  </w:style>
  <w:style w:type="paragraph" w:customStyle="1" w:styleId="a7">
    <w:name w:val="第二级标题"/>
    <w:basedOn w:val="2"/>
    <w:next w:val="a"/>
    <w:link w:val="Char2"/>
    <w:autoRedefine/>
    <w:qFormat/>
    <w:rsid w:val="00BB2837"/>
    <w:pPr>
      <w:spacing w:before="120" w:after="120" w:line="360" w:lineRule="auto"/>
      <w:jc w:val="left"/>
    </w:pPr>
    <w:rPr>
      <w:rFonts w:asciiTheme="majorEastAsia" w:hAnsi="Arial Narrow" w:cs="Times New Roman"/>
      <w:sz w:val="28"/>
    </w:rPr>
  </w:style>
  <w:style w:type="character" w:customStyle="1" w:styleId="Char2">
    <w:name w:val="第二级标题 Char"/>
    <w:basedOn w:val="2Char"/>
    <w:link w:val="a7"/>
    <w:rsid w:val="00BB2837"/>
    <w:rPr>
      <w:rFonts w:asciiTheme="majorEastAsia" w:eastAsiaTheme="majorEastAsia" w:hAnsi="Arial Narrow" w:cs="Times New Roman"/>
      <w:b/>
      <w:bCs/>
      <w:sz w:val="28"/>
      <w:szCs w:val="32"/>
    </w:rPr>
  </w:style>
  <w:style w:type="paragraph" w:customStyle="1" w:styleId="a8">
    <w:name w:val="第三级标题"/>
    <w:basedOn w:val="3"/>
    <w:next w:val="a"/>
    <w:link w:val="Char3"/>
    <w:autoRedefine/>
    <w:qFormat/>
    <w:rsid w:val="007202B9"/>
    <w:pPr>
      <w:spacing w:before="120" w:after="120" w:line="360" w:lineRule="auto"/>
      <w:jc w:val="left"/>
    </w:pPr>
    <w:rPr>
      <w:rFonts w:ascii="Times New Roman" w:eastAsia="宋体" w:hAnsi="Times New Roman" w:cs="Times New Roman"/>
      <w:sz w:val="24"/>
    </w:rPr>
  </w:style>
  <w:style w:type="character" w:customStyle="1" w:styleId="Char3">
    <w:name w:val="第三级标题 Char"/>
    <w:basedOn w:val="3Char"/>
    <w:link w:val="a8"/>
    <w:rsid w:val="007202B9"/>
    <w:rPr>
      <w:rFonts w:ascii="Times New Roman" w:eastAsia="宋体" w:hAnsi="Times New Roman" w:cs="Times New Roman"/>
      <w:b/>
      <w:bCs/>
      <w:sz w:val="24"/>
      <w:szCs w:val="32"/>
    </w:rPr>
  </w:style>
  <w:style w:type="paragraph" w:customStyle="1" w:styleId="a9">
    <w:name w:val="报告正文样式"/>
    <w:basedOn w:val="a"/>
    <w:link w:val="Char4"/>
    <w:autoRedefine/>
    <w:qFormat/>
    <w:rsid w:val="00FD7F6B"/>
    <w:pPr>
      <w:widowControl/>
      <w:autoSpaceDE w:val="0"/>
      <w:autoSpaceDN w:val="0"/>
      <w:adjustRightInd w:val="0"/>
      <w:spacing w:beforeLines="50" w:before="156" w:afterLines="50" w:after="156" w:line="360" w:lineRule="auto"/>
      <w:ind w:firstLineChars="200" w:firstLine="480"/>
    </w:pPr>
    <w:rPr>
      <w:rFonts w:asciiTheme="minorEastAsia" w:eastAsia="宋体" w:hAnsiTheme="minorEastAsia" w:cs="宋体"/>
      <w:kern w:val="0"/>
      <w:sz w:val="24"/>
      <w:szCs w:val="24"/>
    </w:rPr>
  </w:style>
  <w:style w:type="character" w:customStyle="1" w:styleId="Char4">
    <w:name w:val="报告正文样式 Char"/>
    <w:basedOn w:val="a0"/>
    <w:link w:val="a9"/>
    <w:qFormat/>
    <w:rsid w:val="00FD7F6B"/>
    <w:rPr>
      <w:rFonts w:asciiTheme="minorEastAsia" w:eastAsia="宋体" w:hAnsiTheme="minorEastAsia" w:cs="宋体"/>
      <w:kern w:val="0"/>
      <w:sz w:val="24"/>
      <w:szCs w:val="24"/>
    </w:rPr>
  </w:style>
  <w:style w:type="paragraph" w:customStyle="1" w:styleId="aa">
    <w:name w:val="正文样子"/>
    <w:basedOn w:val="a"/>
    <w:next w:val="a"/>
    <w:link w:val="Char5"/>
    <w:qFormat/>
    <w:rsid w:val="007202B9"/>
    <w:pPr>
      <w:spacing w:before="120" w:after="120" w:line="360" w:lineRule="auto"/>
      <w:ind w:firstLineChars="200" w:firstLine="200"/>
    </w:pPr>
    <w:rPr>
      <w:sz w:val="24"/>
    </w:rPr>
  </w:style>
  <w:style w:type="character" w:customStyle="1" w:styleId="Char5">
    <w:name w:val="正文样子 Char"/>
    <w:basedOn w:val="a0"/>
    <w:link w:val="aa"/>
    <w:rsid w:val="007202B9"/>
    <w:rPr>
      <w:sz w:val="24"/>
    </w:rPr>
  </w:style>
  <w:style w:type="paragraph" w:styleId="ab">
    <w:name w:val="caption"/>
    <w:aliases w:val="aa题注"/>
    <w:basedOn w:val="a"/>
    <w:next w:val="a"/>
    <w:link w:val="Char6"/>
    <w:unhideWhenUsed/>
    <w:qFormat/>
    <w:rsid w:val="007202B9"/>
    <w:rPr>
      <w:rFonts w:asciiTheme="majorHAnsi" w:eastAsia="黑体" w:hAnsiTheme="majorHAnsi" w:cstheme="majorBidi"/>
      <w:sz w:val="20"/>
      <w:szCs w:val="20"/>
    </w:rPr>
  </w:style>
  <w:style w:type="character" w:customStyle="1" w:styleId="Char6">
    <w:name w:val="题注 Char"/>
    <w:aliases w:val="aa题注 Char"/>
    <w:link w:val="ab"/>
    <w:qFormat/>
    <w:rsid w:val="007202B9"/>
    <w:rPr>
      <w:rFonts w:asciiTheme="majorHAnsi" w:eastAsia="黑体" w:hAnsiTheme="majorHAnsi" w:cstheme="majorBidi"/>
      <w:sz w:val="20"/>
      <w:szCs w:val="20"/>
    </w:rPr>
  </w:style>
  <w:style w:type="paragraph" w:customStyle="1" w:styleId="ac">
    <w:name w:val="第四级标题"/>
    <w:basedOn w:val="4"/>
    <w:next w:val="a"/>
    <w:link w:val="Char7"/>
    <w:autoRedefine/>
    <w:qFormat/>
    <w:rsid w:val="00165C5B"/>
    <w:pPr>
      <w:spacing w:before="120" w:after="120" w:line="360" w:lineRule="auto"/>
      <w:jc w:val="left"/>
    </w:pPr>
    <w:rPr>
      <w:rFonts w:asciiTheme="majorEastAsia" w:hAnsiTheme="majorEastAsia"/>
      <w:sz w:val="24"/>
    </w:rPr>
  </w:style>
  <w:style w:type="character" w:customStyle="1" w:styleId="Char7">
    <w:name w:val="第四级标题 Char"/>
    <w:basedOn w:val="4Char"/>
    <w:link w:val="ac"/>
    <w:rsid w:val="00165C5B"/>
    <w:rPr>
      <w:rFonts w:asciiTheme="majorEastAsia" w:eastAsiaTheme="majorEastAsia" w:hAnsiTheme="majorEastAsia" w:cstheme="majorBidi"/>
      <w:b/>
      <w:bCs/>
      <w:sz w:val="24"/>
      <w:szCs w:val="28"/>
    </w:rPr>
  </w:style>
  <w:style w:type="table" w:customStyle="1" w:styleId="GridTable4Accent5">
    <w:name w:val="Grid Table 4 Accent 5"/>
    <w:basedOn w:val="a1"/>
    <w:uiPriority w:val="49"/>
    <w:rsid w:val="006552E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ad">
    <w:name w:val="第五级标题"/>
    <w:basedOn w:val="a"/>
    <w:link w:val="Char8"/>
    <w:autoRedefine/>
    <w:qFormat/>
    <w:rsid w:val="00165C5B"/>
    <w:pPr>
      <w:spacing w:beforeLines="50" w:before="156" w:afterLines="50" w:after="156"/>
      <w:outlineLvl w:val="4"/>
    </w:pPr>
    <w:rPr>
      <w:rFonts w:asciiTheme="minorEastAsia" w:hAnsiTheme="minorEastAsia"/>
      <w:b/>
      <w:sz w:val="24"/>
    </w:rPr>
  </w:style>
  <w:style w:type="character" w:customStyle="1" w:styleId="Char8">
    <w:name w:val="第五级标题 Char"/>
    <w:basedOn w:val="a0"/>
    <w:link w:val="ad"/>
    <w:rsid w:val="00165C5B"/>
    <w:rPr>
      <w:rFonts w:asciiTheme="minorEastAsia" w:hAnsiTheme="minorEastAsia"/>
      <w:b/>
      <w:sz w:val="24"/>
    </w:rPr>
  </w:style>
  <w:style w:type="table" w:styleId="ae">
    <w:name w:val="Table Grid"/>
    <w:basedOn w:val="a1"/>
    <w:uiPriority w:val="39"/>
    <w:rsid w:val="00562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第六级标题"/>
    <w:basedOn w:val="a"/>
    <w:link w:val="Char9"/>
    <w:qFormat/>
    <w:rsid w:val="00562020"/>
    <w:pPr>
      <w:spacing w:beforeLines="50" w:before="156" w:afterLines="50" w:after="156"/>
      <w:ind w:firstLineChars="100" w:firstLine="241"/>
      <w:outlineLvl w:val="5"/>
    </w:pPr>
    <w:rPr>
      <w:b/>
      <w:sz w:val="24"/>
      <w:szCs w:val="24"/>
    </w:rPr>
  </w:style>
  <w:style w:type="character" w:customStyle="1" w:styleId="Char9">
    <w:name w:val="第六级标题 Char"/>
    <w:basedOn w:val="a0"/>
    <w:link w:val="af"/>
    <w:rsid w:val="00562020"/>
    <w:rPr>
      <w:b/>
      <w:sz w:val="24"/>
      <w:szCs w:val="24"/>
    </w:rPr>
  </w:style>
  <w:style w:type="paragraph" w:customStyle="1" w:styleId="af0">
    <w:name w:val="第二级标题改"/>
    <w:basedOn w:val="a"/>
    <w:next w:val="a"/>
    <w:link w:val="Chara"/>
    <w:autoRedefine/>
    <w:qFormat/>
    <w:rsid w:val="00F05B33"/>
    <w:pPr>
      <w:keepNext/>
      <w:keepLines/>
      <w:spacing w:beforeLines="50" w:before="156" w:afterLines="50" w:after="156" w:line="360" w:lineRule="auto"/>
      <w:jc w:val="left"/>
      <w:outlineLvl w:val="1"/>
    </w:pPr>
    <w:rPr>
      <w:rFonts w:asciiTheme="minorEastAsia" w:hAnsiTheme="minorEastAsia"/>
      <w:b/>
      <w:kern w:val="44"/>
      <w:sz w:val="24"/>
      <w:szCs w:val="44"/>
    </w:rPr>
  </w:style>
  <w:style w:type="character" w:customStyle="1" w:styleId="Chara">
    <w:name w:val="第二级标题改 Char"/>
    <w:basedOn w:val="a0"/>
    <w:link w:val="af0"/>
    <w:rsid w:val="00F05B33"/>
    <w:rPr>
      <w:rFonts w:asciiTheme="minorEastAsia" w:hAnsiTheme="minorEastAsia"/>
      <w:b/>
      <w:kern w:val="44"/>
      <w:sz w:val="24"/>
      <w:szCs w:val="44"/>
    </w:rPr>
  </w:style>
  <w:style w:type="paragraph" w:customStyle="1" w:styleId="af1">
    <w:name w:val="第三级标题新"/>
    <w:basedOn w:val="af2"/>
    <w:next w:val="a"/>
    <w:link w:val="Charb"/>
    <w:qFormat/>
    <w:rsid w:val="00F05B33"/>
    <w:pPr>
      <w:spacing w:beforeLines="50" w:before="50" w:after="0" w:line="360" w:lineRule="auto"/>
      <w:jc w:val="left"/>
      <w:outlineLvl w:val="2"/>
    </w:pPr>
    <w:rPr>
      <w:sz w:val="24"/>
    </w:rPr>
  </w:style>
  <w:style w:type="paragraph" w:styleId="af2">
    <w:name w:val="Title"/>
    <w:basedOn w:val="a"/>
    <w:next w:val="a"/>
    <w:link w:val="Charc"/>
    <w:uiPriority w:val="10"/>
    <w:qFormat/>
    <w:rsid w:val="00F05B33"/>
    <w:pPr>
      <w:spacing w:before="240" w:after="60"/>
      <w:jc w:val="center"/>
      <w:outlineLvl w:val="0"/>
    </w:pPr>
    <w:rPr>
      <w:rFonts w:asciiTheme="majorHAnsi" w:eastAsia="宋体" w:hAnsiTheme="majorHAnsi" w:cstheme="majorBidi"/>
      <w:b/>
      <w:bCs/>
      <w:sz w:val="32"/>
      <w:szCs w:val="32"/>
    </w:rPr>
  </w:style>
  <w:style w:type="character" w:customStyle="1" w:styleId="Charc">
    <w:name w:val="标题 Char"/>
    <w:basedOn w:val="a0"/>
    <w:link w:val="af2"/>
    <w:uiPriority w:val="10"/>
    <w:rsid w:val="00F05B33"/>
    <w:rPr>
      <w:rFonts w:asciiTheme="majorHAnsi" w:eastAsia="宋体" w:hAnsiTheme="majorHAnsi" w:cstheme="majorBidi"/>
      <w:b/>
      <w:bCs/>
      <w:sz w:val="32"/>
      <w:szCs w:val="32"/>
    </w:rPr>
  </w:style>
  <w:style w:type="character" w:customStyle="1" w:styleId="Charb">
    <w:name w:val="第三级标题新 Char"/>
    <w:basedOn w:val="a0"/>
    <w:link w:val="af1"/>
    <w:rsid w:val="00F05B33"/>
    <w:rPr>
      <w:rFonts w:asciiTheme="majorHAnsi" w:eastAsia="宋体" w:hAnsiTheme="majorHAnsi" w:cstheme="majorBidi"/>
      <w:b/>
      <w:bCs/>
      <w:sz w:val="24"/>
      <w:szCs w:val="32"/>
    </w:rPr>
  </w:style>
  <w:style w:type="paragraph" w:customStyle="1" w:styleId="af3">
    <w:name w:val="正文软文"/>
    <w:basedOn w:val="a"/>
    <w:link w:val="Chard"/>
    <w:qFormat/>
    <w:rsid w:val="00F05B33"/>
    <w:pPr>
      <w:widowControl/>
      <w:adjustRightInd w:val="0"/>
      <w:snapToGrid w:val="0"/>
      <w:spacing w:beforeLines="30" w:afterLines="50" w:line="360" w:lineRule="auto"/>
      <w:ind w:firstLineChars="200" w:firstLine="200"/>
      <w:jc w:val="left"/>
    </w:pPr>
    <w:rPr>
      <w:rFonts w:ascii="宋体" w:eastAsia="宋体" w:hAnsi="Times New Roman" w:cs="Times New Roman"/>
      <w:color w:val="000000"/>
      <w:kern w:val="0"/>
      <w:sz w:val="24"/>
      <w:szCs w:val="24"/>
    </w:rPr>
  </w:style>
  <w:style w:type="character" w:customStyle="1" w:styleId="Chard">
    <w:name w:val="正文软文 Char"/>
    <w:basedOn w:val="a0"/>
    <w:link w:val="af3"/>
    <w:qFormat/>
    <w:rsid w:val="00F05B33"/>
    <w:rPr>
      <w:rFonts w:ascii="宋体" w:eastAsia="宋体" w:hAnsi="Times New Roman" w:cs="Times New Roman"/>
      <w:color w:val="000000"/>
      <w:kern w:val="0"/>
      <w:sz w:val="24"/>
      <w:szCs w:val="24"/>
    </w:rPr>
  </w:style>
  <w:style w:type="character" w:customStyle="1" w:styleId="apple-converted-space">
    <w:name w:val="apple-converted-space"/>
    <w:basedOn w:val="a0"/>
    <w:rsid w:val="00742162"/>
  </w:style>
  <w:style w:type="character" w:styleId="af4">
    <w:name w:val="Placeholder Text"/>
    <w:basedOn w:val="a0"/>
    <w:uiPriority w:val="99"/>
    <w:semiHidden/>
    <w:rsid w:val="00F00DFB"/>
    <w:rPr>
      <w:color w:val="808080"/>
    </w:rPr>
  </w:style>
  <w:style w:type="paragraph" w:styleId="10">
    <w:name w:val="toc 1"/>
    <w:basedOn w:val="a"/>
    <w:next w:val="a"/>
    <w:autoRedefine/>
    <w:uiPriority w:val="39"/>
    <w:unhideWhenUsed/>
    <w:rsid w:val="008B01DC"/>
    <w:pPr>
      <w:tabs>
        <w:tab w:val="right" w:leader="dot" w:pos="8296"/>
      </w:tabs>
      <w:spacing w:before="360"/>
      <w:jc w:val="center"/>
    </w:pPr>
    <w:rPr>
      <w:rFonts w:asciiTheme="majorHAnsi" w:hAnsiTheme="majorHAnsi"/>
      <w:b/>
      <w:bCs/>
      <w:caps/>
      <w:sz w:val="24"/>
      <w:szCs w:val="24"/>
    </w:rPr>
  </w:style>
  <w:style w:type="paragraph" w:styleId="20">
    <w:name w:val="toc 2"/>
    <w:basedOn w:val="a"/>
    <w:next w:val="a"/>
    <w:autoRedefine/>
    <w:uiPriority w:val="39"/>
    <w:unhideWhenUsed/>
    <w:rsid w:val="008B01DC"/>
    <w:pPr>
      <w:spacing w:before="240"/>
      <w:jc w:val="left"/>
    </w:pPr>
    <w:rPr>
      <w:b/>
      <w:bCs/>
      <w:sz w:val="20"/>
      <w:szCs w:val="20"/>
    </w:rPr>
  </w:style>
  <w:style w:type="paragraph" w:styleId="30">
    <w:name w:val="toc 3"/>
    <w:basedOn w:val="a"/>
    <w:next w:val="a"/>
    <w:autoRedefine/>
    <w:uiPriority w:val="39"/>
    <w:unhideWhenUsed/>
    <w:rsid w:val="008B01DC"/>
    <w:pPr>
      <w:ind w:left="210"/>
      <w:jc w:val="left"/>
    </w:pPr>
    <w:rPr>
      <w:sz w:val="20"/>
      <w:szCs w:val="20"/>
    </w:rPr>
  </w:style>
  <w:style w:type="paragraph" w:styleId="40">
    <w:name w:val="toc 4"/>
    <w:basedOn w:val="a"/>
    <w:next w:val="a"/>
    <w:autoRedefine/>
    <w:uiPriority w:val="39"/>
    <w:unhideWhenUsed/>
    <w:rsid w:val="008B01DC"/>
    <w:pPr>
      <w:ind w:left="420"/>
      <w:jc w:val="left"/>
    </w:pPr>
    <w:rPr>
      <w:sz w:val="20"/>
      <w:szCs w:val="20"/>
    </w:rPr>
  </w:style>
  <w:style w:type="paragraph" w:styleId="50">
    <w:name w:val="toc 5"/>
    <w:basedOn w:val="a"/>
    <w:next w:val="a"/>
    <w:autoRedefine/>
    <w:uiPriority w:val="39"/>
    <w:unhideWhenUsed/>
    <w:rsid w:val="008B01DC"/>
    <w:pPr>
      <w:ind w:left="630"/>
      <w:jc w:val="left"/>
    </w:pPr>
    <w:rPr>
      <w:sz w:val="20"/>
      <w:szCs w:val="20"/>
    </w:rPr>
  </w:style>
  <w:style w:type="paragraph" w:styleId="6">
    <w:name w:val="toc 6"/>
    <w:basedOn w:val="a"/>
    <w:next w:val="a"/>
    <w:autoRedefine/>
    <w:uiPriority w:val="39"/>
    <w:unhideWhenUsed/>
    <w:rsid w:val="008B01DC"/>
    <w:pPr>
      <w:ind w:left="840"/>
      <w:jc w:val="left"/>
    </w:pPr>
    <w:rPr>
      <w:sz w:val="20"/>
      <w:szCs w:val="20"/>
    </w:rPr>
  </w:style>
  <w:style w:type="paragraph" w:styleId="7">
    <w:name w:val="toc 7"/>
    <w:basedOn w:val="a"/>
    <w:next w:val="a"/>
    <w:autoRedefine/>
    <w:uiPriority w:val="39"/>
    <w:unhideWhenUsed/>
    <w:rsid w:val="008B01DC"/>
    <w:pPr>
      <w:ind w:left="1050"/>
      <w:jc w:val="left"/>
    </w:pPr>
    <w:rPr>
      <w:sz w:val="20"/>
      <w:szCs w:val="20"/>
    </w:rPr>
  </w:style>
  <w:style w:type="paragraph" w:styleId="8">
    <w:name w:val="toc 8"/>
    <w:basedOn w:val="a"/>
    <w:next w:val="a"/>
    <w:autoRedefine/>
    <w:uiPriority w:val="39"/>
    <w:unhideWhenUsed/>
    <w:rsid w:val="008B01DC"/>
    <w:pPr>
      <w:ind w:left="1260"/>
      <w:jc w:val="left"/>
    </w:pPr>
    <w:rPr>
      <w:sz w:val="20"/>
      <w:szCs w:val="20"/>
    </w:rPr>
  </w:style>
  <w:style w:type="paragraph" w:styleId="9">
    <w:name w:val="toc 9"/>
    <w:basedOn w:val="a"/>
    <w:next w:val="a"/>
    <w:autoRedefine/>
    <w:uiPriority w:val="39"/>
    <w:unhideWhenUsed/>
    <w:rsid w:val="008B01DC"/>
    <w:pPr>
      <w:ind w:left="1470"/>
      <w:jc w:val="left"/>
    </w:pPr>
    <w:rPr>
      <w:sz w:val="20"/>
      <w:szCs w:val="20"/>
    </w:rPr>
  </w:style>
  <w:style w:type="paragraph" w:styleId="af5">
    <w:name w:val="table of figures"/>
    <w:basedOn w:val="a"/>
    <w:next w:val="a"/>
    <w:uiPriority w:val="99"/>
    <w:unhideWhenUsed/>
    <w:rsid w:val="008B01DC"/>
    <w:pPr>
      <w:ind w:left="420" w:hanging="420"/>
      <w:jc w:val="left"/>
    </w:pPr>
    <w:rPr>
      <w:caps/>
      <w:sz w:val="20"/>
      <w:szCs w:val="20"/>
    </w:rPr>
  </w:style>
  <w:style w:type="character" w:styleId="af6">
    <w:name w:val="Hyperlink"/>
    <w:basedOn w:val="a0"/>
    <w:uiPriority w:val="99"/>
    <w:unhideWhenUsed/>
    <w:rsid w:val="008B01DC"/>
    <w:rPr>
      <w:color w:val="0563C1" w:themeColor="hyperlink"/>
      <w:u w:val="single"/>
    </w:rPr>
  </w:style>
  <w:style w:type="paragraph" w:styleId="af7">
    <w:name w:val="Balloon Text"/>
    <w:basedOn w:val="a"/>
    <w:link w:val="Chare"/>
    <w:uiPriority w:val="99"/>
    <w:semiHidden/>
    <w:unhideWhenUsed/>
    <w:rsid w:val="00E90734"/>
    <w:rPr>
      <w:sz w:val="18"/>
      <w:szCs w:val="18"/>
    </w:rPr>
  </w:style>
  <w:style w:type="character" w:customStyle="1" w:styleId="Chare">
    <w:name w:val="批注框文本 Char"/>
    <w:basedOn w:val="a0"/>
    <w:link w:val="af7"/>
    <w:uiPriority w:val="99"/>
    <w:semiHidden/>
    <w:rsid w:val="00E907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53560">
      <w:bodyDiv w:val="1"/>
      <w:marLeft w:val="0"/>
      <w:marRight w:val="0"/>
      <w:marTop w:val="0"/>
      <w:marBottom w:val="0"/>
      <w:divBdr>
        <w:top w:val="none" w:sz="0" w:space="0" w:color="auto"/>
        <w:left w:val="none" w:sz="0" w:space="0" w:color="auto"/>
        <w:bottom w:val="none" w:sz="0" w:space="0" w:color="auto"/>
        <w:right w:val="none" w:sz="0" w:space="0" w:color="auto"/>
      </w:divBdr>
    </w:div>
    <w:div w:id="625159815">
      <w:bodyDiv w:val="1"/>
      <w:marLeft w:val="0"/>
      <w:marRight w:val="0"/>
      <w:marTop w:val="0"/>
      <w:marBottom w:val="0"/>
      <w:divBdr>
        <w:top w:val="none" w:sz="0" w:space="0" w:color="auto"/>
        <w:left w:val="none" w:sz="0" w:space="0" w:color="auto"/>
        <w:bottom w:val="none" w:sz="0" w:space="0" w:color="auto"/>
        <w:right w:val="none" w:sz="0" w:space="0" w:color="auto"/>
      </w:divBdr>
    </w:div>
    <w:div w:id="686098350">
      <w:bodyDiv w:val="1"/>
      <w:marLeft w:val="0"/>
      <w:marRight w:val="0"/>
      <w:marTop w:val="0"/>
      <w:marBottom w:val="0"/>
      <w:divBdr>
        <w:top w:val="none" w:sz="0" w:space="0" w:color="auto"/>
        <w:left w:val="none" w:sz="0" w:space="0" w:color="auto"/>
        <w:bottom w:val="none" w:sz="0" w:space="0" w:color="auto"/>
        <w:right w:val="none" w:sz="0" w:space="0" w:color="auto"/>
      </w:divBdr>
    </w:div>
    <w:div w:id="727191230">
      <w:bodyDiv w:val="1"/>
      <w:marLeft w:val="0"/>
      <w:marRight w:val="0"/>
      <w:marTop w:val="0"/>
      <w:marBottom w:val="0"/>
      <w:divBdr>
        <w:top w:val="none" w:sz="0" w:space="0" w:color="auto"/>
        <w:left w:val="none" w:sz="0" w:space="0" w:color="auto"/>
        <w:bottom w:val="none" w:sz="0" w:space="0" w:color="auto"/>
        <w:right w:val="none" w:sz="0" w:space="0" w:color="auto"/>
      </w:divBdr>
    </w:div>
    <w:div w:id="844246644">
      <w:bodyDiv w:val="1"/>
      <w:marLeft w:val="0"/>
      <w:marRight w:val="0"/>
      <w:marTop w:val="0"/>
      <w:marBottom w:val="0"/>
      <w:divBdr>
        <w:top w:val="none" w:sz="0" w:space="0" w:color="auto"/>
        <w:left w:val="none" w:sz="0" w:space="0" w:color="auto"/>
        <w:bottom w:val="none" w:sz="0" w:space="0" w:color="auto"/>
        <w:right w:val="none" w:sz="0" w:space="0" w:color="auto"/>
      </w:divBdr>
    </w:div>
    <w:div w:id="864098325">
      <w:bodyDiv w:val="1"/>
      <w:marLeft w:val="0"/>
      <w:marRight w:val="0"/>
      <w:marTop w:val="0"/>
      <w:marBottom w:val="0"/>
      <w:divBdr>
        <w:top w:val="none" w:sz="0" w:space="0" w:color="auto"/>
        <w:left w:val="none" w:sz="0" w:space="0" w:color="auto"/>
        <w:bottom w:val="none" w:sz="0" w:space="0" w:color="auto"/>
        <w:right w:val="none" w:sz="0" w:space="0" w:color="auto"/>
      </w:divBdr>
    </w:div>
    <w:div w:id="980576643">
      <w:bodyDiv w:val="1"/>
      <w:marLeft w:val="0"/>
      <w:marRight w:val="0"/>
      <w:marTop w:val="0"/>
      <w:marBottom w:val="0"/>
      <w:divBdr>
        <w:top w:val="none" w:sz="0" w:space="0" w:color="auto"/>
        <w:left w:val="none" w:sz="0" w:space="0" w:color="auto"/>
        <w:bottom w:val="none" w:sz="0" w:space="0" w:color="auto"/>
        <w:right w:val="none" w:sz="0" w:space="0" w:color="auto"/>
      </w:divBdr>
    </w:div>
    <w:div w:id="1896772437">
      <w:bodyDiv w:val="1"/>
      <w:marLeft w:val="0"/>
      <w:marRight w:val="0"/>
      <w:marTop w:val="0"/>
      <w:marBottom w:val="0"/>
      <w:divBdr>
        <w:top w:val="none" w:sz="0" w:space="0" w:color="auto"/>
        <w:left w:val="none" w:sz="0" w:space="0" w:color="auto"/>
        <w:bottom w:val="none" w:sz="0" w:space="0" w:color="auto"/>
        <w:right w:val="none" w:sz="0" w:space="0" w:color="auto"/>
      </w:divBdr>
      <w:divsChild>
        <w:div w:id="803155657">
          <w:marLeft w:val="0"/>
          <w:marRight w:val="0"/>
          <w:marTop w:val="0"/>
          <w:marBottom w:val="0"/>
          <w:divBdr>
            <w:top w:val="none" w:sz="0" w:space="0" w:color="auto"/>
            <w:left w:val="none" w:sz="0" w:space="0" w:color="auto"/>
            <w:bottom w:val="none" w:sz="0" w:space="0" w:color="auto"/>
            <w:right w:val="none" w:sz="0" w:space="0" w:color="auto"/>
          </w:divBdr>
        </w:div>
      </w:divsChild>
    </w:div>
    <w:div w:id="2052144060">
      <w:bodyDiv w:val="1"/>
      <w:marLeft w:val="0"/>
      <w:marRight w:val="0"/>
      <w:marTop w:val="0"/>
      <w:marBottom w:val="0"/>
      <w:divBdr>
        <w:top w:val="none" w:sz="0" w:space="0" w:color="auto"/>
        <w:left w:val="none" w:sz="0" w:space="0" w:color="auto"/>
        <w:bottom w:val="none" w:sz="0" w:space="0" w:color="auto"/>
        <w:right w:val="none" w:sz="0" w:space="0" w:color="auto"/>
      </w:divBdr>
    </w:div>
    <w:div w:id="20785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chart" Target="charts/chart1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26700;&#38754;&#25991;&#20214;9.20\&#40657;&#40857;&#27743;&#24050;&#31614;&#32422;&#23398;&#26657;&#25253;&#21578;\&#40657;&#40857;&#27743;&#20892;&#22438;&#32844;&#19994;&#23398;&#38498;\&#22522;&#30784;&#37096;&#20998;&#25253;&#21578;&#21450;&#25968;&#25454;\&#40657;&#40857;&#27743;&#20892;&#22438;&#32844;&#19994;&#23398;&#38498;&#22522;&#30784;&#25968;&#25454;&#25972;&#297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34945;&#38745;\Desktop\&#26032;&#24314;%20Microsoft%20Excel%20&#24037;&#20316;&#34920;%2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istrator\Desktop\&#27743;&#35199;&#25991;&#20214;\&#40657;&#20892;&#2243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istrator\Desktop\&#27743;&#35199;&#25991;&#20214;\&#40657;&#20892;&#2243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gaopanpan\Desktop\&#40657;&#40857;&#27743;&#20892;&#22438;&#32844;&#19994;&#23398;&#3849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gaopanpan\Desktop\&#40657;&#40857;&#27743;&#20892;&#22438;&#32844;&#19994;&#23398;&#3849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gaopanpan\Desktop\&#40657;&#40857;&#27743;&#20892;&#22438;&#32844;&#19994;&#23398;&#3849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700;&#38754;&#25991;&#20214;10.18\&#40657;&#40857;&#27743;&#20892;&#22438;&#32844;&#19994;&#23398;&#38498;&#22522;&#30784;&#25968;&#25454;&#25972;&#297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xx\Desktop\&#40657;&#40857;&#27743;&#20892;&#22438;&#32844;&#19994;&#23398;&#38498;&#35843;&#30740;&#25968;&#25454;&#25972;&#29702;&#65288;&#25353;&#23398;&#26657;&#21453;&#39304;&#20462;&#25913;&#21518;&#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xx\Desktop\&#40657;&#40857;&#27743;&#20892;&#22438;&#32844;&#19994;&#23398;&#38498;&#35843;&#30740;&#25968;&#25454;&#25972;&#297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xx\Desktop\&#40657;&#40857;&#27743;&#20892;&#22438;&#32844;&#19994;&#23398;&#38498;&#35843;&#30740;&#25968;&#25454;&#25972;&#29702;&#65288;&#25353;&#23398;&#26657;&#21453;&#39304;&#20462;&#25913;&#21518;&#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xx\Desktop\&#40657;&#40857;&#27743;&#20892;&#22438;&#32844;&#19994;&#23398;&#38498;&#35843;&#30740;&#25968;&#25454;&#25972;&#297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xx\Desktop\&#40657;&#40857;&#27743;&#20892;&#22438;&#32844;&#19994;&#23398;&#38498;&#35843;&#30740;&#25968;&#25454;&#25972;&#297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34945;&#38745;\Desktop\&#26032;&#24314;%20Microsoft%20Excel%20&#24037;&#20316;&#34920;%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整理!$B$238</c:f>
              <c:strCache>
                <c:ptCount val="1"/>
                <c:pt idx="0">
                  <c:v>人数</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整理!$A$239:$A$240</c:f>
              <c:strCache>
                <c:ptCount val="2"/>
                <c:pt idx="0">
                  <c:v>男</c:v>
                </c:pt>
                <c:pt idx="1">
                  <c:v>女</c:v>
                </c:pt>
              </c:strCache>
            </c:strRef>
          </c:cat>
          <c:val>
            <c:numRef>
              <c:f>整理!$B$239:$B$240</c:f>
              <c:numCache>
                <c:formatCode>General</c:formatCode>
                <c:ptCount val="2"/>
                <c:pt idx="0">
                  <c:v>747</c:v>
                </c:pt>
                <c:pt idx="1">
                  <c:v>2106</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manualLayout>
                  <c:x val="8.3115704286964118E-2"/>
                  <c:y val="-0.19113517060367463"/>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7.091426071741032E-3"/>
                  <c:y val="9.7634878973461653E-2"/>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2"/>
              <c:layout>
                <c:manualLayout>
                  <c:x val="-1.8907261592300963E-2"/>
                  <c:y val="4.02697579469233E-2"/>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3"/>
              <c:layout>
                <c:manualLayout>
                  <c:x val="-8.4566054243219599E-2"/>
                  <c:y val="6.8812700495771359E-2"/>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4"/>
              <c:layout>
                <c:manualLayout>
                  <c:x val="-0.12435389326334208"/>
                  <c:y val="-0.16988334791484397"/>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5"/>
              <c:layout>
                <c:manualLayout>
                  <c:x val="-0.16583442694663172"/>
                  <c:y val="-3.5615339749206504E-4"/>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6"/>
              <c:layout>
                <c:manualLayout>
                  <c:x val="-1.9455380577427823E-3"/>
                  <c:y val="2.8638451443569555E-2"/>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7"/>
              <c:layout>
                <c:manualLayout>
                  <c:x val="-0.10350021872265967"/>
                  <c:y val="0"/>
                </c:manualLayout>
              </c:layout>
              <c:dLblPos val="bestFit"/>
              <c:showLegendKey val="0"/>
              <c:showVal val="1"/>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zh-CN"/>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Sheet7!$C$112:$C$118</c:f>
              <c:strCache>
                <c:ptCount val="7"/>
                <c:pt idx="0">
                  <c:v>正在择业尚未落实就业单位</c:v>
                </c:pt>
                <c:pt idx="1">
                  <c:v>在等待单位签约</c:v>
                </c:pt>
                <c:pt idx="2">
                  <c:v>在准备升学考试</c:v>
                </c:pt>
                <c:pt idx="3">
                  <c:v>在准备公务员、事业单位招考</c:v>
                </c:pt>
                <c:pt idx="4">
                  <c:v>准备创业</c:v>
                </c:pt>
                <c:pt idx="5">
                  <c:v>在准备出国</c:v>
                </c:pt>
                <c:pt idx="6">
                  <c:v>暂时不就业</c:v>
                </c:pt>
              </c:strCache>
            </c:strRef>
          </c:cat>
          <c:val>
            <c:numRef>
              <c:f>Sheet7!$D$112:$D$118</c:f>
              <c:numCache>
                <c:formatCode>General</c:formatCode>
                <c:ptCount val="7"/>
                <c:pt idx="0">
                  <c:v>274</c:v>
                </c:pt>
                <c:pt idx="1">
                  <c:v>64</c:v>
                </c:pt>
                <c:pt idx="2">
                  <c:v>22</c:v>
                </c:pt>
                <c:pt idx="3">
                  <c:v>52</c:v>
                </c:pt>
                <c:pt idx="4">
                  <c:v>21</c:v>
                </c:pt>
                <c:pt idx="5">
                  <c:v>2</c:v>
                </c:pt>
                <c:pt idx="6">
                  <c:v>13</c:v>
                </c:pt>
              </c:numCache>
            </c:numRef>
          </c:val>
        </c:ser>
        <c:dLbls>
          <c:dLblPos val="ctr"/>
          <c:showLegendKey val="0"/>
          <c:showVal val="0"/>
          <c:showCatName val="0"/>
          <c:showSerName val="0"/>
          <c:showPercent val="1"/>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Sheet1!$A$3</c:f>
              <c:strCache>
                <c:ptCount val="1"/>
                <c:pt idx="0">
                  <c:v>2014年</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Sheet1!$B$2:$D$2</c:f>
              <c:strCache>
                <c:ptCount val="3"/>
                <c:pt idx="0">
                  <c:v>男</c:v>
                </c:pt>
                <c:pt idx="1">
                  <c:v>女</c:v>
                </c:pt>
                <c:pt idx="2">
                  <c:v>总计</c:v>
                </c:pt>
              </c:strCache>
            </c:strRef>
          </c:cat>
          <c:val>
            <c:numRef>
              <c:f>Sheet1!$B$3:$D$3</c:f>
              <c:numCache>
                <c:formatCode>General</c:formatCode>
                <c:ptCount val="3"/>
                <c:pt idx="0">
                  <c:v>351</c:v>
                </c:pt>
                <c:pt idx="1">
                  <c:v>1712</c:v>
                </c:pt>
                <c:pt idx="2">
                  <c:v>2063</c:v>
                </c:pt>
              </c:numCache>
            </c:numRef>
          </c:val>
          <c:smooth val="0"/>
        </c:ser>
        <c:ser>
          <c:idx val="1"/>
          <c:order val="1"/>
          <c:tx>
            <c:strRef>
              <c:f>Sheet1!$A$4</c:f>
              <c:strCache>
                <c:ptCount val="1"/>
                <c:pt idx="0">
                  <c:v>2015年</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Sheet1!$B$2:$D$2</c:f>
              <c:strCache>
                <c:ptCount val="3"/>
                <c:pt idx="0">
                  <c:v>男</c:v>
                </c:pt>
                <c:pt idx="1">
                  <c:v>女</c:v>
                </c:pt>
                <c:pt idx="2">
                  <c:v>总计</c:v>
                </c:pt>
              </c:strCache>
            </c:strRef>
          </c:cat>
          <c:val>
            <c:numRef>
              <c:f>Sheet1!$B$4:$D$4</c:f>
              <c:numCache>
                <c:formatCode>General</c:formatCode>
                <c:ptCount val="3"/>
                <c:pt idx="0">
                  <c:v>446</c:v>
                </c:pt>
                <c:pt idx="1">
                  <c:v>1822</c:v>
                </c:pt>
                <c:pt idx="2">
                  <c:v>2268</c:v>
                </c:pt>
              </c:numCache>
            </c:numRef>
          </c:val>
          <c:smooth val="0"/>
        </c:ser>
        <c:ser>
          <c:idx val="2"/>
          <c:order val="2"/>
          <c:tx>
            <c:strRef>
              <c:f>Sheet1!$A$5</c:f>
              <c:strCache>
                <c:ptCount val="1"/>
                <c:pt idx="0">
                  <c:v>2016年</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Sheet1!$B$2:$D$2</c:f>
              <c:strCache>
                <c:ptCount val="3"/>
                <c:pt idx="0">
                  <c:v>男</c:v>
                </c:pt>
                <c:pt idx="1">
                  <c:v>女</c:v>
                </c:pt>
                <c:pt idx="2">
                  <c:v>总计</c:v>
                </c:pt>
              </c:strCache>
            </c:strRef>
          </c:cat>
          <c:val>
            <c:numRef>
              <c:f>Sheet1!$B$5:$D$5</c:f>
              <c:numCache>
                <c:formatCode>General</c:formatCode>
                <c:ptCount val="3"/>
                <c:pt idx="0">
                  <c:v>747</c:v>
                </c:pt>
                <c:pt idx="1">
                  <c:v>2106</c:v>
                </c:pt>
                <c:pt idx="2">
                  <c:v>2853</c:v>
                </c:pt>
              </c:numCache>
            </c:numRef>
          </c:val>
          <c:smooth val="0"/>
        </c:ser>
        <c:dLbls>
          <c:showLegendKey val="0"/>
          <c:showVal val="0"/>
          <c:showCatName val="0"/>
          <c:showSerName val="0"/>
          <c:showPercent val="0"/>
          <c:showBubbleSize val="0"/>
        </c:dLbls>
        <c:marker val="1"/>
        <c:smooth val="0"/>
        <c:axId val="254976000"/>
        <c:axId val="254977920"/>
      </c:lineChart>
      <c:catAx>
        <c:axId val="25497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54977920"/>
        <c:crosses val="autoZero"/>
        <c:auto val="1"/>
        <c:lblAlgn val="ctr"/>
        <c:lblOffset val="100"/>
        <c:noMultiLvlLbl val="0"/>
      </c:catAx>
      <c:valAx>
        <c:axId val="25497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549760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Sheet1!$A$27</c:f>
              <c:strCache>
                <c:ptCount val="1"/>
                <c:pt idx="0">
                  <c:v>2014年</c:v>
                </c:pt>
              </c:strCache>
            </c:strRef>
          </c:tx>
          <c:spPr>
            <a:solidFill>
              <a:schemeClr val="accent1"/>
            </a:solidFill>
            <a:ln>
              <a:noFill/>
            </a:ln>
            <a:effectLst/>
          </c:spPr>
          <c:invertIfNegative val="0"/>
          <c:cat>
            <c:strRef>
              <c:f>Sheet1!$B$26:$D$26</c:f>
              <c:strCache>
                <c:ptCount val="3"/>
                <c:pt idx="0">
                  <c:v>男</c:v>
                </c:pt>
                <c:pt idx="1">
                  <c:v>女</c:v>
                </c:pt>
                <c:pt idx="2">
                  <c:v>总计</c:v>
                </c:pt>
              </c:strCache>
            </c:strRef>
          </c:cat>
          <c:val>
            <c:numRef>
              <c:f>Sheet1!$B$27:$D$27</c:f>
              <c:numCache>
                <c:formatCode>0.00%</c:formatCode>
                <c:ptCount val="3"/>
                <c:pt idx="0">
                  <c:v>0.95726495726495731</c:v>
                </c:pt>
                <c:pt idx="1">
                  <c:v>0.98831775700934577</c:v>
                </c:pt>
                <c:pt idx="2">
                  <c:v>0.98303441589917595</c:v>
                </c:pt>
              </c:numCache>
            </c:numRef>
          </c:val>
        </c:ser>
        <c:ser>
          <c:idx val="1"/>
          <c:order val="1"/>
          <c:tx>
            <c:strRef>
              <c:f>Sheet1!$A$28</c:f>
              <c:strCache>
                <c:ptCount val="1"/>
                <c:pt idx="0">
                  <c:v>2015年</c:v>
                </c:pt>
              </c:strCache>
            </c:strRef>
          </c:tx>
          <c:spPr>
            <a:solidFill>
              <a:schemeClr val="accent2"/>
            </a:solidFill>
            <a:ln>
              <a:noFill/>
            </a:ln>
            <a:effectLst/>
          </c:spPr>
          <c:invertIfNegative val="0"/>
          <c:cat>
            <c:strRef>
              <c:f>Sheet1!$B$26:$D$26</c:f>
              <c:strCache>
                <c:ptCount val="3"/>
                <c:pt idx="0">
                  <c:v>男</c:v>
                </c:pt>
                <c:pt idx="1">
                  <c:v>女</c:v>
                </c:pt>
                <c:pt idx="2">
                  <c:v>总计</c:v>
                </c:pt>
              </c:strCache>
            </c:strRef>
          </c:cat>
          <c:val>
            <c:numRef>
              <c:f>Sheet1!$B$28:$D$28</c:f>
              <c:numCache>
                <c:formatCode>0.00%</c:formatCode>
                <c:ptCount val="3"/>
                <c:pt idx="0">
                  <c:v>0.96860986547085204</c:v>
                </c:pt>
                <c:pt idx="1">
                  <c:v>0.9945115257958288</c:v>
                </c:pt>
                <c:pt idx="2">
                  <c:v>0.98941798941798942</c:v>
                </c:pt>
              </c:numCache>
            </c:numRef>
          </c:val>
        </c:ser>
        <c:ser>
          <c:idx val="2"/>
          <c:order val="2"/>
          <c:tx>
            <c:strRef>
              <c:f>Sheet1!$A$29</c:f>
              <c:strCache>
                <c:ptCount val="1"/>
                <c:pt idx="0">
                  <c:v>2016年</c:v>
                </c:pt>
              </c:strCache>
            </c:strRef>
          </c:tx>
          <c:spPr>
            <a:solidFill>
              <a:schemeClr val="accent3"/>
            </a:solidFill>
            <a:ln>
              <a:noFill/>
            </a:ln>
            <a:effectLst/>
          </c:spPr>
          <c:invertIfNegative val="0"/>
          <c:cat>
            <c:strRef>
              <c:f>Sheet1!$B$26:$D$26</c:f>
              <c:strCache>
                <c:ptCount val="3"/>
                <c:pt idx="0">
                  <c:v>男</c:v>
                </c:pt>
                <c:pt idx="1">
                  <c:v>女</c:v>
                </c:pt>
                <c:pt idx="2">
                  <c:v>总计</c:v>
                </c:pt>
              </c:strCache>
            </c:strRef>
          </c:cat>
          <c:val>
            <c:numRef>
              <c:f>Sheet1!$B$29:$D$29</c:f>
              <c:numCache>
                <c:formatCode>0.00%</c:formatCode>
                <c:ptCount val="3"/>
                <c:pt idx="0">
                  <c:v>0.93306559571619807</c:v>
                </c:pt>
                <c:pt idx="1">
                  <c:v>0.98575498575498577</c:v>
                </c:pt>
                <c:pt idx="2">
                  <c:v>0.97195934104451454</c:v>
                </c:pt>
              </c:numCache>
            </c:numRef>
          </c:val>
        </c:ser>
        <c:dLbls>
          <c:showLegendKey val="0"/>
          <c:showVal val="0"/>
          <c:showCatName val="0"/>
          <c:showSerName val="0"/>
          <c:showPercent val="0"/>
          <c:showBubbleSize val="0"/>
        </c:dLbls>
        <c:gapWidth val="219"/>
        <c:overlap val="-27"/>
        <c:axId val="255074688"/>
        <c:axId val="255076224"/>
      </c:barChart>
      <c:catAx>
        <c:axId val="25507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55076224"/>
        <c:crosses val="autoZero"/>
        <c:auto val="1"/>
        <c:lblAlgn val="ctr"/>
        <c:lblOffset val="100"/>
        <c:noMultiLvlLbl val="0"/>
      </c:catAx>
      <c:valAx>
        <c:axId val="2550762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550746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tx>
                <c:rich>
                  <a:bodyPr/>
                  <a:lstStyle/>
                  <a:p>
                    <a:r>
                      <a:rPr lang="zh-CN" altLang="en-US"/>
                      <a:t>（</a:t>
                    </a:r>
                    <a:r>
                      <a:rPr lang="en-US" altLang="zh-CN"/>
                      <a:t>884</a:t>
                    </a:r>
                    <a:r>
                      <a:rPr lang="zh-CN" altLang="en-US"/>
                      <a:t>）</a:t>
                    </a:r>
                    <a:r>
                      <a:rPr lang="en-US" altLang="zh-CN"/>
                      <a:t>,41.72%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r>
                      <a:rPr lang="zh-CN" altLang="en-US"/>
                      <a:t>（</a:t>
                    </a:r>
                    <a:r>
                      <a:rPr lang="en-US" altLang="zh-CN"/>
                      <a:t>751</a:t>
                    </a:r>
                    <a:r>
                      <a:rPr lang="zh-CN" altLang="en-US"/>
                      <a:t>）</a:t>
                    </a:r>
                    <a:r>
                      <a:rPr lang="en-US" altLang="zh-CN"/>
                      <a:t>,35.44%</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r>
                      <a:rPr lang="zh-CN" altLang="en-US"/>
                      <a:t>（</a:t>
                    </a:r>
                    <a:r>
                      <a:rPr lang="en-US" altLang="zh-CN"/>
                      <a:t>399</a:t>
                    </a:r>
                    <a:r>
                      <a:rPr lang="zh-CN" altLang="en-US"/>
                      <a:t>）</a:t>
                    </a:r>
                    <a:r>
                      <a:rPr lang="en-US" altLang="zh-CN"/>
                      <a:t>,18.83%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r>
                      <a:rPr lang="zh-CN" altLang="en-US"/>
                      <a:t>（</a:t>
                    </a:r>
                    <a:r>
                      <a:rPr lang="en-US" altLang="zh-CN"/>
                      <a:t>74</a:t>
                    </a:r>
                    <a:r>
                      <a:rPr lang="zh-CN" altLang="en-US"/>
                      <a:t>）</a:t>
                    </a:r>
                    <a:r>
                      <a:rPr lang="en-US" altLang="zh-CN"/>
                      <a:t>,3.49%</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tx>
                <c:rich>
                  <a:bodyPr/>
                  <a:lstStyle/>
                  <a:p>
                    <a:r>
                      <a:rPr lang="zh-CN" altLang="en-US"/>
                      <a:t>（</a:t>
                    </a:r>
                    <a:r>
                      <a:rPr lang="en-US" altLang="zh-CN"/>
                      <a:t>11</a:t>
                    </a:r>
                    <a:r>
                      <a:rPr lang="zh-CN" altLang="en-US"/>
                      <a:t>）</a:t>
                    </a:r>
                    <a:r>
                      <a:rPr lang="en-US" altLang="zh-CN"/>
                      <a:t>,0.52%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教学方面!$H$11:$H$15</c:f>
              <c:strCache>
                <c:ptCount val="5"/>
                <c:pt idx="0">
                  <c:v>非常满意</c:v>
                </c:pt>
                <c:pt idx="1">
                  <c:v>满意 </c:v>
                </c:pt>
                <c:pt idx="2">
                  <c:v>比较满意</c:v>
                </c:pt>
                <c:pt idx="3">
                  <c:v>不太满意 </c:v>
                </c:pt>
                <c:pt idx="4">
                  <c:v>很不满意</c:v>
                </c:pt>
              </c:strCache>
            </c:strRef>
          </c:cat>
          <c:val>
            <c:numRef>
              <c:f>教学方面!$Q$11:$Q$15</c:f>
              <c:numCache>
                <c:formatCode>General</c:formatCode>
                <c:ptCount val="5"/>
                <c:pt idx="0">
                  <c:v>884</c:v>
                </c:pt>
                <c:pt idx="1">
                  <c:v>751</c:v>
                </c:pt>
                <c:pt idx="2">
                  <c:v>399</c:v>
                </c:pt>
                <c:pt idx="3">
                  <c:v>74</c:v>
                </c:pt>
                <c:pt idx="4">
                  <c:v>11</c:v>
                </c:pt>
              </c:numCache>
            </c:numRef>
          </c:val>
          <c:shape val="cone"/>
        </c:ser>
        <c:dLbls>
          <c:showLegendKey val="0"/>
          <c:showVal val="0"/>
          <c:showCatName val="0"/>
          <c:showSerName val="0"/>
          <c:showPercent val="0"/>
          <c:showBubbleSize val="0"/>
        </c:dLbls>
        <c:gapWidth val="150"/>
        <c:shape val="box"/>
        <c:axId val="255124992"/>
        <c:axId val="255126528"/>
        <c:axId val="0"/>
      </c:bar3DChart>
      <c:catAx>
        <c:axId val="255124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55126528"/>
        <c:crosses val="autoZero"/>
        <c:auto val="1"/>
        <c:lblAlgn val="ctr"/>
        <c:lblOffset val="100"/>
        <c:noMultiLvlLbl val="0"/>
      </c:catAx>
      <c:valAx>
        <c:axId val="25512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55124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zh-CN" altLang="en-US"/>
                      <a:t>（</a:t>
                    </a:r>
                    <a:r>
                      <a:rPr lang="en-US" altLang="zh-CN"/>
                      <a:t>765</a:t>
                    </a:r>
                    <a:r>
                      <a:rPr lang="zh-CN" altLang="en-US"/>
                      <a:t>），</a:t>
                    </a:r>
                    <a:r>
                      <a:rPr lang="en-US" altLang="zh-CN"/>
                      <a:t>36.10%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Lst>
            </c:dLbl>
            <c:dLbl>
              <c:idx val="1"/>
              <c:tx>
                <c:rich>
                  <a:bodyPr/>
                  <a:lstStyle/>
                  <a:p>
                    <a:r>
                      <a:rPr lang="zh-CN" altLang="en-US"/>
                      <a:t>（</a:t>
                    </a:r>
                    <a:r>
                      <a:rPr lang="en-US" altLang="zh-CN"/>
                      <a:t>833</a:t>
                    </a:r>
                    <a:r>
                      <a:rPr lang="zh-CN" altLang="en-US"/>
                      <a:t>），</a:t>
                    </a:r>
                    <a:r>
                      <a:rPr lang="en-US" altLang="zh-CN"/>
                      <a:t>39.31%</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2.361111111111111E-2"/>
                  <c:y val="1.157407407407407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zh-CN" altLang="en-US"/>
                      <a:t>（</a:t>
                    </a:r>
                    <a:r>
                      <a:rPr lang="en-US" altLang="zh-CN"/>
                      <a:t>417</a:t>
                    </a:r>
                    <a:r>
                      <a:rPr lang="zh-CN" altLang="en-US"/>
                      <a:t>），</a:t>
                    </a:r>
                    <a:r>
                      <a:rPr lang="en-US" altLang="zh-CN"/>
                      <a:t>19.68%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8522222222222226"/>
                      <c:h val="8.789370078740158E-2"/>
                    </c:manualLayout>
                  </c15:layout>
                  <c15:dlblFieldTable/>
                  <c15:showDataLabelsRange val="0"/>
                </c:ext>
              </c:extLst>
            </c:dLbl>
            <c:dLbl>
              <c:idx val="3"/>
              <c:tx>
                <c:rich>
                  <a:bodyPr/>
                  <a:lstStyle/>
                  <a:p>
                    <a:r>
                      <a:rPr lang="zh-CN" altLang="en-US"/>
                      <a:t>（</a:t>
                    </a:r>
                    <a:r>
                      <a:rPr lang="en-US" altLang="zh-CN"/>
                      <a:t>79</a:t>
                    </a:r>
                    <a:r>
                      <a:rPr lang="zh-CN" altLang="en-US"/>
                      <a:t>），</a:t>
                    </a:r>
                    <a:r>
                      <a:rPr lang="en-US" altLang="zh-CN"/>
                      <a:t>3.73%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zh-CN" altLang="en-US"/>
                      <a:t>（</a:t>
                    </a:r>
                    <a:r>
                      <a:rPr lang="en-US" altLang="zh-CN"/>
                      <a:t>25</a:t>
                    </a:r>
                    <a:r>
                      <a:rPr lang="zh-CN" altLang="en-US"/>
                      <a:t>）</a:t>
                    </a:r>
                    <a:r>
                      <a:rPr lang="en-US" altLang="zh-CN"/>
                      <a:t>,1.18%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Sheet1!$I$157:$I$161</c:f>
              <c:strCache>
                <c:ptCount val="5"/>
                <c:pt idx="0">
                  <c:v>非常愿意</c:v>
                </c:pt>
                <c:pt idx="1">
                  <c:v>愿意 </c:v>
                </c:pt>
                <c:pt idx="2">
                  <c:v>比较愿意 </c:v>
                </c:pt>
                <c:pt idx="3">
                  <c:v>不太愿意 </c:v>
                </c:pt>
                <c:pt idx="4">
                  <c:v>很不愿意 </c:v>
                </c:pt>
              </c:strCache>
            </c:strRef>
          </c:cat>
          <c:val>
            <c:numRef>
              <c:f>Sheet1!$J$157:$J$161</c:f>
              <c:numCache>
                <c:formatCode>###0</c:formatCode>
                <c:ptCount val="5"/>
                <c:pt idx="0">
                  <c:v>765</c:v>
                </c:pt>
                <c:pt idx="1">
                  <c:v>833</c:v>
                </c:pt>
                <c:pt idx="2">
                  <c:v>417</c:v>
                </c:pt>
                <c:pt idx="3">
                  <c:v>79</c:v>
                </c:pt>
                <c:pt idx="4">
                  <c:v>25</c:v>
                </c:pt>
              </c:numCache>
            </c:numRef>
          </c:val>
          <c:shape val="cone"/>
        </c:ser>
        <c:dLbls>
          <c:showLegendKey val="0"/>
          <c:showVal val="1"/>
          <c:showCatName val="0"/>
          <c:showSerName val="0"/>
          <c:showPercent val="0"/>
          <c:showBubbleSize val="0"/>
        </c:dLbls>
        <c:gapWidth val="150"/>
        <c:shape val="box"/>
        <c:axId val="261063808"/>
        <c:axId val="261065344"/>
        <c:axId val="0"/>
      </c:bar3DChart>
      <c:catAx>
        <c:axId val="261063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1065344"/>
        <c:crosses val="autoZero"/>
        <c:auto val="1"/>
        <c:lblAlgn val="ctr"/>
        <c:lblOffset val="100"/>
        <c:noMultiLvlLbl val="0"/>
      </c:catAx>
      <c:valAx>
        <c:axId val="261065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1063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Sheet3!$A$2:$A$7</c:f>
              <c:strCache>
                <c:ptCount val="6"/>
                <c:pt idx="0">
                  <c:v>50人以下</c:v>
                </c:pt>
                <c:pt idx="1">
                  <c:v>50-150人</c:v>
                </c:pt>
                <c:pt idx="2">
                  <c:v>150-500人</c:v>
                </c:pt>
                <c:pt idx="3">
                  <c:v>500-1000人</c:v>
                </c:pt>
                <c:pt idx="4">
                  <c:v>1000-10000人</c:v>
                </c:pt>
                <c:pt idx="5">
                  <c:v>10000人以上</c:v>
                </c:pt>
              </c:strCache>
            </c:strRef>
          </c:cat>
          <c:val>
            <c:numRef>
              <c:f>Sheet3!$C$2:$C$7</c:f>
              <c:numCache>
                <c:formatCode>0.00%</c:formatCode>
                <c:ptCount val="6"/>
                <c:pt idx="0">
                  <c:v>0.48275862068965519</c:v>
                </c:pt>
                <c:pt idx="1">
                  <c:v>0.31609195402298851</c:v>
                </c:pt>
                <c:pt idx="2">
                  <c:v>0.13218390804597702</c:v>
                </c:pt>
                <c:pt idx="3">
                  <c:v>5.7471264367816091E-2</c:v>
                </c:pt>
                <c:pt idx="4">
                  <c:v>0</c:v>
                </c:pt>
                <c:pt idx="5">
                  <c:v>1.1494252873563218E-2</c:v>
                </c:pt>
              </c:numCache>
            </c:numRef>
          </c:val>
        </c:ser>
        <c:dLbls>
          <c:dLblPos val="outEnd"/>
          <c:showLegendKey val="0"/>
          <c:showVal val="1"/>
          <c:showCatName val="0"/>
          <c:showSerName val="0"/>
          <c:showPercent val="0"/>
          <c:showBubbleSize val="0"/>
        </c:dLbls>
        <c:gapWidth val="267"/>
        <c:overlap val="-43"/>
        <c:axId val="262222976"/>
        <c:axId val="262242304"/>
      </c:barChart>
      <c:catAx>
        <c:axId val="26222297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262242304"/>
        <c:crosses val="autoZero"/>
        <c:auto val="1"/>
        <c:lblAlgn val="ctr"/>
        <c:lblOffset val="100"/>
        <c:noMultiLvlLbl val="0"/>
      </c:catAx>
      <c:valAx>
        <c:axId val="262242304"/>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26222297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Sheet3!$A$41:$A$47</c:f>
              <c:strCache>
                <c:ptCount val="7"/>
                <c:pt idx="0">
                  <c:v>党政机关</c:v>
                </c:pt>
                <c:pt idx="1">
                  <c:v>事业单位</c:v>
                </c:pt>
                <c:pt idx="2">
                  <c:v>国有企业</c:v>
                </c:pt>
                <c:pt idx="3">
                  <c:v>外（合）资企业</c:v>
                </c:pt>
                <c:pt idx="4">
                  <c:v>民(私)营企业</c:v>
                </c:pt>
                <c:pt idx="5">
                  <c:v>股份制企业</c:v>
                </c:pt>
                <c:pt idx="6">
                  <c:v>其他</c:v>
                </c:pt>
              </c:strCache>
            </c:strRef>
          </c:cat>
          <c:val>
            <c:numRef>
              <c:f>Sheet3!$C$41:$C$47</c:f>
              <c:numCache>
                <c:formatCode>0.00%</c:formatCode>
                <c:ptCount val="7"/>
                <c:pt idx="0">
                  <c:v>2.2988505747126436E-2</c:v>
                </c:pt>
                <c:pt idx="1">
                  <c:v>0.17816091954022989</c:v>
                </c:pt>
                <c:pt idx="2">
                  <c:v>4.0229885057471264E-2</c:v>
                </c:pt>
                <c:pt idx="3">
                  <c:v>5.7471264367816091E-3</c:v>
                </c:pt>
                <c:pt idx="4">
                  <c:v>0.66091954022988508</c:v>
                </c:pt>
                <c:pt idx="5">
                  <c:v>1.1494252873563218E-2</c:v>
                </c:pt>
                <c:pt idx="6">
                  <c:v>8.0459770114942528E-2</c:v>
                </c:pt>
              </c:numCache>
            </c:numRef>
          </c:val>
        </c:ser>
        <c:dLbls>
          <c:showLegendKey val="0"/>
          <c:showVal val="1"/>
          <c:showCatName val="0"/>
          <c:showSerName val="0"/>
          <c:showPercent val="0"/>
          <c:showBubbleSize val="0"/>
        </c:dLbls>
        <c:gapWidth val="150"/>
        <c:shape val="box"/>
        <c:axId val="262269184"/>
        <c:axId val="262272128"/>
        <c:axId val="0"/>
      </c:bar3DChart>
      <c:catAx>
        <c:axId val="262269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2272128"/>
        <c:crosses val="autoZero"/>
        <c:auto val="1"/>
        <c:lblAlgn val="ctr"/>
        <c:lblOffset val="100"/>
        <c:noMultiLvlLbl val="0"/>
      </c:catAx>
      <c:valAx>
        <c:axId val="262272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2269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CN"/>
              </a:p>
            </c:txPr>
            <c:dLblPos val="bestFit"/>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Sheet3!$A$51:$A$54</c:f>
              <c:strCache>
                <c:ptCount val="4"/>
                <c:pt idx="0">
                  <c:v>校园招聘</c:v>
                </c:pt>
                <c:pt idx="1">
                  <c:v>社会招聘</c:v>
                </c:pt>
                <c:pt idx="2">
                  <c:v>在实习（见习）中选拔</c:v>
                </c:pt>
                <c:pt idx="3">
                  <c:v>其他</c:v>
                </c:pt>
              </c:strCache>
            </c:strRef>
          </c:cat>
          <c:val>
            <c:numRef>
              <c:f>Sheet3!$C$51:$C$54</c:f>
              <c:numCache>
                <c:formatCode>0.00%</c:formatCode>
                <c:ptCount val="4"/>
                <c:pt idx="0">
                  <c:v>0.31034482758620691</c:v>
                </c:pt>
                <c:pt idx="1">
                  <c:v>0.37356321839080459</c:v>
                </c:pt>
                <c:pt idx="2">
                  <c:v>0.17816091954022989</c:v>
                </c:pt>
                <c:pt idx="3">
                  <c:v>0.13793103448275862</c:v>
                </c:pt>
              </c:numCache>
            </c:numRef>
          </c:val>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整理!$H$11</c:f>
              <c:strCache>
                <c:ptCount val="1"/>
                <c:pt idx="0">
                  <c:v>就业率</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整理!$E$12:$E$14</c:f>
              <c:strCache>
                <c:ptCount val="3"/>
                <c:pt idx="0">
                  <c:v>男</c:v>
                </c:pt>
                <c:pt idx="1">
                  <c:v>女</c:v>
                </c:pt>
                <c:pt idx="2">
                  <c:v>总体</c:v>
                </c:pt>
              </c:strCache>
            </c:strRef>
          </c:cat>
          <c:val>
            <c:numRef>
              <c:f>整理!$H$12:$H$14</c:f>
              <c:numCache>
                <c:formatCode>0.00%</c:formatCode>
                <c:ptCount val="3"/>
                <c:pt idx="0">
                  <c:v>0.93306559571619807</c:v>
                </c:pt>
                <c:pt idx="1">
                  <c:v>0.98575498575498577</c:v>
                </c:pt>
                <c:pt idx="2">
                  <c:v>0.97195934104451454</c:v>
                </c:pt>
              </c:numCache>
            </c:numRef>
          </c:val>
          <c:shape val="cylinder"/>
        </c:ser>
        <c:dLbls>
          <c:showLegendKey val="0"/>
          <c:showVal val="1"/>
          <c:showCatName val="0"/>
          <c:showSerName val="0"/>
          <c:showPercent val="0"/>
          <c:showBubbleSize val="0"/>
        </c:dLbls>
        <c:gapWidth val="150"/>
        <c:shape val="box"/>
        <c:axId val="343329024"/>
        <c:axId val="344482944"/>
        <c:axId val="0"/>
      </c:bar3DChart>
      <c:catAx>
        <c:axId val="343329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4482944"/>
        <c:crosses val="autoZero"/>
        <c:auto val="1"/>
        <c:lblAlgn val="ctr"/>
        <c:lblOffset val="100"/>
        <c:noMultiLvlLbl val="0"/>
      </c:catAx>
      <c:valAx>
        <c:axId val="3444829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332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整理!$F$106</c:f>
              <c:strCache>
                <c:ptCount val="1"/>
                <c:pt idx="0">
                  <c:v>比例</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整理!$D$107:$D$113</c:f>
              <c:strCache>
                <c:ptCount val="7"/>
                <c:pt idx="0">
                  <c:v>东北地区</c:v>
                </c:pt>
                <c:pt idx="1">
                  <c:v>华北地区</c:v>
                </c:pt>
                <c:pt idx="2">
                  <c:v>华东地区</c:v>
                </c:pt>
                <c:pt idx="3">
                  <c:v>华南地区</c:v>
                </c:pt>
                <c:pt idx="4">
                  <c:v>华中地区</c:v>
                </c:pt>
                <c:pt idx="5">
                  <c:v>西南地区</c:v>
                </c:pt>
                <c:pt idx="6">
                  <c:v>西北地区</c:v>
                </c:pt>
              </c:strCache>
            </c:strRef>
          </c:cat>
          <c:val>
            <c:numRef>
              <c:f>整理!$F$107:$F$113</c:f>
              <c:numCache>
                <c:formatCode>0.00%</c:formatCode>
                <c:ptCount val="7"/>
                <c:pt idx="0">
                  <c:v>0.76313181367690786</c:v>
                </c:pt>
                <c:pt idx="1">
                  <c:v>0.15659068384539149</c:v>
                </c:pt>
                <c:pt idx="2">
                  <c:v>5.8473736372646183E-2</c:v>
                </c:pt>
                <c:pt idx="3">
                  <c:v>1.1892963330029732E-2</c:v>
                </c:pt>
                <c:pt idx="4">
                  <c:v>4.9554013875123884E-3</c:v>
                </c:pt>
                <c:pt idx="5">
                  <c:v>2.973240832507433E-3</c:v>
                </c:pt>
                <c:pt idx="6">
                  <c:v>1.9821605550049554E-3</c:v>
                </c:pt>
              </c:numCache>
            </c:numRef>
          </c:val>
        </c:ser>
        <c:dLbls>
          <c:showLegendKey val="0"/>
          <c:showVal val="1"/>
          <c:showCatName val="0"/>
          <c:showSerName val="0"/>
          <c:showPercent val="0"/>
          <c:showBubbleSize val="0"/>
        </c:dLbls>
        <c:gapWidth val="150"/>
        <c:shape val="box"/>
        <c:axId val="344690048"/>
        <c:axId val="344747008"/>
        <c:axId val="0"/>
      </c:bar3DChart>
      <c:catAx>
        <c:axId val="344690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4747008"/>
        <c:crosses val="autoZero"/>
        <c:auto val="1"/>
        <c:lblAlgn val="ctr"/>
        <c:lblOffset val="100"/>
        <c:noMultiLvlLbl val="0"/>
      </c:catAx>
      <c:valAx>
        <c:axId val="344747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469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整理!$B$13</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整理!$A$14:$A$18</c:f>
              <c:strCache>
                <c:ptCount val="5"/>
                <c:pt idx="0">
                  <c:v>非常满意</c:v>
                </c:pt>
                <c:pt idx="1">
                  <c:v>满意</c:v>
                </c:pt>
                <c:pt idx="2">
                  <c:v>比较满意</c:v>
                </c:pt>
                <c:pt idx="3">
                  <c:v>不太满意</c:v>
                </c:pt>
                <c:pt idx="4">
                  <c:v>很不满意</c:v>
                </c:pt>
              </c:strCache>
            </c:strRef>
          </c:cat>
          <c:val>
            <c:numRef>
              <c:f>整理!$B$14:$B$18</c:f>
              <c:numCache>
                <c:formatCode>General</c:formatCode>
                <c:ptCount val="5"/>
                <c:pt idx="0">
                  <c:v>314</c:v>
                </c:pt>
                <c:pt idx="1">
                  <c:v>595</c:v>
                </c:pt>
                <c:pt idx="2">
                  <c:v>554</c:v>
                </c:pt>
                <c:pt idx="3">
                  <c:v>76</c:v>
                </c:pt>
                <c:pt idx="4">
                  <c:v>10</c:v>
                </c:pt>
              </c:numCache>
            </c:numRef>
          </c:val>
        </c:ser>
        <c:dLbls>
          <c:showLegendKey val="0"/>
          <c:showVal val="1"/>
          <c:showCatName val="0"/>
          <c:showSerName val="0"/>
          <c:showPercent val="0"/>
          <c:showBubbleSize val="0"/>
        </c:dLbls>
        <c:gapWidth val="219"/>
        <c:overlap val="-27"/>
        <c:axId val="392214016"/>
        <c:axId val="392276224"/>
      </c:barChart>
      <c:lineChart>
        <c:grouping val="standard"/>
        <c:varyColors val="0"/>
        <c:ser>
          <c:idx val="1"/>
          <c:order val="1"/>
          <c:tx>
            <c:strRef>
              <c:f>整理!$C$13</c:f>
              <c:strCache>
                <c:ptCount val="1"/>
                <c:pt idx="0">
                  <c:v>比例</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整理!$A$14:$A$18</c:f>
              <c:strCache>
                <c:ptCount val="5"/>
                <c:pt idx="0">
                  <c:v>非常满意</c:v>
                </c:pt>
                <c:pt idx="1">
                  <c:v>满意</c:v>
                </c:pt>
                <c:pt idx="2">
                  <c:v>比较满意</c:v>
                </c:pt>
                <c:pt idx="3">
                  <c:v>不太满意</c:v>
                </c:pt>
                <c:pt idx="4">
                  <c:v>很不满意</c:v>
                </c:pt>
              </c:strCache>
            </c:strRef>
          </c:cat>
          <c:val>
            <c:numRef>
              <c:f>整理!$C$14:$C$18</c:f>
              <c:numCache>
                <c:formatCode>0.00%</c:formatCode>
                <c:ptCount val="5"/>
                <c:pt idx="0">
                  <c:v>0.20280000000000001</c:v>
                </c:pt>
                <c:pt idx="1">
                  <c:v>0.38411878631375079</c:v>
                </c:pt>
                <c:pt idx="2">
                  <c:v>0.35765009683666882</c:v>
                </c:pt>
                <c:pt idx="3">
                  <c:v>4.9043912201420299E-2</c:v>
                </c:pt>
                <c:pt idx="4">
                  <c:v>6.4457779212395098E-3</c:v>
                </c:pt>
              </c:numCache>
            </c:numRef>
          </c:val>
          <c:smooth val="0"/>
        </c:ser>
        <c:dLbls>
          <c:showLegendKey val="0"/>
          <c:showVal val="1"/>
          <c:showCatName val="0"/>
          <c:showSerName val="0"/>
          <c:showPercent val="0"/>
          <c:showBubbleSize val="0"/>
        </c:dLbls>
        <c:marker val="1"/>
        <c:smooth val="0"/>
        <c:axId val="248452608"/>
        <c:axId val="248451072"/>
      </c:lineChart>
      <c:catAx>
        <c:axId val="39221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2276224"/>
        <c:crosses val="autoZero"/>
        <c:auto val="1"/>
        <c:lblAlgn val="ctr"/>
        <c:lblOffset val="100"/>
        <c:noMultiLvlLbl val="0"/>
      </c:catAx>
      <c:valAx>
        <c:axId val="392276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2214016"/>
        <c:crosses val="autoZero"/>
        <c:crossBetween val="between"/>
      </c:valAx>
      <c:valAx>
        <c:axId val="248451072"/>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48452608"/>
        <c:crosses val="max"/>
        <c:crossBetween val="between"/>
      </c:valAx>
      <c:catAx>
        <c:axId val="248452608"/>
        <c:scaling>
          <c:orientation val="minMax"/>
        </c:scaling>
        <c:delete val="1"/>
        <c:axPos val="b"/>
        <c:numFmt formatCode="General" sourceLinked="1"/>
        <c:majorTickMark val="none"/>
        <c:minorTickMark val="none"/>
        <c:tickLblPos val="nextTo"/>
        <c:crossAx val="24845107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整理!$G$22</c:f>
              <c:strCache>
                <c:ptCount val="1"/>
                <c:pt idx="0">
                  <c:v>比例</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整理!$E$23:$E$31</c:f>
              <c:strCache>
                <c:ptCount val="9"/>
                <c:pt idx="0">
                  <c:v>其他</c:v>
                </c:pt>
                <c:pt idx="1">
                  <c:v>母校声誉</c:v>
                </c:pt>
                <c:pt idx="2">
                  <c:v>对工作的要求与期待</c:v>
                </c:pt>
                <c:pt idx="3">
                  <c:v>社会关系</c:v>
                </c:pt>
                <c:pt idx="4">
                  <c:v>专业背景</c:v>
                </c:pt>
                <c:pt idx="5">
                  <c:v>职业资格证书</c:v>
                </c:pt>
                <c:pt idx="6">
                  <c:v>个人素质</c:v>
                </c:pt>
                <c:pt idx="7">
                  <c:v>实践/工作经验</c:v>
                </c:pt>
                <c:pt idx="8">
                  <c:v>学历</c:v>
                </c:pt>
              </c:strCache>
            </c:strRef>
          </c:cat>
          <c:val>
            <c:numRef>
              <c:f>整理!$G$23:$G$31</c:f>
              <c:numCache>
                <c:formatCode>0.00%</c:formatCode>
                <c:ptCount val="9"/>
                <c:pt idx="0">
                  <c:v>1.3739651224238154E-2</c:v>
                </c:pt>
                <c:pt idx="1">
                  <c:v>4.2275849920732779E-2</c:v>
                </c:pt>
                <c:pt idx="2">
                  <c:v>4.7031883036815221E-2</c:v>
                </c:pt>
                <c:pt idx="3">
                  <c:v>6.6936762374493572E-2</c:v>
                </c:pt>
                <c:pt idx="4">
                  <c:v>9.2302272326933235E-2</c:v>
                </c:pt>
                <c:pt idx="5">
                  <c:v>0.11537784040866655</c:v>
                </c:pt>
                <c:pt idx="6">
                  <c:v>0.15219305971463801</c:v>
                </c:pt>
                <c:pt idx="7">
                  <c:v>0.23005108331865423</c:v>
                </c:pt>
                <c:pt idx="8">
                  <c:v>0.24009159767482827</c:v>
                </c:pt>
              </c:numCache>
            </c:numRef>
          </c:val>
        </c:ser>
        <c:dLbls>
          <c:showLegendKey val="0"/>
          <c:showVal val="1"/>
          <c:showCatName val="0"/>
          <c:showSerName val="0"/>
          <c:showPercent val="0"/>
          <c:showBubbleSize val="0"/>
        </c:dLbls>
        <c:gapWidth val="150"/>
        <c:shape val="box"/>
        <c:axId val="248504704"/>
        <c:axId val="248507392"/>
        <c:axId val="0"/>
      </c:bar3DChart>
      <c:catAx>
        <c:axId val="2485047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48507392"/>
        <c:crosses val="autoZero"/>
        <c:auto val="1"/>
        <c:lblAlgn val="ctr"/>
        <c:lblOffset val="100"/>
        <c:noMultiLvlLbl val="0"/>
      </c:catAx>
      <c:valAx>
        <c:axId val="24850739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48504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整理!$C$105</c:f>
              <c:strCache>
                <c:ptCount val="1"/>
                <c:pt idx="0">
                  <c:v>比例</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整理!$A$106:$A$110</c:f>
              <c:strCache>
                <c:ptCount val="5"/>
                <c:pt idx="0">
                  <c:v>非常满意</c:v>
                </c:pt>
                <c:pt idx="1">
                  <c:v>满意</c:v>
                </c:pt>
                <c:pt idx="2">
                  <c:v>比较满意</c:v>
                </c:pt>
                <c:pt idx="3">
                  <c:v>不太满意</c:v>
                </c:pt>
                <c:pt idx="4">
                  <c:v>很不满意</c:v>
                </c:pt>
              </c:strCache>
            </c:strRef>
          </c:cat>
          <c:val>
            <c:numRef>
              <c:f>整理!$C$106:$C$110</c:f>
              <c:numCache>
                <c:formatCode>0.00%</c:formatCode>
                <c:ptCount val="5"/>
                <c:pt idx="0">
                  <c:v>0.1717259323503903</c:v>
                </c:pt>
                <c:pt idx="1">
                  <c:v>0.25411968777103211</c:v>
                </c:pt>
                <c:pt idx="2">
                  <c:v>0.3553</c:v>
                </c:pt>
                <c:pt idx="3">
                  <c:v>0.18770000000000001</c:v>
                </c:pt>
                <c:pt idx="4">
                  <c:v>3.1222896790980052E-2</c:v>
                </c:pt>
              </c:numCache>
            </c:numRef>
          </c:val>
        </c:ser>
        <c:dLbls>
          <c:showLegendKey val="0"/>
          <c:showVal val="1"/>
          <c:showCatName val="0"/>
          <c:showSerName val="0"/>
          <c:showPercent val="0"/>
          <c:showBubbleSize val="0"/>
        </c:dLbls>
        <c:gapWidth val="150"/>
        <c:shape val="box"/>
        <c:axId val="248649600"/>
        <c:axId val="248656640"/>
        <c:axId val="0"/>
      </c:bar3DChart>
      <c:catAx>
        <c:axId val="248649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48656640"/>
        <c:crosses val="autoZero"/>
        <c:auto val="1"/>
        <c:lblAlgn val="ctr"/>
        <c:lblOffset val="100"/>
        <c:noMultiLvlLbl val="0"/>
      </c:catAx>
      <c:valAx>
        <c:axId val="2486566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4864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整理!$B$113</c:f>
              <c:strCache>
                <c:ptCount val="1"/>
                <c:pt idx="0">
                  <c:v>频数</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6.9444444444444448E-2"/>
                  <c:y val="-7.8703703703703706E-2"/>
                </c:manualLayout>
              </c:layout>
              <c:tx>
                <c:rich>
                  <a:bodyPr/>
                  <a:lstStyle/>
                  <a:p>
                    <a:r>
                      <a:rPr lang="zh-CN" altLang="en-US"/>
                      <a:t>非常一致 </a:t>
                    </a:r>
                    <a:r>
                      <a:rPr lang="en-US" altLang="zh-CN"/>
                      <a:t>, 113, </a:t>
                    </a:r>
                    <a:r>
                      <a:rPr lang="zh-CN" altLang="en-US"/>
                      <a:t>（</a:t>
                    </a:r>
                    <a:r>
                      <a:rPr lang="en-US" altLang="zh-CN"/>
                      <a:t>9.80%</a:t>
                    </a:r>
                    <a:r>
                      <a:rPr lang="zh-CN" altLang="en-US"/>
                      <a:t>）</a:t>
                    </a:r>
                  </a:p>
                </c:rich>
              </c:tx>
              <c:showLegendKey val="0"/>
              <c:showVal val="1"/>
              <c:showCatName val="1"/>
              <c:showSerName val="0"/>
              <c:showPercent val="1"/>
              <c:showBubbleSize val="0"/>
              <c:extLst>
                <c:ext xmlns:c15="http://schemas.microsoft.com/office/drawing/2012/chart" uri="{CE6537A1-D6FC-4f65-9D91-7224C49458BB}"/>
              </c:extLst>
            </c:dLbl>
            <c:dLbl>
              <c:idx val="1"/>
              <c:tx>
                <c:rich>
                  <a:bodyPr/>
                  <a:lstStyle/>
                  <a:p>
                    <a:r>
                      <a:rPr lang="zh-CN" altLang="en-US"/>
                      <a:t>一致 </a:t>
                    </a:r>
                    <a:r>
                      <a:rPr lang="en-US" altLang="zh-CN"/>
                      <a:t>, 268, </a:t>
                    </a:r>
                    <a:r>
                      <a:rPr lang="zh-CN" altLang="en-US"/>
                      <a:t>（</a:t>
                    </a:r>
                    <a:r>
                      <a:rPr lang="en-US" altLang="zh-CN"/>
                      <a:t>23.24%</a:t>
                    </a:r>
                    <a:r>
                      <a:rPr lang="zh-CN" altLang="en-US"/>
                      <a:t>）</a:t>
                    </a:r>
                    <a:endParaRPr lang="en-US" altLang="zh-CN"/>
                  </a:p>
                </c:rich>
              </c:tx>
              <c:showLegendKey val="0"/>
              <c:showVal val="1"/>
              <c:showCatName val="1"/>
              <c:showSerName val="0"/>
              <c:showPercent val="1"/>
              <c:showBubbleSize val="0"/>
            </c:dLbl>
            <c:dLbl>
              <c:idx val="2"/>
              <c:tx>
                <c:rich>
                  <a:bodyPr/>
                  <a:lstStyle/>
                  <a:p>
                    <a:r>
                      <a:rPr lang="zh-CN" altLang="en-US"/>
                      <a:t>比较一致</a:t>
                    </a:r>
                    <a:r>
                      <a:rPr lang="en-US" altLang="zh-CN"/>
                      <a:t>, 417, </a:t>
                    </a:r>
                    <a:r>
                      <a:rPr lang="zh-CN" altLang="en-US"/>
                      <a:t>（</a:t>
                    </a:r>
                    <a:r>
                      <a:rPr lang="en-US" altLang="zh-CN"/>
                      <a:t>36.17%</a:t>
                    </a:r>
                    <a:r>
                      <a:rPr lang="zh-CN" altLang="en-US"/>
                      <a:t>）</a:t>
                    </a:r>
                    <a:endParaRPr lang="en-US" altLang="zh-CN"/>
                  </a:p>
                </c:rich>
              </c:tx>
              <c:showLegendKey val="0"/>
              <c:showVal val="1"/>
              <c:showCatName val="1"/>
              <c:showSerName val="0"/>
              <c:showPercent val="1"/>
              <c:showBubbleSize val="0"/>
            </c:dLbl>
            <c:dLbl>
              <c:idx val="3"/>
              <c:tx>
                <c:rich>
                  <a:bodyPr/>
                  <a:lstStyle/>
                  <a:p>
                    <a:r>
                      <a:rPr lang="zh-CN" altLang="en-US"/>
                      <a:t>不太一致  </a:t>
                    </a:r>
                    <a:r>
                      <a:rPr lang="en-US" altLang="zh-CN"/>
                      <a:t>, 314, </a:t>
                    </a:r>
                    <a:r>
                      <a:rPr lang="zh-CN" altLang="en-US"/>
                      <a:t>（</a:t>
                    </a:r>
                    <a:r>
                      <a:rPr lang="en-US" altLang="zh-CN"/>
                      <a:t>27.23%</a:t>
                    </a:r>
                    <a:r>
                      <a:rPr lang="zh-CN" altLang="en-US"/>
                      <a:t>）</a:t>
                    </a:r>
                    <a:endParaRPr lang="en-US" altLang="zh-CN"/>
                  </a:p>
                </c:rich>
              </c:tx>
              <c:showLegendKey val="0"/>
              <c:showVal val="1"/>
              <c:showCatName val="1"/>
              <c:showSerName val="0"/>
              <c:showPercent val="1"/>
              <c:showBubbleSize val="0"/>
            </c:dLbl>
            <c:dLbl>
              <c:idx val="4"/>
              <c:layout>
                <c:manualLayout>
                  <c:x val="-8.8888888888888934E-2"/>
                  <c:y val="-6.0185185185185196E-2"/>
                </c:manualLayout>
              </c:layout>
              <c:tx>
                <c:rich>
                  <a:bodyPr/>
                  <a:lstStyle/>
                  <a:p>
                    <a:r>
                      <a:rPr lang="zh-CN" altLang="en-US"/>
                      <a:t>很不一致</a:t>
                    </a:r>
                    <a:r>
                      <a:rPr lang="en-US" altLang="zh-CN"/>
                      <a:t>, 41, </a:t>
                    </a:r>
                    <a:r>
                      <a:rPr lang="zh-CN" altLang="en-US"/>
                      <a:t>（</a:t>
                    </a:r>
                    <a:r>
                      <a:rPr lang="en-US" altLang="zh-CN"/>
                      <a:t>3.56%</a:t>
                    </a:r>
                    <a:r>
                      <a:rPr lang="zh-CN" altLang="en-US"/>
                      <a:t>）</a:t>
                    </a:r>
                    <a:endParaRPr lang="en-US" altLang="zh-CN"/>
                  </a:p>
                </c:rich>
              </c:tx>
              <c:showLegendKey val="0"/>
              <c:showVal val="1"/>
              <c:showCatName val="1"/>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整理!$A$114:$A$118</c:f>
              <c:strCache>
                <c:ptCount val="5"/>
                <c:pt idx="0">
                  <c:v>非常一致 </c:v>
                </c:pt>
                <c:pt idx="1">
                  <c:v>一致 </c:v>
                </c:pt>
                <c:pt idx="2">
                  <c:v>比较一致</c:v>
                </c:pt>
                <c:pt idx="3">
                  <c:v>不太一致  </c:v>
                </c:pt>
                <c:pt idx="4">
                  <c:v>很不一致</c:v>
                </c:pt>
              </c:strCache>
            </c:strRef>
          </c:cat>
          <c:val>
            <c:numRef>
              <c:f>整理!$B$114:$B$118</c:f>
              <c:numCache>
                <c:formatCode>General</c:formatCode>
                <c:ptCount val="5"/>
                <c:pt idx="0">
                  <c:v>113</c:v>
                </c:pt>
                <c:pt idx="1">
                  <c:v>268</c:v>
                </c:pt>
                <c:pt idx="2">
                  <c:v>417</c:v>
                </c:pt>
                <c:pt idx="3">
                  <c:v>314</c:v>
                </c:pt>
                <c:pt idx="4">
                  <c:v>41</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整理!$C$121</c:f>
              <c:strCache>
                <c:ptCount val="1"/>
                <c:pt idx="0">
                  <c:v>比例</c:v>
                </c:pt>
              </c:strCache>
            </c:strRef>
          </c:tx>
          <c:spPr>
            <a:ln w="28575" cap="rnd">
              <a:solidFill>
                <a:schemeClr val="accent1"/>
              </a:solidFill>
              <a:round/>
            </a:ln>
            <a:effectLst/>
          </c:spPr>
          <c:marker>
            <c:symbol val="diamond"/>
            <c:size val="5"/>
            <c:spPr>
              <a:solidFill>
                <a:srgbClr val="FF0000"/>
              </a:solidFill>
              <a:ln w="9525">
                <a:solidFill>
                  <a:srgbClr val="FF0000"/>
                </a:solidFill>
                <a:headEnd type="diamond"/>
                <a:tailEnd type="diamo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整理!$A$122:$A$128</c:f>
              <c:strCache>
                <c:ptCount val="7"/>
                <c:pt idx="0">
                  <c:v>0次</c:v>
                </c:pt>
                <c:pt idx="1">
                  <c:v>1次</c:v>
                </c:pt>
                <c:pt idx="2">
                  <c:v>2次</c:v>
                </c:pt>
                <c:pt idx="3">
                  <c:v>3次</c:v>
                </c:pt>
                <c:pt idx="4">
                  <c:v>4次</c:v>
                </c:pt>
                <c:pt idx="5">
                  <c:v>5次</c:v>
                </c:pt>
                <c:pt idx="6">
                  <c:v>5次以上</c:v>
                </c:pt>
              </c:strCache>
            </c:strRef>
          </c:cat>
          <c:val>
            <c:numRef>
              <c:f>整理!$C$122:$C$128</c:f>
              <c:numCache>
                <c:formatCode>0.00%</c:formatCode>
                <c:ptCount val="7"/>
                <c:pt idx="0">
                  <c:v>0.50216825672159582</c:v>
                </c:pt>
                <c:pt idx="1">
                  <c:v>0.27493495229835213</c:v>
                </c:pt>
                <c:pt idx="2">
                  <c:v>0.17432784041630528</c:v>
                </c:pt>
                <c:pt idx="3">
                  <c:v>4.0763226366001735E-2</c:v>
                </c:pt>
                <c:pt idx="4">
                  <c:v>5.2038161318300087E-3</c:v>
                </c:pt>
                <c:pt idx="5">
                  <c:v>1.7346053772766695E-3</c:v>
                </c:pt>
                <c:pt idx="6">
                  <c:v>8.6730268863833475E-4</c:v>
                </c:pt>
              </c:numCache>
            </c:numRef>
          </c:val>
          <c:smooth val="0"/>
        </c:ser>
        <c:dLbls>
          <c:dLblPos val="t"/>
          <c:showLegendKey val="0"/>
          <c:showVal val="1"/>
          <c:showCatName val="0"/>
          <c:showSerName val="0"/>
          <c:showPercent val="0"/>
          <c:showBubbleSize val="0"/>
        </c:dLbls>
        <c:marker val="1"/>
        <c:smooth val="0"/>
        <c:axId val="248708096"/>
        <c:axId val="253982592"/>
      </c:lineChart>
      <c:catAx>
        <c:axId val="24870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53982592"/>
        <c:crosses val="autoZero"/>
        <c:auto val="1"/>
        <c:lblAlgn val="ctr"/>
        <c:lblOffset val="100"/>
        <c:noMultiLvlLbl val="0"/>
      </c:catAx>
      <c:valAx>
        <c:axId val="253982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48708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tx>
            <c:strRef>
              <c:f>Sheet7!$D$26</c:f>
              <c:strCache>
                <c:ptCount val="1"/>
                <c:pt idx="0">
                  <c:v>女</c:v>
                </c:pt>
              </c:strCache>
            </c:strRef>
          </c:tx>
          <c:spPr>
            <a:solidFill>
              <a:srgbClr val="C0504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Sheet7!$B$27:$B$39</c:f>
              <c:strCache>
                <c:ptCount val="13"/>
                <c:pt idx="0">
                  <c:v>农、林、牧、渔业</c:v>
                </c:pt>
                <c:pt idx="1">
                  <c:v>能源及矿产业</c:v>
                </c:pt>
                <c:pt idx="2">
                  <c:v>制造业</c:v>
                </c:pt>
                <c:pt idx="3">
                  <c:v>建筑及房地产业</c:v>
                </c:pt>
                <c:pt idx="4">
                  <c:v>金融业</c:v>
                </c:pt>
                <c:pt idx="5">
                  <c:v>教育</c:v>
                </c:pt>
                <c:pt idx="6">
                  <c:v>科学研究、技术服务和地质勘查业 </c:v>
                </c:pt>
                <c:pt idx="7">
                  <c:v>公共管理与社会组织</c:v>
                </c:pt>
                <c:pt idx="8">
                  <c:v>卫生、社会保障和社会福利业</c:v>
                </c:pt>
                <c:pt idx="9">
                  <c:v>批发和零售业</c:v>
                </c:pt>
                <c:pt idx="10">
                  <c:v>文化、体育和娱乐业 </c:v>
                </c:pt>
                <c:pt idx="11">
                  <c:v>信息传输、计算机服务和软件业</c:v>
                </c:pt>
                <c:pt idx="12">
                  <c:v>其他 </c:v>
                </c:pt>
              </c:strCache>
            </c:strRef>
          </c:cat>
          <c:val>
            <c:numRef>
              <c:f>Sheet7!$D$27:$D$39</c:f>
              <c:numCache>
                <c:formatCode>0.00%</c:formatCode>
                <c:ptCount val="13"/>
                <c:pt idx="0">
                  <c:v>0.1044776119402985</c:v>
                </c:pt>
                <c:pt idx="1">
                  <c:v>2.9850746268656716E-2</c:v>
                </c:pt>
                <c:pt idx="2">
                  <c:v>5.9701492537313432E-2</c:v>
                </c:pt>
                <c:pt idx="3">
                  <c:v>0.1044776119402985</c:v>
                </c:pt>
                <c:pt idx="4">
                  <c:v>4.4776119402985072E-2</c:v>
                </c:pt>
                <c:pt idx="5">
                  <c:v>0.11940298507462686</c:v>
                </c:pt>
                <c:pt idx="6">
                  <c:v>4.4776119402985072E-2</c:v>
                </c:pt>
                <c:pt idx="7">
                  <c:v>1.4925373134328358E-2</c:v>
                </c:pt>
                <c:pt idx="8">
                  <c:v>2.9850746268656716E-2</c:v>
                </c:pt>
                <c:pt idx="9">
                  <c:v>5.9701492537313432E-2</c:v>
                </c:pt>
                <c:pt idx="10">
                  <c:v>7.4626865671641784E-2</c:v>
                </c:pt>
                <c:pt idx="11">
                  <c:v>4.4776119402985072E-2</c:v>
                </c:pt>
                <c:pt idx="12">
                  <c:v>0.26865671641791045</c:v>
                </c:pt>
              </c:numCache>
            </c:numRef>
          </c:val>
        </c:ser>
        <c:dLbls>
          <c:showLegendKey val="0"/>
          <c:showVal val="1"/>
          <c:showCatName val="0"/>
          <c:showSerName val="0"/>
          <c:showPercent val="0"/>
          <c:showBubbleSize val="0"/>
        </c:dLbls>
        <c:gapWidth val="182"/>
        <c:axId val="254749312"/>
        <c:axId val="254752256"/>
      </c:barChart>
      <c:barChart>
        <c:barDir val="bar"/>
        <c:grouping val="clustered"/>
        <c:varyColors val="0"/>
        <c:ser>
          <c:idx val="0"/>
          <c:order val="0"/>
          <c:tx>
            <c:strRef>
              <c:f>Sheet7!$C$26</c:f>
              <c:strCache>
                <c:ptCount val="1"/>
                <c:pt idx="0">
                  <c:v>男</c:v>
                </c:pt>
              </c:strCache>
            </c:strRef>
          </c:tx>
          <c:spPr>
            <a:solidFill>
              <a:schemeClr val="accent1"/>
            </a:solidFill>
            <a:ln>
              <a:noFill/>
            </a:ln>
            <a:effectLst/>
          </c:spPr>
          <c:invertIfNegative val="0"/>
          <c:dLbls>
            <c:dLbl>
              <c:idx val="12"/>
              <c:layout>
                <c:manualLayout>
                  <c:x val="-1.4787430683918669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Sheet7!$B$27:$B$39</c:f>
              <c:strCache>
                <c:ptCount val="13"/>
                <c:pt idx="0">
                  <c:v>农、林、牧、渔业</c:v>
                </c:pt>
                <c:pt idx="1">
                  <c:v>能源及矿产业</c:v>
                </c:pt>
                <c:pt idx="2">
                  <c:v>制造业</c:v>
                </c:pt>
                <c:pt idx="3">
                  <c:v>建筑及房地产业</c:v>
                </c:pt>
                <c:pt idx="4">
                  <c:v>金融业</c:v>
                </c:pt>
                <c:pt idx="5">
                  <c:v>教育</c:v>
                </c:pt>
                <c:pt idx="6">
                  <c:v>科学研究、技术服务和地质勘查业 </c:v>
                </c:pt>
                <c:pt idx="7">
                  <c:v>公共管理与社会组织</c:v>
                </c:pt>
                <c:pt idx="8">
                  <c:v>卫生、社会保障和社会福利业</c:v>
                </c:pt>
                <c:pt idx="9">
                  <c:v>批发和零售业</c:v>
                </c:pt>
                <c:pt idx="10">
                  <c:v>文化、体育和娱乐业 </c:v>
                </c:pt>
                <c:pt idx="11">
                  <c:v>信息传输、计算机服务和软件业</c:v>
                </c:pt>
                <c:pt idx="12">
                  <c:v>其他 </c:v>
                </c:pt>
              </c:strCache>
            </c:strRef>
          </c:cat>
          <c:val>
            <c:numRef>
              <c:f>Sheet7!$C$27:$C$39</c:f>
              <c:numCache>
                <c:formatCode>0.00%</c:formatCode>
                <c:ptCount val="13"/>
                <c:pt idx="0">
                  <c:v>7.5471698113207544E-2</c:v>
                </c:pt>
                <c:pt idx="1">
                  <c:v>5.6603773584905662E-2</c:v>
                </c:pt>
                <c:pt idx="2">
                  <c:v>9.4339622641509441E-2</c:v>
                </c:pt>
                <c:pt idx="3">
                  <c:v>7.5471698113207544E-2</c:v>
                </c:pt>
                <c:pt idx="4">
                  <c:v>9.4339622641509441E-2</c:v>
                </c:pt>
                <c:pt idx="5">
                  <c:v>3.7735849056603772E-2</c:v>
                </c:pt>
                <c:pt idx="6">
                  <c:v>3.7735849056603772E-2</c:v>
                </c:pt>
                <c:pt idx="7">
                  <c:v>5.6603773584905662E-2</c:v>
                </c:pt>
                <c:pt idx="8">
                  <c:v>7.5471698113207544E-2</c:v>
                </c:pt>
                <c:pt idx="9">
                  <c:v>0.11320754716981132</c:v>
                </c:pt>
                <c:pt idx="10">
                  <c:v>1.8867924528301886E-2</c:v>
                </c:pt>
                <c:pt idx="11">
                  <c:v>1.8867924528301886E-2</c:v>
                </c:pt>
                <c:pt idx="12">
                  <c:v>0.24528301886792453</c:v>
                </c:pt>
              </c:numCache>
            </c:numRef>
          </c:val>
        </c:ser>
        <c:dLbls>
          <c:showLegendKey val="0"/>
          <c:showVal val="1"/>
          <c:showCatName val="0"/>
          <c:showSerName val="0"/>
          <c:showPercent val="0"/>
          <c:showBubbleSize val="0"/>
        </c:dLbls>
        <c:gapWidth val="182"/>
        <c:axId val="254755584"/>
        <c:axId val="254753792"/>
      </c:barChart>
      <c:catAx>
        <c:axId val="254749312"/>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54752256"/>
        <c:crosses val="autoZero"/>
        <c:auto val="1"/>
        <c:lblAlgn val="ctr"/>
        <c:lblOffset val="100"/>
        <c:noMultiLvlLbl val="0"/>
      </c:catAx>
      <c:valAx>
        <c:axId val="254752256"/>
        <c:scaling>
          <c:orientation val="minMax"/>
          <c:max val="0.30000000000000004"/>
          <c:min val="-0.30000000000000004"/>
        </c:scaling>
        <c:delete val="0"/>
        <c:axPos val="b"/>
        <c:numFmt formatCode="#,##0.00_);\(#,##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54749312"/>
        <c:crosses val="autoZero"/>
        <c:crossBetween val="between"/>
        <c:majorUnit val="6.0000000000000012E-2"/>
      </c:valAx>
      <c:valAx>
        <c:axId val="254753792"/>
        <c:scaling>
          <c:orientation val="maxMin"/>
          <c:max val="0.30000000000000004"/>
          <c:min val="-0.30000000000000004"/>
        </c:scaling>
        <c:delete val="0"/>
        <c:axPos val="t"/>
        <c:numFmt formatCode="#,##0.00_);\(#,##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54755584"/>
        <c:crosses val="max"/>
        <c:crossBetween val="between"/>
        <c:majorUnit val="6.0000000000000012E-2"/>
      </c:valAx>
      <c:catAx>
        <c:axId val="254755584"/>
        <c:scaling>
          <c:orientation val="minMax"/>
        </c:scaling>
        <c:delete val="1"/>
        <c:axPos val="r"/>
        <c:numFmt formatCode="General" sourceLinked="1"/>
        <c:majorTickMark val="out"/>
        <c:minorTickMark val="none"/>
        <c:tickLblPos val="nextTo"/>
        <c:crossAx val="254753792"/>
        <c:crossesAt val="0"/>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C4FFEC45B84619A720787009A4D3D3"/>
        <w:category>
          <w:name w:val="常规"/>
          <w:gallery w:val="placeholder"/>
        </w:category>
        <w:types>
          <w:type w:val="bbPlcHdr"/>
        </w:types>
        <w:behaviors>
          <w:behavior w:val="content"/>
        </w:behaviors>
        <w:guid w:val="{1899CE3C-386C-4D00-9F7F-8BDC6DCA1ECC}"/>
      </w:docPartPr>
      <w:docPartBody>
        <w:p w:rsidR="00AB5EF3" w:rsidRDefault="00AB5EF3" w:rsidP="00AB5EF3">
          <w:pPr>
            <w:pStyle w:val="A9C4FFEC45B84619A720787009A4D3D3"/>
          </w:pPr>
          <w:r>
            <w:rPr>
              <w:lang w:val="zh-CN"/>
            </w:rPr>
            <w:t>[</w:t>
          </w:r>
          <w:r>
            <w:rPr>
              <w:lang w:val="zh-CN"/>
            </w:rPr>
            <w:t>在此处键入</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Calibri"/>
    <w:charset w:val="00"/>
    <w:family w:val="swiss"/>
    <w:pitch w:val="variable"/>
    <w:sig w:usb0="00000001" w:usb1="4000207B"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F3"/>
    <w:rsid w:val="00134E6D"/>
    <w:rsid w:val="003C3858"/>
    <w:rsid w:val="006E7E4B"/>
    <w:rsid w:val="0077394C"/>
    <w:rsid w:val="00A34FC3"/>
    <w:rsid w:val="00A71766"/>
    <w:rsid w:val="00AB5EF3"/>
    <w:rsid w:val="00AD2224"/>
    <w:rsid w:val="00B2723D"/>
    <w:rsid w:val="00F246F5"/>
    <w:rsid w:val="00F45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C4FFEC45B84619A720787009A4D3D3">
    <w:name w:val="A9C4FFEC45B84619A720787009A4D3D3"/>
    <w:rsid w:val="00AB5EF3"/>
    <w:pPr>
      <w:widowControl w:val="0"/>
      <w:jc w:val="both"/>
    </w:pPr>
  </w:style>
  <w:style w:type="paragraph" w:customStyle="1" w:styleId="76DB23E3B8AA41B99311C426B5FE3DB0">
    <w:name w:val="76DB23E3B8AA41B99311C426B5FE3DB0"/>
    <w:rsid w:val="00AB5EF3"/>
    <w:pPr>
      <w:widowControl w:val="0"/>
      <w:jc w:val="both"/>
    </w:pPr>
  </w:style>
  <w:style w:type="paragraph" w:customStyle="1" w:styleId="6332DA2A2DB143CF99D4466DD8D20806">
    <w:name w:val="6332DA2A2DB143CF99D4466DD8D20806"/>
    <w:rsid w:val="00AB5EF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C4FFEC45B84619A720787009A4D3D3">
    <w:name w:val="A9C4FFEC45B84619A720787009A4D3D3"/>
    <w:rsid w:val="00AB5EF3"/>
    <w:pPr>
      <w:widowControl w:val="0"/>
      <w:jc w:val="both"/>
    </w:pPr>
  </w:style>
  <w:style w:type="paragraph" w:customStyle="1" w:styleId="76DB23E3B8AA41B99311C426B5FE3DB0">
    <w:name w:val="76DB23E3B8AA41B99311C426B5FE3DB0"/>
    <w:rsid w:val="00AB5EF3"/>
    <w:pPr>
      <w:widowControl w:val="0"/>
      <w:jc w:val="both"/>
    </w:pPr>
  </w:style>
  <w:style w:type="paragraph" w:customStyle="1" w:styleId="6332DA2A2DB143CF99D4466DD8D20806">
    <w:name w:val="6332DA2A2DB143CF99D4466DD8D20806"/>
    <w:rsid w:val="00AB5EF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E0F6E-595E-4962-B8EF-122A7FE4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3993</Words>
  <Characters>22763</Characters>
  <Application>Microsoft Office Word</Application>
  <DocSecurity>0</DocSecurity>
  <Lines>189</Lines>
  <Paragraphs>53</Paragraphs>
  <ScaleCrop>false</ScaleCrop>
  <Company/>
  <LinksUpToDate>false</LinksUpToDate>
  <CharactersWithSpaces>26703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lxx</dc:creator>
  <cp:keywords/>
  <dc:description/>
  <cp:lastModifiedBy>微软用户</cp:lastModifiedBy>
  <cp:revision>17</cp:revision>
  <cp:lastPrinted>2016-12-28T00:52:00Z</cp:lastPrinted>
  <dcterms:created xsi:type="dcterms:W3CDTF">2016-12-19T06:05:00Z</dcterms:created>
  <dcterms:modified xsi:type="dcterms:W3CDTF">2016-12-28T00:53:00Z</dcterms:modified>
</cp:coreProperties>
</file>